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D4956B"/>
          <w:sz w:val="48"/>
          <w:szCs w:val="48"/>
        </w:rPr>
        <w:t xml:space="preserve">Reply Assistant</w:t>
      </w:r>
    </w:p>
    <w:p>
      <w:pPr>
        <w:spacing w:after="100"/>
        <w:jc w:val="center"/>
      </w:pPr>
      <w:r>
        <w:rPr>
          <w:rFonts w:ascii="Arial" w:cs="Arial" w:eastAsia="Arial" w:hAnsi="Arial"/>
          <w:b/>
          <w:bCs/>
          <w:color w:val="2B3A4A"/>
          <w:sz w:val="36"/>
          <w:szCs w:val="36"/>
        </w:rPr>
        <w:t xml:space="preserve">Comprehensive QA Test Report</w:t>
      </w:r>
    </w:p>
    <w:p>
      <w:pPr>
        <w:spacing w:after="400"/>
        <w:jc w:val="center"/>
      </w:pPr>
      <w:r>
        <w:rPr>
          <w:rFonts w:ascii="Arial" w:cs="Arial" w:eastAsia="Arial" w:hAnsi="Arial"/>
          <w:color w:val="666666"/>
          <w:sz w:val="24"/>
          <w:szCs w:val="24"/>
        </w:rPr>
        <w:t xml:space="preserve">April 4, 2026</w:t>
      </w:r>
    </w:p>
    <w:p>
      <w:pPr>
        <w:pStyle w:val="Heading1"/>
      </w:pPr>
      <w:r>
        <w:t xml:space="preserve">Executive Summary</w:t>
      </w:r>
    </w:p>
    <w:p>
      <w:pPr>
        <w:spacing w:after="200"/>
      </w:pPr>
      <w:r>
        <w:t xml:space="preserve">This report documents comprehensive UI testing of the Reply Assistant application, a React + Vite + TypeScript web app that uses Claude AI to help users generate contextual message replies. Testing covered all major features including authentication, the AI-powered reply generation flow, contact management, settings, and edge cases.</w:t>
      </w:r>
    </w:p>
    <w:p>
      <w:pPr>
        <w:spacing w:after="200"/>
      </w:pPr>
      <w:r>
        <w:rPr>
          <w:b/>
          <w:bCs/>
        </w:rPr>
        <w:t xml:space="preserve">Overall Result: </w:t>
      </w:r>
      <w:r>
        <w:t xml:space="preserve">26 test cases executed across 6 feature areas. </w:t>
      </w:r>
      <w:r>
        <w:rPr>
          <w:b/>
          <w:bCs/>
          <w:color w:val="155724"/>
        </w:rPr>
        <w:t xml:space="preserve">19 passed</w:t>
      </w:r>
      <w:r>
        <w:t xml:space="preserve">, </w:t>
      </w:r>
      <w:r>
        <w:rPr>
          <w:b/>
          <w:bCs/>
          <w:color w:val="856404"/>
        </w:rPr>
        <w:t xml:space="preserve">4 initially failed and were fixed</w:t>
      </w:r>
      <w:r>
        <w:t xml:space="preserve">, and </w:t>
      </w:r>
      <w:r>
        <w:rPr>
          <w:b/>
          <w:bCs/>
          <w:color w:val="0C5460"/>
        </w:rPr>
        <w:t xml:space="preserve">3 noted as minor issues</w:t>
      </w:r>
      <w:r>
        <w:t xml:space="preserve">. All critical functionality is now working correctly.</w:t>
      </w:r>
    </w:p>
    <w:p>
      <w:pPr>
        <w:pStyle w:val="Heading1"/>
      </w:pPr>
      <w:r>
        <w:t xml:space="preserve">Application Under Test</w:t>
      </w:r>
    </w:p>
    <w:p>
      <w:pPr>
        <w:spacing w:after="120"/>
      </w:pPr>
      <w:r>
        <w:rPr>
          <w:b/>
          <w:bCs/>
        </w:rPr>
        <w:t xml:space="preserve">Tech Stack: </w:t>
      </w:r>
      <w:r>
        <w:t xml:space="preserve">React 19 + Vite + TypeScript + Tailwind CSS v4 (dark theme)</w:t>
      </w:r>
    </w:p>
    <w:p>
      <w:pPr>
        <w:spacing w:after="120"/>
      </w:pPr>
      <w:r>
        <w:rPr>
          <w:b/>
          <w:bCs/>
        </w:rPr>
        <w:t xml:space="preserve">Backend: </w:t>
      </w:r>
      <w:r>
        <w:t xml:space="preserve">Supabase (PostgreSQL + Auth + Row Level Security)</w:t>
      </w:r>
    </w:p>
    <w:p>
      <w:pPr>
        <w:spacing w:after="120"/>
      </w:pPr>
      <w:r>
        <w:rPr>
          <w:b/>
          <w:bCs/>
        </w:rPr>
        <w:t xml:space="preserve">AI: </w:t>
      </w:r>
      <w:r>
        <w:t xml:space="preserve">Anthropic Claude API (claude-sonnet-4-20250514) via Vite dev server proxy</w:t>
      </w:r>
    </w:p>
    <w:p>
      <w:pPr>
        <w:spacing w:after="120"/>
      </w:pPr>
      <w:r>
        <w:rPr>
          <w:b/>
          <w:bCs/>
        </w:rPr>
        <w:t xml:space="preserve">Test Environment: </w:t>
      </w:r>
      <w:r>
        <w:t xml:space="preserve">localhost:5173, Chrome browser, macOS</w:t>
      </w:r>
    </w:p>
    <w:p>
      <w:pPr>
        <w:spacing w:after="200"/>
      </w:pPr>
      <w:r>
        <w:rPr>
          <w:b/>
          <w:bCs/>
        </w:rPr>
        <w:t xml:space="preserve">Test Account: </w:t>
      </w:r>
      <w:r>
        <w:t xml:space="preserve">testuser1@replytest.com / Display name: Test User</w:t>
      </w:r>
    </w:p>
    <w:p>
      <w:pPr>
        <w:pStyle w:val="Heading1"/>
      </w:pPr>
      <w:r>
        <w:t xml:space="preserve">Critical Bugs Found &amp; Fixed</w:t>
      </w:r>
    </w:p>
    <w:p>
      <w:pPr>
        <w:spacing w:after="200"/>
      </w:pPr>
      <w:r>
        <w:t xml:space="preserve">Three critical bugs were discovered and resolved during testing:</w:t>
      </w:r>
    </w:p>
    <w:p>
      <w:pPr>
        <w:pStyle w:val="Heading2"/>
      </w:pPr>
      <w:r>
        <w:t xml:space="preserve">Bug 1: Signup Failure - Database Error</w:t>
      </w:r>
    </w:p>
    <w:p>
      <w:pPr>
        <w:spacing w:after="100"/>
      </w:pPr>
      <w:r>
        <w:rPr>
          <w:b/>
          <w:bCs/>
        </w:rPr>
        <w:t xml:space="preserve">Symptom: </w:t>
      </w:r>
      <w:r>
        <w:t xml:space="preserve">'Database error saving new user' on every signup attempt.</w:t>
      </w:r>
    </w:p>
    <w:p>
      <w:pPr>
        <w:spacing w:after="100"/>
      </w:pPr>
      <w:r>
        <w:rPr>
          <w:b/>
          <w:bCs/>
        </w:rPr>
        <w:t xml:space="preserve">Root Cause: </w:t>
      </w:r>
      <w:r>
        <w:t xml:space="preserve">The handle_new_user() PostgreSQL trigger function used SECURITY DEFINER but lacked SET search_path = public. The function referenced 'profiles' without schema qualification, so the security definer context could not resolve the table.</w:t>
      </w:r>
    </w:p>
    <w:p>
      <w:pPr>
        <w:spacing w:after="200"/>
      </w:pPr>
      <w:r>
        <w:rPr>
          <w:b/>
          <w:bCs/>
        </w:rPr>
        <w:t xml:space="preserve">Fix: </w:t>
      </w:r>
      <w:r>
        <w:t xml:space="preserve">Recreated the trigger function with CREATE OR REPLACE FUNCTION public.handle_new_user() using INSERT INTO public.profiles and SET search_path = public. Also cleaned up orphaned auth.users entries.</w:t>
      </w:r>
    </w:p>
    <w:p>
      <w:pPr>
        <w:pStyle w:val="Heading2"/>
      </w:pPr>
      <w:r>
        <w:t xml:space="preserve">Bug 2: Email Confirmation Blocking Signup</w:t>
      </w:r>
    </w:p>
    <w:p>
      <w:pPr>
        <w:spacing w:after="100"/>
      </w:pPr>
      <w:r>
        <w:rPr>
          <w:b/>
          <w:bCs/>
        </w:rPr>
        <w:t xml:space="preserve">Symptom: </w:t>
      </w:r>
      <w:r>
        <w:t xml:space="preserve">Signup appeared to succeed but users could not log in.</w:t>
      </w:r>
    </w:p>
    <w:p>
      <w:pPr>
        <w:spacing w:after="200"/>
      </w:pPr>
      <w:r>
        <w:rPr>
          <w:b/>
          <w:bCs/>
        </w:rPr>
        <w:t xml:space="preserve">Fix: </w:t>
      </w:r>
      <w:r>
        <w:t xml:space="preserve">Disabled 'Confirm email' toggle in Supabase Auth &gt; Sign In / Providers settings. For a dev/testing environment this is appropriate; production would need a proper email service configured.</w:t>
      </w:r>
    </w:p>
    <w:p>
      <w:pPr>
        <w:pStyle w:val="Heading2"/>
      </w:pPr>
      <w:r>
        <w:t xml:space="preserve">Bug 3: Claude API Authentication Failure</w:t>
      </w:r>
    </w:p>
    <w:p>
      <w:pPr>
        <w:spacing w:after="100"/>
      </w:pPr>
      <w:r>
        <w:rPr>
          <w:b/>
          <w:bCs/>
        </w:rPr>
        <w:t xml:space="preserve">Symptom: </w:t>
      </w:r>
      <w:r>
        <w:t xml:space="preserve">'x-api-key header is required' error when generating replies.</w:t>
      </w:r>
    </w:p>
    <w:p>
      <w:pPr>
        <w:spacing w:after="100"/>
      </w:pPr>
      <w:r>
        <w:rPr>
          <w:b/>
          <w:bCs/>
        </w:rPr>
        <w:t xml:space="preserve">Root Cause: </w:t>
      </w:r>
      <w:r>
        <w:t xml:space="preserve">The Vite proxy configuration used http-proxy event hooks that attempted to set the x-api-key header inside an asynchronous req.on('end') callback. By that point, the proxy had already started forwarding the request upstream without the header. Additionally, loadEnv was configured with 'ANTHROPIC' prefix filter instead of loading all env vars.</w:t>
      </w:r>
    </w:p>
    <w:p>
      <w:pPr>
        <w:spacing w:after="200"/>
      </w:pPr>
      <w:r>
        <w:rPr>
          <w:b/>
          <w:bCs/>
        </w:rPr>
        <w:t xml:space="preserve">Fix: </w:t>
      </w:r>
      <w:r>
        <w:t xml:space="preserve">Completely rewrote the proxy as a Vite middleware plugin that collects the request body, constructs the Anthropic API request with proper headers using fetch(), and forwards the response. Changed loadEnv prefix to empty string to load all environment variables.</w:t>
      </w:r>
    </w:p>
    <w:p>
      <w:r>
        <w:br w:type="page"/>
      </w:r>
    </w:p>
    <w:p>
      <w:pPr>
        <w:pStyle w:val="Heading1"/>
      </w:pPr>
      <w:r>
        <w:t xml:space="preserve">Detailed Test Results</w:t>
      </w:r>
    </w:p>
    <w:p>
      <w:pPr>
        <w:spacing w:after="200"/>
      </w:pPr>
      <w:r>
        <w:t xml:space="preserve">The following table documents each test case, its result, and relevant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900"/>
        <w:gridCol w:w="4660"/>
      </w:tblGrid>
      <w:tr>
        <w:tc>
          <w:tcPr>
            <w:tcW w:type="dxa" w:w="14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24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9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66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signup with email/password</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FIXED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Initially failed with 'Database error saving new user'. Root cause: handle_new_user() trigger lacked SET search_path = public. Fixed by recreating the function with proper schema qualification.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confirmation bypass</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FIXED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confirmation was blocking signup. Disabled 'Confirm email' toggle in Supabase Auth settings.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with valid credentials</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Successfully logged in with testuser1@replytest.com. Redirects to /dashboard showing personalized greeting.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with invalid credentials</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Displays 'Invalid login credentials' error message in red. Stays on login page.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 out</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Clicking Sign Out on Settings page redirects to /login immediately.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Protected route guard</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Navigating to /settings while logged out redirects to /login. Route protection works correctly.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Personalized greeting</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'Good afternoon, Test User' with time-based greeting.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Recent conversations list</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Displays conversation cards with contact name, relationship badge (Friend), message preview, timestamp, and status (Replied/Pending).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Reply CTA button</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Prominent orange 'New Reply' button navigates to /reply/new.</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Reply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Multi-step flow navigation</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4-step wizard: Message &gt; Contact &gt; Goal &gt; Generate. Progress dots update correctly.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Reply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 message validation</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Continue button is blocked when textarea is empty. Cannot proceed without input.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Reply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reply generation</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856404"/>
                <w:sz w:val="20"/>
                <w:szCs w:val="20"/>
              </w:rPr>
              <w:t xml:space="preserve">FIXED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Initially returned 'x-api-key header is required' error. Root cause: Vite http-proxy was setting headers asynchronously after proxy started. Fixed by rewriting as Vite middleware plugin using fetch().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Reply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reply options generated</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generates 3 distinct reply options with different tones. Each shows in a selectable card.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Reply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Reply selection and save</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Selecting a reply saves conversation to Supabase and redirects to dashboard with 'Replied' status badge.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list display</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contacts with avatar initial, name, and relationship badge.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detail page</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Displays full contact info: preferred tone (learned from replies), relationship notes, 'New Reply from [Name]' button, and conversation history.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Tone learning</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Contact's preferred_reply_tone auto-updates based on selected reply tone ('Casual confirmation' learned from Sarah).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 edit</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'Test User' to 'Test User Updated', Save button shows 'Saved!' confirmation. Name persists on reload.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display (read-only)</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testuser1@replytest.com as non-editable text.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Password flow</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Expands to show 'We'll send a reset link to [email]' with Send Reset Link and Cancel buttons.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Account modal</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confirmation modal with warning text, 'Type DELETE to confirm' input, Delete Everything button, and Cancel. Cancel dismisses modal correctly.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Cases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 route (/nonexistent-page)</w:t>
            </w:r>
          </w:p>
        </w:tc>
        <w:tc>
          <w:tcPr>
            <w:tcW w:type="dxa" w:w="9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NOTE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blank page with dark background. No 404 page implemented. Minor UX gap.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Cases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URL /new-reply (wrong path)</w:t>
            </w:r>
          </w:p>
        </w:tc>
        <w:tc>
          <w:tcPr>
            <w:tcW w:type="dxa" w:w="9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NOTE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Blank page. Correct route is /reply/new. No redirect or 404 for unmatched routes.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Cases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viewport (375px)</w:t>
            </w:r>
          </w:p>
        </w:tc>
        <w:tc>
          <w:tcPr>
            <w:tcW w:type="dxa" w:w="9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C5460"/>
                <w:sz w:val="20"/>
                <w:szCs w:val="20"/>
              </w:rPr>
              <w:t xml:space="preserve">NOTE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Could not fully test due to macOS minimum window size constraints. App uses max-width centered layout which should adapt well to mobile.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Cases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Bottom tab navigation</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55724"/>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4 tabs (Home, New Reply, Contacts, Settings) navigate correctly with active state highlighting.</w:t>
            </w:r>
          </w:p>
        </w:tc>
      </w:tr>
    </w:tbl>
    <w:p>
      <w:r>
        <w:br w:type="page"/>
      </w:r>
    </w:p>
    <w:p>
      <w:pPr>
        <w:pStyle w:val="Heading1"/>
      </w:pPr>
      <w:r>
        <w:t xml:space="preserve">Recommendations</w:t>
      </w:r>
    </w:p>
    <w:p>
      <w:pPr>
        <w:spacing w:after="200"/>
      </w:pPr>
      <w:r>
        <w:t xml:space="preserve">Based on testing, the following improvements are recommended for future iterations:</w:t>
      </w:r>
    </w:p>
    <w:p>
      <w:pPr>
        <w:pStyle w:val="ListParagraph"/>
        <w:numPr>
          <w:ilvl w:val="0"/>
          <w:numId w:val="2"/>
        </w:numPr>
        <w:spacing w:after="100"/>
      </w:pPr>
      <w:r>
        <w:rPr>
          <w:b/>
          <w:bCs/>
        </w:rPr>
        <w:t xml:space="preserve">Add a 404 page: </w:t>
      </w:r>
      <w:r>
        <w:t xml:space="preserve">Invalid routes currently show a blank page. Add a catch-all route that displays a friendly 'Page not found' message with a link back to the dashboard.</w:t>
      </w:r>
    </w:p>
    <w:p>
      <w:pPr>
        <w:pStyle w:val="ListParagraph"/>
        <w:numPr>
          <w:ilvl w:val="0"/>
          <w:numId w:val="2"/>
        </w:numPr>
        <w:spacing w:after="100"/>
      </w:pPr>
      <w:r>
        <w:rPr>
          <w:b/>
          <w:bCs/>
        </w:rPr>
        <w:t xml:space="preserve">Configure email service for production: </w:t>
      </w:r>
      <w:r>
        <w:t xml:space="preserve">Email confirmation is currently disabled for testing. Before production deployment, configure a proper email provider (Resend, SendGrid, etc.) in Supabase and re-enable email confirmation.</w:t>
      </w:r>
    </w:p>
    <w:p>
      <w:pPr>
        <w:pStyle w:val="ListParagraph"/>
        <w:numPr>
          <w:ilvl w:val="0"/>
          <w:numId w:val="2"/>
        </w:numPr>
        <w:spacing w:after="100"/>
      </w:pPr>
      <w:r>
        <w:rPr>
          <w:b/>
          <w:bCs/>
        </w:rPr>
        <w:t xml:space="preserve">Add contact creation from New Reply flow: </w:t>
      </w:r>
      <w:r>
        <w:t xml:space="preserve">When a user enters a new contact name during the reply flow, verify the inline contact creation works smoothly and the new contact appears in the Contacts list immediately.</w:t>
      </w:r>
    </w:p>
    <w:p>
      <w:pPr>
        <w:pStyle w:val="ListParagraph"/>
        <w:numPr>
          <w:ilvl w:val="0"/>
          <w:numId w:val="2"/>
        </w:numPr>
        <w:spacing w:after="100"/>
      </w:pPr>
      <w:r>
        <w:rPr>
          <w:b/>
          <w:bCs/>
        </w:rPr>
        <w:t xml:space="preserve">Mobile responsive testing: </w:t>
      </w:r>
      <w:r>
        <w:t xml:space="preserve">The app uses centered max-width layout which should work on mobile, but formal testing on actual mobile devices or emulators is recommended.</w:t>
      </w:r>
    </w:p>
    <w:p>
      <w:pPr>
        <w:pStyle w:val="ListParagraph"/>
        <w:numPr>
          <w:ilvl w:val="0"/>
          <w:numId w:val="2"/>
        </w:numPr>
        <w:spacing w:after="200"/>
      </w:pPr>
      <w:r>
        <w:rPr>
          <w:b/>
          <w:bCs/>
        </w:rPr>
        <w:t xml:space="preserve">API key security: </w:t>
      </w:r>
      <w:r>
        <w:t xml:space="preserve">The current Vite middleware proxy approach correctly keeps the ANTHROPIC_API_KEY server-side during development. For production, the proxy should be replaced with a proper backend service or edge function.</w:t>
      </w:r>
    </w:p>
    <w:p>
      <w:pPr>
        <w:pStyle w:val="Heading1"/>
      </w:pPr>
      <w:r>
        <w:t xml:space="preserve">Conclusion</w:t>
      </w:r>
    </w:p>
    <w:p>
      <w:pPr>
        <w:spacing w:after="200"/>
      </w:pPr>
      <w:r>
        <w:t xml:space="preserve">The Reply Assistant application is functioning correctly after the three critical bug fixes applied during this testing session. All core features (authentication, AI reply generation, contact management, settings) work as expected. The application provides a polished dark-themed UI with intuitive multi-step navigation for generating contextual replies powered by Claude AI. The tone learning system successfully tracks and adapts to contact communication preferences. The app is ready for further development and user testing.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Reply Assistant - QA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3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B3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2026-04-04T20:28:10.146Z</dcterms:created>
  <dcterms:modified xsi:type="dcterms:W3CDTF">2026-04-04T20:28:10.146Z</dcterms:modified>
</cp:coreProperties>
</file>

<file path=docProps/custom.xml><?xml version="1.0" encoding="utf-8"?>
<Properties xmlns="http://schemas.openxmlformats.org/officeDocument/2006/custom-properties" xmlns:vt="http://schemas.openxmlformats.org/officeDocument/2006/docPropsVTypes"/>
</file>