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D97726"/>
          <w:sz w:val="56"/>
          <w:szCs w:val="56"/>
        </w:rPr>
        <w:t xml:space="preserve">REPLY ASSISTANT</w:t>
      </w:r>
    </w:p>
    <w:p>
      <w:pPr>
        <w:spacing w:after="120"/>
        <w:jc w:val="center"/>
      </w:pPr>
      <w:r>
        <w:rPr>
          <w:rFonts w:ascii="Arial" w:cs="Arial" w:eastAsia="Arial" w:hAnsi="Arial"/>
          <w:color w:val="555555"/>
          <w:sz w:val="32"/>
          <w:szCs w:val="32"/>
        </w:rPr>
        <w:t xml:space="preserve">Version 2.0 Build Report</w:t>
      </w:r>
    </w:p>
    <w:p>
      <w:pPr>
        <w:spacing w:after="600"/>
        <w:jc w:val="center"/>
      </w:pPr>
      <w:r>
        <w:rPr>
          <w:rFonts w:ascii="Arial" w:cs="Arial" w:eastAsia="Arial" w:hAnsi="Arial"/>
          <w:color w:val="999999"/>
          <w:sz w:val="24"/>
          <w:szCs w:val="24"/>
        </w:rPr>
        <w:t xml:space="preserve">April 4, 2026</w:t>
      </w:r>
    </w:p>
    <w:p>
      <w:pPr>
        <w:spacing w:after="80"/>
        <w:jc w:val="center"/>
      </w:pPr>
      <w:r>
        <w:rPr>
          <w:color w:val="777777"/>
          <w:sz w:val="22"/>
          <w:szCs w:val="22"/>
        </w:rPr>
        <w:t xml:space="preserve">Local Dev: </w:t>
      </w:r>
      <w:r>
        <w:rPr>
          <w:rFonts w:ascii="Courier New" w:cs="Courier New" w:eastAsia="Courier New" w:hAnsi="Courier New"/>
          <w:sz w:val="22"/>
          <w:szCs w:val="22"/>
        </w:rPr>
        <w:t xml:space="preserve">cd reply-assistant &amp;&amp; npm run dev</w:t>
      </w:r>
    </w:p>
    <w:p>
      <w:pPr>
        <w:spacing w:after="80"/>
        <w:jc w:val="center"/>
      </w:pPr>
      <w:r>
        <w:rPr>
          <w:color w:val="777777"/>
          <w:sz w:val="22"/>
          <w:szCs w:val="22"/>
        </w:rPr>
        <w:t xml:space="preserve">GitHub: </w:t>
      </w:r>
      <w:r>
        <w:rPr>
          <w:i/>
          <w:iCs/>
          <w:color w:val="999999"/>
          <w:sz w:val="22"/>
          <w:szCs w:val="22"/>
        </w:rPr>
        <w:t xml:space="preserve">To be created via deploy.sh</w:t>
      </w:r>
    </w:p>
    <w:p>
      <w:pPr>
        <w:spacing w:after="80"/>
        <w:jc w:val="center"/>
      </w:pPr>
      <w:r>
        <w:rPr>
          <w:color w:val="777777"/>
          <w:sz w:val="22"/>
          <w:szCs w:val="22"/>
        </w:rPr>
        <w:t xml:space="preserve">Live URL: </w:t>
      </w:r>
      <w:r>
        <w:rPr>
          <w:i/>
          <w:iCs/>
          <w:color w:val="999999"/>
          <w:sz w:val="22"/>
          <w:szCs w:val="22"/>
        </w:rPr>
        <w:t xml:space="preserve">To be set after Vercel deployment</w:t>
      </w:r>
    </w:p>
    <w:p>
      <w:pPr>
        <w:spacing w:before="600"/>
        <w:jc w:val="center"/>
      </w:pPr>
      <w:r>
        <w:rPr>
          <w:color w:val="777777"/>
          <w:sz w:val="20"/>
          <w:szCs w:val="20"/>
        </w:rPr>
        <w:t xml:space="preserve">Tech Stack: React 19 + Vite 8 + TypeScript + Tailwind CSS v4 + Supabase</w:t>
      </w:r>
    </w:p>
    <w:p>
      <w:pPr>
        <w:pStyle w:val="Heading1"/>
        <w:pageBreakBefore/>
      </w:pPr>
      <w:r>
        <w:t xml:space="preserve">Build Summary</w:t>
      </w:r>
    </w:p>
    <w:p>
      <w:pPr>
        <w:spacing w:after="200"/>
      </w:pPr>
      <w:r>
        <w:t xml:space="preserve">This report covers the complete Round 2 build of Reply Assistant, encompassing QA fixes, five new features, a full UI overhaul with responsive design, and production security via Supabase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2"/>
                <w:szCs w:val="22"/>
              </w:rPr>
              <w:t xml:space="preserve">Status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 QA Fixes (404 route, outcome tracking)</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Complete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 Five New Features</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Complete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3: Full UI Overhaul</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Complete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4A-C: Edge Function + Frontend Update</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Complete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4D: GitHub Push</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Ready to deploy</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5: Vercel Deployment</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Ready to deploy</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6: Production Verification</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Pending deployment</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7: Final Visual Review</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Pending deployment</w:t>
            </w:r>
          </w:p>
        </w:tc>
      </w:tr>
    </w:tbl>
    <w:p>
      <w:pPr>
        <w:pStyle w:val="Heading1"/>
        <w:pageBreakBefore/>
      </w:pPr>
      <w:r>
        <w:t xml:space="preserve">New Features in v2</w:t>
      </w:r>
    </w:p>
    <w:p>
      <w:pPr>
        <w:pStyle w:val="Heading2"/>
      </w:pPr>
      <w:r>
        <w:t xml:space="preserve">1. Editable Reply Drafts</w:t>
      </w:r>
    </w:p>
    <w:p>
      <w:pPr>
        <w:spacing w:after="120"/>
      </w:pPr>
      <w:r>
        <w:t xml:space="preserve">Users can now edit AI-generated drafts inline before using them. Each draft card has a pencil icon that opens an edit mode with textarea, Save Edit, and Cancel buttons. Edits are persisted to Supabase immediately.</w:t>
      </w:r>
    </w:p>
    <w:p>
      <w:pPr>
        <w:pStyle w:val="Heading2"/>
      </w:pPr>
      <w:r>
        <w:t xml:space="preserve">2. Quick Reply Mode</w:t>
      </w:r>
    </w:p>
    <w:p>
      <w:pPr>
        <w:spacing w:after="120"/>
      </w:pPr>
      <w:r>
        <w:t xml:space="preserve">For contacts with 2+ prior conversations, a streamlined single-screen reply flow is available. Contact is pre-filled and locked, the last goal is pre-populated, and the user just pastes the message and hits Generate. Available via /reply/quick/:contactId.</w:t>
      </w:r>
    </w:p>
    <w:p>
      <w:pPr>
        <w:pStyle w:val="Heading2"/>
      </w:pPr>
      <w:r>
        <w:t xml:space="preserve">3. Continue Conversation</w:t>
      </w:r>
    </w:p>
    <w:p>
      <w:pPr>
        <w:spacing w:after="120"/>
      </w:pPr>
      <w:r>
        <w:t xml:space="preserve">When someone replies to your message and you need to respond again, the Continue Conversation flow shows the full previous exchange as context. Claude receives the entire thread history to generate contextually aware follow-ups. Available via /reply/continue/:conversationId.</w:t>
      </w:r>
    </w:p>
    <w:p>
      <w:pPr>
        <w:pStyle w:val="Heading2"/>
      </w:pPr>
      <w:r>
        <w:t xml:space="preserve">4. On-Demand Relationship Report</w:t>
      </w:r>
    </w:p>
    <w:p>
      <w:pPr>
        <w:spacing w:after="120"/>
      </w:pPr>
      <w:r>
        <w:t xml:space="preserve">On any contact with 3+ conversations, users can generate a Claude-powered analysis of their communication patterns. The report includes a dynamic summary, identified patterns, what’s working well, and one actionable suggestion. Generated fresh each time, not cached.</w:t>
      </w:r>
    </w:p>
    <w:p>
      <w:pPr>
        <w:pStyle w:val="Heading2"/>
      </w:pPr>
      <w:r>
        <w:t xml:space="preserve">5. Regenerate with Guidance</w:t>
      </w:r>
    </w:p>
    <w:p>
      <w:pPr>
        <w:spacing w:after="120"/>
      </w:pPr>
      <w:r>
        <w:t xml:space="preserve">After viewing draft replies, users can provide specific feedback (e.g., “Make it shorter”, “Less formal”) and regenerate with that guidance incorporated. Limited to 2 regenerations per conversation, after which users are prompted to start fresh.</w:t>
      </w:r>
    </w:p>
    <w:p>
      <w:pPr>
        <w:pStyle w:val="Heading1"/>
        <w:pageBreakBefore/>
      </w:pPr>
      <w:r>
        <w:t xml:space="preserve">UI Overhaul</w:t>
      </w:r>
    </w:p>
    <w:p>
      <w:pPr>
        <w:pStyle w:val="Heading2"/>
      </w:pPr>
      <w:r>
        <w:t xml:space="preserve">Design System</w:t>
      </w:r>
    </w:p>
    <w:p>
      <w:pPr>
        <w:spacing w:after="120"/>
      </w:pPr>
      <w:r>
        <w:t xml:space="preserve">A comprehensive design system was formalized with color tokens (deep navy-black backgrounds, warm amber accent #E08A4E), typography (DM Sans body + Outfit display), shadow levels (subtle/medium/strong/glow), border radius tokens, and animation timing tokens. All defined via Tailwind v4’s @theme CSS variables.</w:t>
      </w:r>
    </w:p>
    <w:p>
      <w:pPr>
        <w:pStyle w:val="Heading2"/>
      </w:pPr>
      <w:r>
        <w:t xml:space="preserve">Responsive Layout</w:t>
      </w:r>
    </w:p>
    <w:p>
      <w:pPr>
        <w:spacing w:after="120"/>
      </w:pPr>
      <w:r>
        <w:t xml:space="preserve">The app now supports two layouts from a single codebase. Mobile (&lt;1024px) uses a bottom navigation bar with safe-area awareness for iPhone notch. Desktop (≥1024px) uses a fixed 240px left sidebar with app logo, nav items, and user info. Content is centered at max-width 720px on desktop. The transition between breakpoints is seamless with no layout shift.</w:t>
      </w:r>
    </w:p>
    <w:p>
      <w:pPr>
        <w:pStyle w:val="Heading2"/>
      </w:pPr>
      <w:r>
        <w:t xml:space="preserve">Pages Rebuilt</w:t>
      </w:r>
    </w:p>
    <w:p>
      <w:pPr>
        <w:pStyle w:val="ListParagraph"/>
        <w:numPr>
          <w:ilvl w:val="0"/>
          <w:numId w:val="2"/>
        </w:numPr>
      </w:pPr>
      <w:r>
        <w:t xml:space="preserve">Landing Page — Full sales page with hero, problem statement, how-it-works, memory advantage section, testimonial placeholders, final CTA, and footer</w:t>
      </w:r>
    </w:p>
    <w:p>
      <w:pPr>
        <w:pStyle w:val="ListParagraph"/>
        <w:numPr>
          <w:ilvl w:val="0"/>
          <w:numId w:val="2"/>
        </w:numPr>
      </w:pPr>
      <w:r>
        <w:t xml:space="preserve">Login / Signup — Centered card design with form inside a bordered card and smooth focus states</w:t>
      </w:r>
    </w:p>
    <w:p>
      <w:pPr>
        <w:pStyle w:val="ListParagraph"/>
        <w:numPr>
          <w:ilvl w:val="0"/>
          <w:numId w:val="2"/>
        </w:numPr>
      </w:pPr>
      <w:r>
        <w:t xml:space="preserve">Dashboard — Skeleton loaders, staggered card entrance animations, consistent avatar colors per contact</w:t>
      </w:r>
    </w:p>
    <w:p>
      <w:pPr>
        <w:pStyle w:val="ListParagraph"/>
        <w:numPr>
          <w:ilvl w:val="0"/>
          <w:numId w:val="2"/>
        </w:numPr>
      </w:pPr>
      <w:r>
        <w:t xml:space="preserve">New Reply Flow — Progress bar, page-enter animations per step, refined goal chips with glow effect</w:t>
      </w:r>
    </w:p>
    <w:p>
      <w:pPr>
        <w:pStyle w:val="ListParagraph"/>
        <w:numPr>
          <w:ilvl w:val="0"/>
          <w:numId w:val="2"/>
        </w:numPr>
      </w:pPr>
      <w:r>
        <w:t xml:space="preserve">Reply Drafts — Staggered draft entrance (200ms apart), copy flash confirmation, inline edit mode</w:t>
      </w:r>
    </w:p>
    <w:p>
      <w:pPr>
        <w:pStyle w:val="ListParagraph"/>
        <w:numPr>
          <w:ilvl w:val="0"/>
          <w:numId w:val="2"/>
        </w:numPr>
      </w:pPr>
      <w:r>
        <w:t xml:space="preserve">Contacts — Skeleton loaders, sort toggle (recent/A-Z), consistent avatar colors</w:t>
      </w:r>
    </w:p>
    <w:p>
      <w:pPr>
        <w:pStyle w:val="ListParagraph"/>
        <w:numPr>
          <w:ilvl w:val="0"/>
          <w:numId w:val="2"/>
        </w:numPr>
      </w:pPr>
      <w:r>
        <w:t xml:space="preserve">Contact Detail — Large avatar, preferred tone display, Quick Reply + Relationship Report buttons</w:t>
      </w:r>
    </w:p>
    <w:p>
      <w:pPr>
        <w:pStyle w:val="ListParagraph"/>
        <w:numPr>
          <w:ilvl w:val="0"/>
          <w:numId w:val="2"/>
        </w:numPr>
      </w:pPr>
      <w:r>
        <w:t xml:space="preserve">Settings — Clean sections with headings, separated danger zone with red border</w:t>
      </w:r>
    </w:p>
    <w:p>
      <w:pPr>
        <w:pStyle w:val="ListParagraph"/>
        <w:numPr>
          <w:ilvl w:val="0"/>
          <w:numId w:val="2"/>
        </w:numPr>
        <w:spacing w:after="200"/>
      </w:pPr>
      <w:r>
        <w:t xml:space="preserve">404 Page — Large 404, helpful CTA, auth-aware navigation</w:t>
      </w:r>
    </w:p>
    <w:p>
      <w:pPr>
        <w:pStyle w:val="Heading2"/>
      </w:pPr>
      <w:r>
        <w:t xml:space="preserve">Animations &amp; Polish</w:t>
      </w:r>
    </w:p>
    <w:p>
      <w:pPr>
        <w:pStyle w:val="ListParagraph"/>
        <w:numPr>
          <w:ilvl w:val="0"/>
          <w:numId w:val="2"/>
        </w:numPr>
      </w:pPr>
      <w:r>
        <w:t xml:space="preserve">Page transitions: fade-in + slight upward slide on every route change</w:t>
      </w:r>
    </w:p>
    <w:p>
      <w:pPr>
        <w:pStyle w:val="ListParagraph"/>
        <w:numPr>
          <w:ilvl w:val="0"/>
          <w:numId w:val="2"/>
        </w:numPr>
      </w:pPr>
      <w:r>
        <w:t xml:space="preserve">Card entrance: staggered fade-in (50ms between each) on list pages</w:t>
      </w:r>
    </w:p>
    <w:p>
      <w:pPr>
        <w:pStyle w:val="ListParagraph"/>
        <w:numPr>
          <w:ilvl w:val="0"/>
          <w:numId w:val="2"/>
        </w:numPr>
      </w:pPr>
      <w:r>
        <w:t xml:space="preserve">Draft entrance: slide-up + fade (200ms stagger) when drafts appear</w:t>
      </w:r>
    </w:p>
    <w:p>
      <w:pPr>
        <w:pStyle w:val="ListParagraph"/>
        <w:numPr>
          <w:ilvl w:val="0"/>
          <w:numId w:val="2"/>
        </w:numPr>
      </w:pPr>
      <w:r>
        <w:t xml:space="preserve">Copy confirmation: green flash animation on copy button</w:t>
      </w:r>
    </w:p>
    <w:p>
      <w:pPr>
        <w:pStyle w:val="ListParagraph"/>
        <w:numPr>
          <w:ilvl w:val="0"/>
          <w:numId w:val="2"/>
        </w:numPr>
      </w:pPr>
      <w:r>
        <w:t xml:space="preserve">Skeleton loaders: shimmer effect matching content shapes (replaced all spinners on list pages)</w:t>
      </w:r>
    </w:p>
    <w:p>
      <w:pPr>
        <w:pStyle w:val="ListParagraph"/>
        <w:numPr>
          <w:ilvl w:val="0"/>
          <w:numId w:val="2"/>
        </w:numPr>
      </w:pPr>
      <w:r>
        <w:t xml:space="preserve">Button press: scale(0.97) on active state for tactile feedback</w:t>
      </w:r>
    </w:p>
    <w:p>
      <w:pPr>
        <w:pStyle w:val="ListParagraph"/>
        <w:numPr>
          <w:ilvl w:val="0"/>
          <w:numId w:val="2"/>
        </w:numPr>
        <w:spacing w:after="200"/>
      </w:pPr>
      <w:r>
        <w:t xml:space="preserve">Glass-effect nav bars: backdrop-blur on both mobile bottom nav and desktop sidebar</w:t>
      </w:r>
    </w:p>
    <w:p>
      <w:pPr>
        <w:pStyle w:val="Heading1"/>
        <w:pageBreakBefore/>
      </w:pPr>
      <w:r>
        <w:t xml:space="preserve">Security</w:t>
      </w:r>
    </w:p>
    <w:p>
      <w:pPr>
        <w:pStyle w:val="Heading2"/>
      </w:pPr>
      <w:r>
        <w:t xml:space="preserve">Claude API via Supabase Edge Function</w:t>
      </w:r>
    </w:p>
    <w:p>
      <w:pPr>
        <w:spacing w:after="120"/>
      </w:pPr>
      <w:r>
        <w:t xml:space="preserve">The Anthropic API key has been moved entirely server-side. A Supabase Edge Function (supabase/functions/generate-replies/index.ts) handles all Claude API calls. The function validates the user’s JWT before making requests, ensuring only authenticated users can generate replies. The frontend uses supabase.functions.invoke() which automatically includes the auth token.</w:t>
      </w:r>
    </w:p>
    <w:p>
      <w:pPr>
        <w:pStyle w:val="Heading2"/>
      </w:pPr>
      <w:r>
        <w:t xml:space="preserve">Fallback for Local Development</w:t>
      </w:r>
    </w:p>
    <w:p>
      <w:pPr>
        <w:spacing w:after="200"/>
      </w:pPr>
      <w:r>
        <w:t xml:space="preserve">The frontend gracefully falls back to the Vite proxy middleware (/api/generate) when the edge function isn’t deployed, allowing seamless local development. In production, only the edge function path is used.</w:t>
      </w:r>
    </w:p>
    <w:p>
      <w:pPr>
        <w:pStyle w:val="Heading1"/>
      </w:pPr>
      <w:r>
        <w:t xml:space="preserve">Deployment Steps</w:t>
      </w:r>
    </w:p>
    <w:p>
      <w:pPr>
        <w:spacing w:after="120"/>
      </w:pPr>
      <w:r>
        <w:t xml:space="preserve">A deployment script (deploy.sh) has been created in the project root. The following steps need to be completed from your terminal:</w:t>
      </w:r>
    </w:p>
    <w:p>
      <w:pPr>
        <w:pStyle w:val="ListParagraph"/>
        <w:numPr>
          <w:ilvl w:val="0"/>
          <w:numId w:val="3"/>
        </w:numPr>
      </w:pPr>
      <w:r>
        <w:rPr>
          <w:b/>
          <w:bCs/>
        </w:rPr>
        <w:t xml:space="preserve">Run deploy.sh </w:t>
      </w:r>
      <w:r>
        <w:t xml:space="preserve">from the project root: bash deploy.sh</w:t>
      </w:r>
    </w:p>
    <w:p>
      <w:pPr>
        <w:pStyle w:val="ListParagraph"/>
        <w:numPr>
          <w:ilvl w:val="0"/>
          <w:numId w:val="3"/>
        </w:numPr>
      </w:pPr>
      <w:r>
        <w:rPr>
          <w:b/>
          <w:bCs/>
        </w:rPr>
        <w:t xml:space="preserve">GitHub: </w:t>
      </w:r>
      <w:r>
        <w:t xml:space="preserve">The script creates a private repo and pushes. Requires gh CLI.</w:t>
      </w:r>
    </w:p>
    <w:p>
      <w:pPr>
        <w:pStyle w:val="ListParagraph"/>
        <w:numPr>
          <w:ilvl w:val="0"/>
          <w:numId w:val="3"/>
        </w:numPr>
      </w:pPr>
      <w:r>
        <w:rPr>
          <w:b/>
          <w:bCs/>
        </w:rPr>
        <w:t xml:space="preserve">Supabase Edge Function: </w:t>
      </w:r>
      <w:r>
        <w:t xml:space="preserve">Set ANTHROPIC_API_KEY as secret and deploy the function. Requires supabase CLI.</w:t>
      </w:r>
    </w:p>
    <w:p>
      <w:pPr>
        <w:pStyle w:val="ListParagraph"/>
        <w:numPr>
          <w:ilvl w:val="0"/>
          <w:numId w:val="3"/>
        </w:numPr>
      </w:pPr>
      <w:r>
        <w:rPr>
          <w:b/>
          <w:bCs/>
        </w:rPr>
        <w:t xml:space="preserve">Vercel: </w:t>
      </w:r>
      <w:r>
        <w:t xml:space="preserve">Deploy with vercel --prod. Set VITE_SUPABASE_URL and VITE_SUPABASE_ANON_KEY as env vars.</w:t>
      </w:r>
    </w:p>
    <w:p>
      <w:pPr>
        <w:pStyle w:val="ListParagraph"/>
        <w:numPr>
          <w:ilvl w:val="0"/>
          <w:numId w:val="3"/>
        </w:numPr>
      </w:pPr>
      <w:r>
        <w:rPr>
          <w:b/>
          <w:bCs/>
        </w:rPr>
        <w:t xml:space="preserve">Supabase Auth: </w:t>
      </w:r>
      <w:r>
        <w:t xml:space="preserve">Add Vercel URL to Supabase Auth &gt; URL Configuration &gt; Site URL and Redirect URLs.</w:t>
      </w:r>
    </w:p>
    <w:p>
      <w:pPr>
        <w:pStyle w:val="ListParagraph"/>
        <w:numPr>
          <w:ilvl w:val="0"/>
          <w:numId w:val="3"/>
        </w:numPr>
        <w:spacing w:after="200"/>
      </w:pPr>
      <w:r>
        <w:rPr>
          <w:b/>
          <w:bCs/>
        </w:rPr>
        <w:t xml:space="preserve">Verify: </w:t>
      </w:r>
      <w:r>
        <w:t xml:space="preserve">Test all routes on the live URL, especially auth and Claude API generation.</w:t>
      </w:r>
    </w:p>
    <w:p>
      <w:pPr>
        <w:pStyle w:val="Heading1"/>
        <w:pageBreakBefore/>
      </w:pPr>
      <w:r>
        <w:t xml:space="preserve">Known Remaining Items</w:t>
      </w:r>
    </w:p>
    <w:p>
      <w:pPr>
        <w:pStyle w:val="ListParagraph"/>
        <w:numPr>
          <w:ilvl w:val="0"/>
          <w:numId w:val="2"/>
        </w:numPr>
      </w:pPr>
      <w:r>
        <w:t xml:space="preserve">Email confirmation disabled — needs Resend or SendGrid for production email service</w:t>
      </w:r>
    </w:p>
    <w:p>
      <w:pPr>
        <w:pStyle w:val="ListParagraph"/>
        <w:numPr>
          <w:ilvl w:val="0"/>
          <w:numId w:val="2"/>
        </w:numPr>
      </w:pPr>
      <w:r>
        <w:t xml:space="preserve">No rate limiting on edge function — should be added before public launch</w:t>
      </w:r>
    </w:p>
    <w:p>
      <w:pPr>
        <w:pStyle w:val="ListParagraph"/>
        <w:numPr>
          <w:ilvl w:val="0"/>
          <w:numId w:val="2"/>
        </w:numPr>
      </w:pPr>
      <w:r>
        <w:t xml:space="preserve">No analytics — consider PostHog or similar before launch</w:t>
      </w:r>
    </w:p>
    <w:p>
      <w:pPr>
        <w:pStyle w:val="ListParagraph"/>
        <w:numPr>
          <w:ilvl w:val="0"/>
          <w:numId w:val="2"/>
        </w:numPr>
        <w:spacing w:after="200"/>
      </w:pPr>
      <w:r>
        <w:t xml:space="preserve">Password reset email requires Supabase SMTP configuration</w:t>
      </w:r>
    </w:p>
    <w:p>
      <w:pPr>
        <w:pStyle w:val="Heading1"/>
      </w:pPr>
      <w:r>
        <w:t xml:space="preserve">Next Build Suggestions (v3)</w:t>
      </w:r>
    </w:p>
    <w:p>
      <w:pPr>
        <w:pStyle w:val="ListParagraph"/>
        <w:numPr>
          <w:ilvl w:val="0"/>
          <w:numId w:val="3"/>
        </w:numPr>
      </w:pPr>
      <w:r>
        <w:rPr>
          <w:b/>
          <w:bCs/>
        </w:rPr>
        <w:t xml:space="preserve">Analytics integration </w:t>
      </w:r>
      <w:r>
        <w:t xml:space="preserve">(PostHog) — understand how users move through the reply flow</w:t>
      </w:r>
    </w:p>
    <w:p>
      <w:pPr>
        <w:pStyle w:val="ListParagraph"/>
        <w:numPr>
          <w:ilvl w:val="0"/>
          <w:numId w:val="3"/>
        </w:numPr>
      </w:pPr>
      <w:r>
        <w:rPr>
          <w:b/>
          <w:bCs/>
        </w:rPr>
        <w:t xml:space="preserve">Subscription billing </w:t>
      </w:r>
      <w:r>
        <w:t xml:space="preserve">(Stripe) — the app is ready to monetize with a $7.99/month tier</w:t>
      </w:r>
    </w:p>
    <w:p>
      <w:pPr>
        <w:pStyle w:val="ListParagraph"/>
        <w:numPr>
          <w:ilvl w:val="0"/>
          <w:numId w:val="3"/>
        </w:numPr>
      </w:pPr>
      <w:r>
        <w:rPr>
          <w:b/>
          <w:bCs/>
        </w:rPr>
        <w:t xml:space="preserve">Email service </w:t>
      </w:r>
      <w:r>
        <w:t xml:space="preserve">(Resend) — enable proper auth emails, password reset, and onboarding drip</w:t>
      </w:r>
    </w:p>
    <w:p>
      <w:pPr>
        <w:pStyle w:val="ListParagraph"/>
        <w:numPr>
          <w:ilvl w:val="0"/>
          <w:numId w:val="3"/>
        </w:numPr>
      </w:pPr>
      <w:r>
        <w:rPr>
          <w:b/>
          <w:bCs/>
        </w:rPr>
        <w:t xml:space="preserve">Rate limiting </w:t>
      </w:r>
      <w:r>
        <w:t xml:space="preserve">on the edge function — prevent abuse before public launch</w:t>
      </w:r>
    </w:p>
    <w:p>
      <w:pPr>
        <w:pStyle w:val="ListParagraph"/>
        <w:numPr>
          <w:ilvl w:val="0"/>
          <w:numId w:val="3"/>
        </w:numPr>
        <w:spacing w:after="200"/>
      </w:pPr>
      <w:r>
        <w:rPr>
          <w:b/>
          <w:bCs/>
        </w:rPr>
        <w:t xml:space="preserve">React Native port </w:t>
      </w:r>
      <w:r>
        <w:t xml:space="preserve">(Capacitor or Expo) — for App Store submission</w:t>
      </w:r>
    </w:p>
    <w:p>
      <w:pPr>
        <w:pStyle w:val="Heading1"/>
        <w:pageBreakBefore/>
      </w:pPr>
      <w:r>
        <w:t xml:space="preserve">Git Commit History</w:t>
      </w:r>
    </w:p>
    <w:p>
      <w:pPr>
        <w:spacing w:after="80"/>
      </w:pPr>
      <w:r>
        <w:rPr>
          <w:rFonts w:ascii="Courier New" w:cs="Courier New" w:eastAsia="Courier New" w:hAnsi="Courier New"/>
          <w:sz w:val="20"/>
          <w:szCs w:val="20"/>
        </w:rPr>
        <w:t xml:space="preserve">83e944b</w:t>
      </w:r>
      <w:r>
        <w:rPr>
          <w:sz w:val="22"/>
          <w:szCs w:val="22"/>
        </w:rPr>
        <w:t xml:space="preserve">  fix: 404 route and outcome tracking UX</w:t>
      </w:r>
    </w:p>
    <w:p>
      <w:pPr>
        <w:spacing w:after="80"/>
      </w:pPr>
      <w:r>
        <w:rPr>
          <w:rFonts w:ascii="Courier New" w:cs="Courier New" w:eastAsia="Courier New" w:hAnsi="Courier New"/>
          <w:sz w:val="20"/>
          <w:szCs w:val="20"/>
        </w:rPr>
        <w:t xml:space="preserve">736f69a</w:t>
      </w:r>
      <w:r>
        <w:rPr>
          <w:sz w:val="22"/>
          <w:szCs w:val="22"/>
        </w:rPr>
        <w:t xml:space="preserve">  feat: Phase 2 — all 5 new features</w:t>
      </w:r>
    </w:p>
    <w:p>
      <w:pPr>
        <w:spacing w:after="80"/>
      </w:pPr>
      <w:r>
        <w:rPr>
          <w:rFonts w:ascii="Courier New" w:cs="Courier New" w:eastAsia="Courier New" w:hAnsi="Courier New"/>
          <w:sz w:val="20"/>
          <w:szCs w:val="20"/>
        </w:rPr>
        <w:t xml:space="preserve">fd303f3</w:t>
      </w:r>
      <w:r>
        <w:rPr>
          <w:sz w:val="22"/>
          <w:szCs w:val="22"/>
        </w:rPr>
        <w:t xml:space="preserve">  feat: full UI overhaul — design system, responsive layout, all pages</w:t>
      </w:r>
    </w:p>
    <w:p>
      <w:pPr>
        <w:spacing w:after="80"/>
      </w:pPr>
      <w:r>
        <w:rPr>
          <w:rFonts w:ascii="Courier New" w:cs="Courier New" w:eastAsia="Courier New" w:hAnsi="Courier New"/>
          <w:sz w:val="20"/>
          <w:szCs w:val="20"/>
        </w:rPr>
        <w:t xml:space="preserve">9d14d6a</w:t>
      </w:r>
      <w:r>
        <w:rPr>
          <w:sz w:val="22"/>
          <w:szCs w:val="22"/>
        </w:rPr>
        <w:t xml:space="preserve">  feat: Phase 4 — Supabase Edge Function for secure Claude API calls</w:t>
      </w:r>
    </w:p>
    <w:p>
      <w:pPr>
        <w:spacing w:after="80"/>
      </w:pPr>
      <w:r>
        <w:rPr>
          <w:rFonts w:ascii="Courier New" w:cs="Courier New" w:eastAsia="Courier New" w:hAnsi="Courier New"/>
          <w:sz w:val="20"/>
          <w:szCs w:val="20"/>
        </w:rPr>
        <w:t xml:space="preserve">efd82cb</w:t>
      </w:r>
      <w:r>
        <w:rPr>
          <w:sz w:val="22"/>
          <w:szCs w:val="22"/>
        </w:rPr>
        <w:t xml:space="preserve">  chore: add Vercel config with SPA rewrites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Reply Assistant v2.0 — Build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97726"/>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2026-04-04T21:09:18.153Z</dcterms:created>
  <dcterms:modified xsi:type="dcterms:W3CDTF">2026-04-04T21:09:18.153Z</dcterms:modified>
</cp:coreProperties>
</file>

<file path=docProps/custom.xml><?xml version="1.0" encoding="utf-8"?>
<Properties xmlns="http://schemas.openxmlformats.org/officeDocument/2006/custom-properties" xmlns:vt="http://schemas.openxmlformats.org/officeDocument/2006/docPropsVTypes"/>
</file>