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 4 Lab Grades - Ryan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Book.java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Bookshelf.java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Instance data x 4 ✔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Constructor with 4 parameters ✔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 getter/setter methods ✔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toString() with multi-line report about the object ✔ 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+”\n” for newline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Driver class to demonstrate the main functionality ✔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comments/Grade: 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 good, maybe also use one of the getters or setters in your client program?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Random House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</w:t>
        <w:tab/>
        <w:t xml:space="preserve">two random height houses ✔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</w:t>
        <w:tab/>
        <w:t xml:space="preserve">scaled door ✔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</w:t>
        <w:tab/>
        <w:t xml:space="preserve">4 evenly spaced windows ✔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  <w:tab/>
        <w:t xml:space="preserve">X-cred: rnd width, other features (triangular roof), use of a </w:t>
      </w:r>
      <w:r w:rsidDel="00000000" w:rsidR="00000000" w:rsidRPr="00000000">
        <w:rPr>
          <w:i w:val="1"/>
          <w:sz w:val="24"/>
          <w:szCs w:val="24"/>
          <w:rtl w:val="0"/>
        </w:rPr>
        <w:t xml:space="preserve">House.java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class ✔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Comments/Grade:  also nice random colors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Total Lab Grade/Comments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Nice Work!  Grade:  104%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