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D2510" w14:textId="77777777" w:rsidR="001C0EE2" w:rsidRDefault="008652D7">
      <w:pPr>
        <w:spacing w:after="60"/>
        <w:jc w:val="center"/>
      </w:pPr>
      <w:r>
        <w:rPr>
          <w:b/>
          <w:sz w:val="36"/>
        </w:rPr>
        <w:t>Appendix S1</w:t>
      </w:r>
    </w:p>
    <w:p w14:paraId="7DC392D4" w14:textId="77777777" w:rsidR="001C0EE2" w:rsidRDefault="008652D7">
      <w:pPr>
        <w:spacing w:after="60"/>
        <w:jc w:val="center"/>
      </w:pPr>
      <w:r>
        <w:rPr>
          <w:b/>
          <w:sz w:val="28"/>
        </w:rPr>
        <w:t>False Positive Catamenial Epilepsy Classification: A Simulation Study</w:t>
      </w:r>
    </w:p>
    <w:p w14:paraId="52E4BBD0" w14:textId="77777777" w:rsidR="001C0EE2" w:rsidRDefault="008652D7">
      <w:pPr>
        <w:spacing w:after="240"/>
        <w:jc w:val="center"/>
      </w:pPr>
      <w:r>
        <w:rPr>
          <w:i/>
        </w:rPr>
        <w:t>Development and calibration of HORMONE-CYCLE and supplementary study methods</w:t>
      </w:r>
    </w:p>
    <w:p w14:paraId="2C05EA83"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A027628" w14:textId="77777777" w:rsidR="00F01522" w:rsidRDefault="00F01522">
          <w:pPr>
            <w:pStyle w:val="TOCHeading"/>
          </w:pPr>
          <w:r>
            <w:t>Table of Contents</w:t>
          </w:r>
        </w:p>
        <w:p w14:paraId="4B7BE32D" w14:textId="77777777" w:rsidR="007F04EA"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460406" w:history="1">
            <w:r w:rsidR="007F04EA" w:rsidRPr="00524FF3">
              <w:rPr>
                <w:rStyle w:val="Hyperlink"/>
                <w:noProof/>
              </w:rPr>
              <w:t>Chapter 1. Development of HORMONE-CYCLE</w:t>
            </w:r>
            <w:r w:rsidR="007F04EA">
              <w:rPr>
                <w:noProof/>
                <w:webHidden/>
              </w:rPr>
              <w:tab/>
            </w:r>
            <w:r w:rsidR="007F04EA">
              <w:rPr>
                <w:noProof/>
                <w:webHidden/>
              </w:rPr>
              <w:fldChar w:fldCharType="begin"/>
            </w:r>
            <w:r w:rsidR="007F04EA">
              <w:rPr>
                <w:noProof/>
                <w:webHidden/>
              </w:rPr>
              <w:instrText xml:space="preserve"> PAGEREF _Toc237460406 \h </w:instrText>
            </w:r>
            <w:r w:rsidR="007F04EA">
              <w:rPr>
                <w:noProof/>
                <w:webHidden/>
              </w:rPr>
            </w:r>
            <w:r w:rsidR="007F04EA">
              <w:rPr>
                <w:noProof/>
                <w:webHidden/>
              </w:rPr>
              <w:fldChar w:fldCharType="separate"/>
            </w:r>
            <w:r w:rsidR="007F04EA">
              <w:rPr>
                <w:noProof/>
                <w:webHidden/>
              </w:rPr>
              <w:t>3</w:t>
            </w:r>
            <w:r w:rsidR="007F04EA">
              <w:rPr>
                <w:noProof/>
                <w:webHidden/>
              </w:rPr>
              <w:fldChar w:fldCharType="end"/>
            </w:r>
          </w:hyperlink>
        </w:p>
        <w:p w14:paraId="6AC71EEB"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07" w:history="1">
            <w:r w:rsidRPr="00524FF3">
              <w:rPr>
                <w:rStyle w:val="Hyperlink"/>
                <w:noProof/>
              </w:rPr>
              <w:t>1.1 Purpose, scope, and intended use</w:t>
            </w:r>
            <w:r>
              <w:rPr>
                <w:noProof/>
                <w:webHidden/>
              </w:rPr>
              <w:tab/>
            </w:r>
            <w:r>
              <w:rPr>
                <w:noProof/>
                <w:webHidden/>
              </w:rPr>
              <w:fldChar w:fldCharType="begin"/>
            </w:r>
            <w:r>
              <w:rPr>
                <w:noProof/>
                <w:webHidden/>
              </w:rPr>
              <w:instrText xml:space="preserve"> PAGEREF _Toc237460407 \h </w:instrText>
            </w:r>
            <w:r>
              <w:rPr>
                <w:noProof/>
                <w:webHidden/>
              </w:rPr>
            </w:r>
            <w:r>
              <w:rPr>
                <w:noProof/>
                <w:webHidden/>
              </w:rPr>
              <w:fldChar w:fldCharType="separate"/>
            </w:r>
            <w:r>
              <w:rPr>
                <w:noProof/>
                <w:webHidden/>
              </w:rPr>
              <w:t>3</w:t>
            </w:r>
            <w:r>
              <w:rPr>
                <w:noProof/>
                <w:webHidden/>
              </w:rPr>
              <w:fldChar w:fldCharType="end"/>
            </w:r>
          </w:hyperlink>
        </w:p>
        <w:p w14:paraId="73FA1AF3"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08" w:history="1">
            <w:r w:rsidRPr="00524FF3">
              <w:rPr>
                <w:rStyle w:val="Hyperlink"/>
                <w:noProof/>
              </w:rPr>
              <w:t>1.2 Evidence review and role of each source</w:t>
            </w:r>
            <w:r>
              <w:rPr>
                <w:noProof/>
                <w:webHidden/>
              </w:rPr>
              <w:tab/>
            </w:r>
            <w:r>
              <w:rPr>
                <w:noProof/>
                <w:webHidden/>
              </w:rPr>
              <w:fldChar w:fldCharType="begin"/>
            </w:r>
            <w:r>
              <w:rPr>
                <w:noProof/>
                <w:webHidden/>
              </w:rPr>
              <w:instrText xml:space="preserve"> PAGEREF _Toc237460408 \h </w:instrText>
            </w:r>
            <w:r>
              <w:rPr>
                <w:noProof/>
                <w:webHidden/>
              </w:rPr>
            </w:r>
            <w:r>
              <w:rPr>
                <w:noProof/>
                <w:webHidden/>
              </w:rPr>
              <w:fldChar w:fldCharType="separate"/>
            </w:r>
            <w:r>
              <w:rPr>
                <w:noProof/>
                <w:webHidden/>
              </w:rPr>
              <w:t>3</w:t>
            </w:r>
            <w:r>
              <w:rPr>
                <w:noProof/>
                <w:webHidden/>
              </w:rPr>
              <w:fldChar w:fldCharType="end"/>
            </w:r>
          </w:hyperlink>
        </w:p>
        <w:p w14:paraId="5CE8C699"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09" w:history="1">
            <w:r w:rsidRPr="00524FF3">
              <w:rPr>
                <w:rStyle w:val="Hyperlink"/>
                <w:noProof/>
              </w:rPr>
              <w:t>1.3 Workflow and data hierarchy</w:t>
            </w:r>
            <w:r>
              <w:rPr>
                <w:noProof/>
                <w:webHidden/>
              </w:rPr>
              <w:tab/>
            </w:r>
            <w:r>
              <w:rPr>
                <w:noProof/>
                <w:webHidden/>
              </w:rPr>
              <w:fldChar w:fldCharType="begin"/>
            </w:r>
            <w:r>
              <w:rPr>
                <w:noProof/>
                <w:webHidden/>
              </w:rPr>
              <w:instrText xml:space="preserve"> PAGEREF _Toc237460409 \h </w:instrText>
            </w:r>
            <w:r>
              <w:rPr>
                <w:noProof/>
                <w:webHidden/>
              </w:rPr>
            </w:r>
            <w:r>
              <w:rPr>
                <w:noProof/>
                <w:webHidden/>
              </w:rPr>
              <w:fldChar w:fldCharType="separate"/>
            </w:r>
            <w:r>
              <w:rPr>
                <w:noProof/>
                <w:webHidden/>
              </w:rPr>
              <w:t>6</w:t>
            </w:r>
            <w:r>
              <w:rPr>
                <w:noProof/>
                <w:webHidden/>
              </w:rPr>
              <w:fldChar w:fldCharType="end"/>
            </w:r>
          </w:hyperlink>
        </w:p>
        <w:p w14:paraId="6917D231"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0" w:history="1">
            <w:r w:rsidRPr="00524FF3">
              <w:rPr>
                <w:rStyle w:val="Hyperlink"/>
                <w:noProof/>
              </w:rPr>
              <w:t>1.3.1 Inputs and outputs</w:t>
            </w:r>
            <w:r>
              <w:rPr>
                <w:noProof/>
                <w:webHidden/>
              </w:rPr>
              <w:tab/>
            </w:r>
            <w:r>
              <w:rPr>
                <w:noProof/>
                <w:webHidden/>
              </w:rPr>
              <w:fldChar w:fldCharType="begin"/>
            </w:r>
            <w:r>
              <w:rPr>
                <w:noProof/>
                <w:webHidden/>
              </w:rPr>
              <w:instrText xml:space="preserve"> PAGEREF _Toc237460410 \h </w:instrText>
            </w:r>
            <w:r>
              <w:rPr>
                <w:noProof/>
                <w:webHidden/>
              </w:rPr>
            </w:r>
            <w:r>
              <w:rPr>
                <w:noProof/>
                <w:webHidden/>
              </w:rPr>
              <w:fldChar w:fldCharType="separate"/>
            </w:r>
            <w:r>
              <w:rPr>
                <w:noProof/>
                <w:webHidden/>
              </w:rPr>
              <w:t>6</w:t>
            </w:r>
            <w:r>
              <w:rPr>
                <w:noProof/>
                <w:webHidden/>
              </w:rPr>
              <w:fldChar w:fldCharType="end"/>
            </w:r>
          </w:hyperlink>
        </w:p>
        <w:p w14:paraId="51E7903F"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11" w:history="1">
            <w:r w:rsidRPr="00524FF3">
              <w:rPr>
                <w:rStyle w:val="Hyperlink"/>
                <w:noProof/>
              </w:rPr>
              <w:t>1.4 Age-specific patient-level parameters</w:t>
            </w:r>
            <w:r>
              <w:rPr>
                <w:noProof/>
                <w:webHidden/>
              </w:rPr>
              <w:tab/>
            </w:r>
            <w:r>
              <w:rPr>
                <w:noProof/>
                <w:webHidden/>
              </w:rPr>
              <w:fldChar w:fldCharType="begin"/>
            </w:r>
            <w:r>
              <w:rPr>
                <w:noProof/>
                <w:webHidden/>
              </w:rPr>
              <w:instrText xml:space="preserve"> PAGEREF _Toc237460411 \h </w:instrText>
            </w:r>
            <w:r>
              <w:rPr>
                <w:noProof/>
                <w:webHidden/>
              </w:rPr>
            </w:r>
            <w:r>
              <w:rPr>
                <w:noProof/>
                <w:webHidden/>
              </w:rPr>
              <w:fldChar w:fldCharType="separate"/>
            </w:r>
            <w:r>
              <w:rPr>
                <w:noProof/>
                <w:webHidden/>
              </w:rPr>
              <w:t>6</w:t>
            </w:r>
            <w:r>
              <w:rPr>
                <w:noProof/>
                <w:webHidden/>
              </w:rPr>
              <w:fldChar w:fldCharType="end"/>
            </w:r>
          </w:hyperlink>
        </w:p>
        <w:p w14:paraId="3B9590B0"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12" w:history="1">
            <w:r w:rsidRPr="00524FF3">
              <w:rPr>
                <w:rStyle w:val="Hyperlink"/>
                <w:noProof/>
              </w:rPr>
              <w:t>1.5 Cycle length, phase timing, and bleeding</w:t>
            </w:r>
            <w:r>
              <w:rPr>
                <w:noProof/>
                <w:webHidden/>
              </w:rPr>
              <w:tab/>
            </w:r>
            <w:r>
              <w:rPr>
                <w:noProof/>
                <w:webHidden/>
              </w:rPr>
              <w:fldChar w:fldCharType="begin"/>
            </w:r>
            <w:r>
              <w:rPr>
                <w:noProof/>
                <w:webHidden/>
              </w:rPr>
              <w:instrText xml:space="preserve"> PAGEREF _Toc237460412 \h </w:instrText>
            </w:r>
            <w:r>
              <w:rPr>
                <w:noProof/>
                <w:webHidden/>
              </w:rPr>
            </w:r>
            <w:r>
              <w:rPr>
                <w:noProof/>
                <w:webHidden/>
              </w:rPr>
              <w:fldChar w:fldCharType="separate"/>
            </w:r>
            <w:r>
              <w:rPr>
                <w:noProof/>
                <w:webHidden/>
              </w:rPr>
              <w:t>8</w:t>
            </w:r>
            <w:r>
              <w:rPr>
                <w:noProof/>
                <w:webHidden/>
              </w:rPr>
              <w:fldChar w:fldCharType="end"/>
            </w:r>
          </w:hyperlink>
        </w:p>
        <w:p w14:paraId="73DC7492"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13" w:history="1">
            <w:r w:rsidRPr="00524FF3">
              <w:rPr>
                <w:rStyle w:val="Hyperlink"/>
                <w:noProof/>
              </w:rPr>
              <w:t>1.6 Daily hormone trajectories</w:t>
            </w:r>
            <w:r>
              <w:rPr>
                <w:noProof/>
                <w:webHidden/>
              </w:rPr>
              <w:tab/>
            </w:r>
            <w:r>
              <w:rPr>
                <w:noProof/>
                <w:webHidden/>
              </w:rPr>
              <w:fldChar w:fldCharType="begin"/>
            </w:r>
            <w:r>
              <w:rPr>
                <w:noProof/>
                <w:webHidden/>
              </w:rPr>
              <w:instrText xml:space="preserve"> PAGEREF _Toc237460413 \h </w:instrText>
            </w:r>
            <w:r>
              <w:rPr>
                <w:noProof/>
                <w:webHidden/>
              </w:rPr>
            </w:r>
            <w:r>
              <w:rPr>
                <w:noProof/>
                <w:webHidden/>
              </w:rPr>
              <w:fldChar w:fldCharType="separate"/>
            </w:r>
            <w:r>
              <w:rPr>
                <w:noProof/>
                <w:webHidden/>
              </w:rPr>
              <w:t>8</w:t>
            </w:r>
            <w:r>
              <w:rPr>
                <w:noProof/>
                <w:webHidden/>
              </w:rPr>
              <w:fldChar w:fldCharType="end"/>
            </w:r>
          </w:hyperlink>
        </w:p>
        <w:p w14:paraId="6B70ED90"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14" w:history="1">
            <w:r w:rsidRPr="00524FF3">
              <w:rPr>
                <w:rStyle w:val="Hyperlink"/>
                <w:noProof/>
              </w:rPr>
              <w:t>1.7 Reproductive-stage and medical modifiers</w:t>
            </w:r>
            <w:r>
              <w:rPr>
                <w:noProof/>
                <w:webHidden/>
              </w:rPr>
              <w:tab/>
            </w:r>
            <w:r>
              <w:rPr>
                <w:noProof/>
                <w:webHidden/>
              </w:rPr>
              <w:fldChar w:fldCharType="begin"/>
            </w:r>
            <w:r>
              <w:rPr>
                <w:noProof/>
                <w:webHidden/>
              </w:rPr>
              <w:instrText xml:space="preserve"> PAGEREF _Toc237460414 \h </w:instrText>
            </w:r>
            <w:r>
              <w:rPr>
                <w:noProof/>
                <w:webHidden/>
              </w:rPr>
            </w:r>
            <w:r>
              <w:rPr>
                <w:noProof/>
                <w:webHidden/>
              </w:rPr>
              <w:fldChar w:fldCharType="separate"/>
            </w:r>
            <w:r>
              <w:rPr>
                <w:noProof/>
                <w:webHidden/>
              </w:rPr>
              <w:t>10</w:t>
            </w:r>
            <w:r>
              <w:rPr>
                <w:noProof/>
                <w:webHidden/>
              </w:rPr>
              <w:fldChar w:fldCharType="end"/>
            </w:r>
          </w:hyperlink>
        </w:p>
        <w:p w14:paraId="66569623"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5" w:history="1">
            <w:r w:rsidRPr="00524FF3">
              <w:rPr>
                <w:rStyle w:val="Hyperlink"/>
                <w:noProof/>
              </w:rPr>
              <w:t>1.7.1 Polycystic ovary syndrome</w:t>
            </w:r>
            <w:r>
              <w:rPr>
                <w:noProof/>
                <w:webHidden/>
              </w:rPr>
              <w:tab/>
            </w:r>
            <w:r>
              <w:rPr>
                <w:noProof/>
                <w:webHidden/>
              </w:rPr>
              <w:fldChar w:fldCharType="begin"/>
            </w:r>
            <w:r>
              <w:rPr>
                <w:noProof/>
                <w:webHidden/>
              </w:rPr>
              <w:instrText xml:space="preserve"> PAGEREF _Toc237460415 \h </w:instrText>
            </w:r>
            <w:r>
              <w:rPr>
                <w:noProof/>
                <w:webHidden/>
              </w:rPr>
            </w:r>
            <w:r>
              <w:rPr>
                <w:noProof/>
                <w:webHidden/>
              </w:rPr>
              <w:fldChar w:fldCharType="separate"/>
            </w:r>
            <w:r>
              <w:rPr>
                <w:noProof/>
                <w:webHidden/>
              </w:rPr>
              <w:t>10</w:t>
            </w:r>
            <w:r>
              <w:rPr>
                <w:noProof/>
                <w:webHidden/>
              </w:rPr>
              <w:fldChar w:fldCharType="end"/>
            </w:r>
          </w:hyperlink>
        </w:p>
        <w:p w14:paraId="22CA9B0D"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6" w:history="1">
            <w:r w:rsidRPr="00524FF3">
              <w:rPr>
                <w:rStyle w:val="Hyperlink"/>
                <w:noProof/>
              </w:rPr>
              <w:t>1.7.2 Early postmenarche</w:t>
            </w:r>
            <w:r>
              <w:rPr>
                <w:noProof/>
                <w:webHidden/>
              </w:rPr>
              <w:tab/>
            </w:r>
            <w:r>
              <w:rPr>
                <w:noProof/>
                <w:webHidden/>
              </w:rPr>
              <w:fldChar w:fldCharType="begin"/>
            </w:r>
            <w:r>
              <w:rPr>
                <w:noProof/>
                <w:webHidden/>
              </w:rPr>
              <w:instrText xml:space="preserve"> PAGEREF _Toc237460416 \h </w:instrText>
            </w:r>
            <w:r>
              <w:rPr>
                <w:noProof/>
                <w:webHidden/>
              </w:rPr>
            </w:r>
            <w:r>
              <w:rPr>
                <w:noProof/>
                <w:webHidden/>
              </w:rPr>
              <w:fldChar w:fldCharType="separate"/>
            </w:r>
            <w:r>
              <w:rPr>
                <w:noProof/>
                <w:webHidden/>
              </w:rPr>
              <w:t>10</w:t>
            </w:r>
            <w:r>
              <w:rPr>
                <w:noProof/>
                <w:webHidden/>
              </w:rPr>
              <w:fldChar w:fldCharType="end"/>
            </w:r>
          </w:hyperlink>
        </w:p>
        <w:p w14:paraId="51AB0F7F"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7" w:history="1">
            <w:r w:rsidRPr="00524FF3">
              <w:rPr>
                <w:rStyle w:val="Hyperlink"/>
                <w:noProof/>
              </w:rPr>
              <w:t>1.7.3 Perimenopause</w:t>
            </w:r>
            <w:r>
              <w:rPr>
                <w:noProof/>
                <w:webHidden/>
              </w:rPr>
              <w:tab/>
            </w:r>
            <w:r>
              <w:rPr>
                <w:noProof/>
                <w:webHidden/>
              </w:rPr>
              <w:fldChar w:fldCharType="begin"/>
            </w:r>
            <w:r>
              <w:rPr>
                <w:noProof/>
                <w:webHidden/>
              </w:rPr>
              <w:instrText xml:space="preserve"> PAGEREF _Toc237460417 \h </w:instrText>
            </w:r>
            <w:r>
              <w:rPr>
                <w:noProof/>
                <w:webHidden/>
              </w:rPr>
            </w:r>
            <w:r>
              <w:rPr>
                <w:noProof/>
                <w:webHidden/>
              </w:rPr>
              <w:fldChar w:fldCharType="separate"/>
            </w:r>
            <w:r>
              <w:rPr>
                <w:noProof/>
                <w:webHidden/>
              </w:rPr>
              <w:t>10</w:t>
            </w:r>
            <w:r>
              <w:rPr>
                <w:noProof/>
                <w:webHidden/>
              </w:rPr>
              <w:fldChar w:fldCharType="end"/>
            </w:r>
          </w:hyperlink>
        </w:p>
        <w:p w14:paraId="2A7E69CF"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8" w:history="1">
            <w:r w:rsidRPr="00524FF3">
              <w:rPr>
                <w:rStyle w:val="Hyperlink"/>
                <w:noProof/>
              </w:rPr>
              <w:t>1.7.4 Combined oral contraceptives</w:t>
            </w:r>
            <w:r>
              <w:rPr>
                <w:noProof/>
                <w:webHidden/>
              </w:rPr>
              <w:tab/>
            </w:r>
            <w:r>
              <w:rPr>
                <w:noProof/>
                <w:webHidden/>
              </w:rPr>
              <w:fldChar w:fldCharType="begin"/>
            </w:r>
            <w:r>
              <w:rPr>
                <w:noProof/>
                <w:webHidden/>
              </w:rPr>
              <w:instrText xml:space="preserve"> PAGEREF _Toc237460418 \h </w:instrText>
            </w:r>
            <w:r>
              <w:rPr>
                <w:noProof/>
                <w:webHidden/>
              </w:rPr>
            </w:r>
            <w:r>
              <w:rPr>
                <w:noProof/>
                <w:webHidden/>
              </w:rPr>
              <w:fldChar w:fldCharType="separate"/>
            </w:r>
            <w:r>
              <w:rPr>
                <w:noProof/>
                <w:webHidden/>
              </w:rPr>
              <w:t>10</w:t>
            </w:r>
            <w:r>
              <w:rPr>
                <w:noProof/>
                <w:webHidden/>
              </w:rPr>
              <w:fldChar w:fldCharType="end"/>
            </w:r>
          </w:hyperlink>
        </w:p>
        <w:p w14:paraId="4EADE88A"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19" w:history="1">
            <w:r w:rsidRPr="00524FF3">
              <w:rPr>
                <w:rStyle w:val="Hyperlink"/>
                <w:noProof/>
              </w:rPr>
              <w:t>1.7.5 Intrauterine devices</w:t>
            </w:r>
            <w:r>
              <w:rPr>
                <w:noProof/>
                <w:webHidden/>
              </w:rPr>
              <w:tab/>
            </w:r>
            <w:r>
              <w:rPr>
                <w:noProof/>
                <w:webHidden/>
              </w:rPr>
              <w:fldChar w:fldCharType="begin"/>
            </w:r>
            <w:r>
              <w:rPr>
                <w:noProof/>
                <w:webHidden/>
              </w:rPr>
              <w:instrText xml:space="preserve"> PAGEREF _Toc237460419 \h </w:instrText>
            </w:r>
            <w:r>
              <w:rPr>
                <w:noProof/>
                <w:webHidden/>
              </w:rPr>
            </w:r>
            <w:r>
              <w:rPr>
                <w:noProof/>
                <w:webHidden/>
              </w:rPr>
              <w:fldChar w:fldCharType="separate"/>
            </w:r>
            <w:r>
              <w:rPr>
                <w:noProof/>
                <w:webHidden/>
              </w:rPr>
              <w:t>10</w:t>
            </w:r>
            <w:r>
              <w:rPr>
                <w:noProof/>
                <w:webHidden/>
              </w:rPr>
              <w:fldChar w:fldCharType="end"/>
            </w:r>
          </w:hyperlink>
        </w:p>
        <w:p w14:paraId="00BED4C5"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20" w:history="1">
            <w:r w:rsidRPr="00524FF3">
              <w:rPr>
                <w:rStyle w:val="Hyperlink"/>
                <w:noProof/>
              </w:rPr>
              <w:t>1.7.6 Primary dysmenorrhea</w:t>
            </w:r>
            <w:r>
              <w:rPr>
                <w:noProof/>
                <w:webHidden/>
              </w:rPr>
              <w:tab/>
            </w:r>
            <w:r>
              <w:rPr>
                <w:noProof/>
                <w:webHidden/>
              </w:rPr>
              <w:fldChar w:fldCharType="begin"/>
            </w:r>
            <w:r>
              <w:rPr>
                <w:noProof/>
                <w:webHidden/>
              </w:rPr>
              <w:instrText xml:space="preserve"> PAGEREF _Toc237460420 \h </w:instrText>
            </w:r>
            <w:r>
              <w:rPr>
                <w:noProof/>
                <w:webHidden/>
              </w:rPr>
            </w:r>
            <w:r>
              <w:rPr>
                <w:noProof/>
                <w:webHidden/>
              </w:rPr>
              <w:fldChar w:fldCharType="separate"/>
            </w:r>
            <w:r>
              <w:rPr>
                <w:noProof/>
                <w:webHidden/>
              </w:rPr>
              <w:t>10</w:t>
            </w:r>
            <w:r>
              <w:rPr>
                <w:noProof/>
                <w:webHidden/>
              </w:rPr>
              <w:fldChar w:fldCharType="end"/>
            </w:r>
          </w:hyperlink>
        </w:p>
        <w:p w14:paraId="33F54CDA"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1" w:history="1">
            <w:r w:rsidRPr="00524FF3">
              <w:rPr>
                <w:rStyle w:val="Hyperlink"/>
                <w:noProof/>
              </w:rPr>
              <w:t>1.8 Reproducibility and implementation limits</w:t>
            </w:r>
            <w:r>
              <w:rPr>
                <w:noProof/>
                <w:webHidden/>
              </w:rPr>
              <w:tab/>
            </w:r>
            <w:r>
              <w:rPr>
                <w:noProof/>
                <w:webHidden/>
              </w:rPr>
              <w:fldChar w:fldCharType="begin"/>
            </w:r>
            <w:r>
              <w:rPr>
                <w:noProof/>
                <w:webHidden/>
              </w:rPr>
              <w:instrText xml:space="preserve"> PAGEREF _Toc237460421 \h </w:instrText>
            </w:r>
            <w:r>
              <w:rPr>
                <w:noProof/>
                <w:webHidden/>
              </w:rPr>
            </w:r>
            <w:r>
              <w:rPr>
                <w:noProof/>
                <w:webHidden/>
              </w:rPr>
              <w:fldChar w:fldCharType="separate"/>
            </w:r>
            <w:r>
              <w:rPr>
                <w:noProof/>
                <w:webHidden/>
              </w:rPr>
              <w:t>14</w:t>
            </w:r>
            <w:r>
              <w:rPr>
                <w:noProof/>
                <w:webHidden/>
              </w:rPr>
              <w:fldChar w:fldCharType="end"/>
            </w:r>
          </w:hyperlink>
        </w:p>
        <w:p w14:paraId="64922561" w14:textId="77777777" w:rsidR="007F04EA" w:rsidRDefault="007F04EA">
          <w:pPr>
            <w:pStyle w:val="TOC1"/>
            <w:tabs>
              <w:tab w:val="right" w:leader="dot" w:pos="9350"/>
            </w:tabs>
            <w:rPr>
              <w:rFonts w:eastAsiaTheme="minorEastAsia"/>
              <w:b w:val="0"/>
              <w:bCs w:val="0"/>
              <w:i w:val="0"/>
              <w:iCs w:val="0"/>
              <w:noProof/>
              <w:kern w:val="2"/>
              <w14:ligatures w14:val="standardContextual"/>
            </w:rPr>
          </w:pPr>
          <w:hyperlink w:anchor="_Toc237460422" w:history="1">
            <w:r w:rsidRPr="00524FF3">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_Toc237460422 \h </w:instrText>
            </w:r>
            <w:r>
              <w:rPr>
                <w:noProof/>
                <w:webHidden/>
              </w:rPr>
            </w:r>
            <w:r>
              <w:rPr>
                <w:noProof/>
                <w:webHidden/>
              </w:rPr>
              <w:fldChar w:fldCharType="separate"/>
            </w:r>
            <w:r>
              <w:rPr>
                <w:noProof/>
                <w:webHidden/>
              </w:rPr>
              <w:t>15</w:t>
            </w:r>
            <w:r>
              <w:rPr>
                <w:noProof/>
                <w:webHidden/>
              </w:rPr>
              <w:fldChar w:fldCharType="end"/>
            </w:r>
          </w:hyperlink>
        </w:p>
        <w:p w14:paraId="55B0EBF1"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3" w:history="1">
            <w:r w:rsidRPr="00524FF3">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_Toc237460423 \h </w:instrText>
            </w:r>
            <w:r>
              <w:rPr>
                <w:noProof/>
                <w:webHidden/>
              </w:rPr>
            </w:r>
            <w:r>
              <w:rPr>
                <w:noProof/>
                <w:webHidden/>
              </w:rPr>
              <w:fldChar w:fldCharType="separate"/>
            </w:r>
            <w:r>
              <w:rPr>
                <w:noProof/>
                <w:webHidden/>
              </w:rPr>
              <w:t>15</w:t>
            </w:r>
            <w:r>
              <w:rPr>
                <w:noProof/>
                <w:webHidden/>
              </w:rPr>
              <w:fldChar w:fldCharType="end"/>
            </w:r>
          </w:hyperlink>
        </w:p>
        <w:p w14:paraId="7F585BC8"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4" w:history="1">
            <w:r w:rsidRPr="00524FF3">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_Toc237460424 \h </w:instrText>
            </w:r>
            <w:r>
              <w:rPr>
                <w:noProof/>
                <w:webHidden/>
              </w:rPr>
            </w:r>
            <w:r>
              <w:rPr>
                <w:noProof/>
                <w:webHidden/>
              </w:rPr>
              <w:fldChar w:fldCharType="separate"/>
            </w:r>
            <w:r>
              <w:rPr>
                <w:noProof/>
                <w:webHidden/>
              </w:rPr>
              <w:t>15</w:t>
            </w:r>
            <w:r>
              <w:rPr>
                <w:noProof/>
                <w:webHidden/>
              </w:rPr>
              <w:fldChar w:fldCharType="end"/>
            </w:r>
          </w:hyperlink>
        </w:p>
        <w:p w14:paraId="7BC602AF"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5" w:history="1">
            <w:r w:rsidRPr="00524FF3">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_Toc237460425 \h </w:instrText>
            </w:r>
            <w:r>
              <w:rPr>
                <w:noProof/>
                <w:webHidden/>
              </w:rPr>
            </w:r>
            <w:r>
              <w:rPr>
                <w:noProof/>
                <w:webHidden/>
              </w:rPr>
              <w:fldChar w:fldCharType="separate"/>
            </w:r>
            <w:r>
              <w:rPr>
                <w:noProof/>
                <w:webHidden/>
              </w:rPr>
              <w:t>15</w:t>
            </w:r>
            <w:r>
              <w:rPr>
                <w:noProof/>
                <w:webHidden/>
              </w:rPr>
              <w:fldChar w:fldCharType="end"/>
            </w:r>
          </w:hyperlink>
        </w:p>
        <w:p w14:paraId="7661FD84"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6" w:history="1">
            <w:r w:rsidRPr="00524FF3">
              <w:rPr>
                <w:rStyle w:val="Hyperlink"/>
                <w:noProof/>
              </w:rPr>
              <w:t>2.4 Hormone waveform and phase-duration checks</w:t>
            </w:r>
            <w:r>
              <w:rPr>
                <w:noProof/>
                <w:webHidden/>
              </w:rPr>
              <w:tab/>
            </w:r>
            <w:r>
              <w:rPr>
                <w:noProof/>
                <w:webHidden/>
              </w:rPr>
              <w:fldChar w:fldCharType="begin"/>
            </w:r>
            <w:r>
              <w:rPr>
                <w:noProof/>
                <w:webHidden/>
              </w:rPr>
              <w:instrText xml:space="preserve"> PAGEREF _Toc237460426 \h </w:instrText>
            </w:r>
            <w:r>
              <w:rPr>
                <w:noProof/>
                <w:webHidden/>
              </w:rPr>
            </w:r>
            <w:r>
              <w:rPr>
                <w:noProof/>
                <w:webHidden/>
              </w:rPr>
              <w:fldChar w:fldCharType="separate"/>
            </w:r>
            <w:r>
              <w:rPr>
                <w:noProof/>
                <w:webHidden/>
              </w:rPr>
              <w:t>16</w:t>
            </w:r>
            <w:r>
              <w:rPr>
                <w:noProof/>
                <w:webHidden/>
              </w:rPr>
              <w:fldChar w:fldCharType="end"/>
            </w:r>
          </w:hyperlink>
        </w:p>
        <w:p w14:paraId="28479A3B"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7" w:history="1">
            <w:r w:rsidRPr="00524FF3">
              <w:rPr>
                <w:rStyle w:val="Hyperlink"/>
                <w:noProof/>
              </w:rPr>
              <w:t>2.5 Age-matched modifier software stress tests</w:t>
            </w:r>
            <w:r>
              <w:rPr>
                <w:noProof/>
                <w:webHidden/>
              </w:rPr>
              <w:tab/>
            </w:r>
            <w:r>
              <w:rPr>
                <w:noProof/>
                <w:webHidden/>
              </w:rPr>
              <w:fldChar w:fldCharType="begin"/>
            </w:r>
            <w:r>
              <w:rPr>
                <w:noProof/>
                <w:webHidden/>
              </w:rPr>
              <w:instrText xml:space="preserve"> PAGEREF _Toc237460427 \h </w:instrText>
            </w:r>
            <w:r>
              <w:rPr>
                <w:noProof/>
                <w:webHidden/>
              </w:rPr>
            </w:r>
            <w:r>
              <w:rPr>
                <w:noProof/>
                <w:webHidden/>
              </w:rPr>
              <w:fldChar w:fldCharType="separate"/>
            </w:r>
            <w:r>
              <w:rPr>
                <w:noProof/>
                <w:webHidden/>
              </w:rPr>
              <w:t>26</w:t>
            </w:r>
            <w:r>
              <w:rPr>
                <w:noProof/>
                <w:webHidden/>
              </w:rPr>
              <w:fldChar w:fldCharType="end"/>
            </w:r>
          </w:hyperlink>
        </w:p>
        <w:p w14:paraId="5DF484DA"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8" w:history="1">
            <w:r w:rsidRPr="00524FF3">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_Toc237460428 \h </w:instrText>
            </w:r>
            <w:r>
              <w:rPr>
                <w:noProof/>
                <w:webHidden/>
              </w:rPr>
            </w:r>
            <w:r>
              <w:rPr>
                <w:noProof/>
                <w:webHidden/>
              </w:rPr>
              <w:fldChar w:fldCharType="separate"/>
            </w:r>
            <w:r>
              <w:rPr>
                <w:noProof/>
                <w:webHidden/>
              </w:rPr>
              <w:t>30</w:t>
            </w:r>
            <w:r>
              <w:rPr>
                <w:noProof/>
                <w:webHidden/>
              </w:rPr>
              <w:fldChar w:fldCharType="end"/>
            </w:r>
          </w:hyperlink>
        </w:p>
        <w:p w14:paraId="08997A9D"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29" w:history="1">
            <w:r w:rsidRPr="00524FF3">
              <w:rPr>
                <w:rStyle w:val="Hyperlink"/>
                <w:noProof/>
              </w:rPr>
              <w:t>2.7 Validation conclusion and remaining needs</w:t>
            </w:r>
            <w:r>
              <w:rPr>
                <w:noProof/>
                <w:webHidden/>
              </w:rPr>
              <w:tab/>
            </w:r>
            <w:r>
              <w:rPr>
                <w:noProof/>
                <w:webHidden/>
              </w:rPr>
              <w:fldChar w:fldCharType="begin"/>
            </w:r>
            <w:r>
              <w:rPr>
                <w:noProof/>
                <w:webHidden/>
              </w:rPr>
              <w:instrText xml:space="preserve"> PAGEREF _Toc237460429 \h </w:instrText>
            </w:r>
            <w:r>
              <w:rPr>
                <w:noProof/>
                <w:webHidden/>
              </w:rPr>
            </w:r>
            <w:r>
              <w:rPr>
                <w:noProof/>
                <w:webHidden/>
              </w:rPr>
              <w:fldChar w:fldCharType="separate"/>
            </w:r>
            <w:r>
              <w:rPr>
                <w:noProof/>
                <w:webHidden/>
              </w:rPr>
              <w:t>34</w:t>
            </w:r>
            <w:r>
              <w:rPr>
                <w:noProof/>
                <w:webHidden/>
              </w:rPr>
              <w:fldChar w:fldCharType="end"/>
            </w:r>
          </w:hyperlink>
        </w:p>
        <w:p w14:paraId="03017D3B" w14:textId="77777777" w:rsidR="007F04EA" w:rsidRDefault="007F04EA">
          <w:pPr>
            <w:pStyle w:val="TOC1"/>
            <w:tabs>
              <w:tab w:val="right" w:leader="dot" w:pos="9350"/>
            </w:tabs>
            <w:rPr>
              <w:rFonts w:eastAsiaTheme="minorEastAsia"/>
              <w:b w:val="0"/>
              <w:bCs w:val="0"/>
              <w:i w:val="0"/>
              <w:iCs w:val="0"/>
              <w:noProof/>
              <w:kern w:val="2"/>
              <w14:ligatures w14:val="standardContextual"/>
            </w:rPr>
          </w:pPr>
          <w:hyperlink w:anchor="_Toc237460430" w:history="1">
            <w:r w:rsidRPr="00524FF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_Toc237460430 \h </w:instrText>
            </w:r>
            <w:r>
              <w:rPr>
                <w:noProof/>
                <w:webHidden/>
              </w:rPr>
            </w:r>
            <w:r>
              <w:rPr>
                <w:noProof/>
                <w:webHidden/>
              </w:rPr>
              <w:fldChar w:fldCharType="separate"/>
            </w:r>
            <w:r>
              <w:rPr>
                <w:noProof/>
                <w:webHidden/>
              </w:rPr>
              <w:t>35</w:t>
            </w:r>
            <w:r>
              <w:rPr>
                <w:noProof/>
                <w:webHidden/>
              </w:rPr>
              <w:fldChar w:fldCharType="end"/>
            </w:r>
          </w:hyperlink>
        </w:p>
        <w:p w14:paraId="6B2DE9A4"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31" w:history="1">
            <w:r w:rsidRPr="00524FF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_Toc237460431 \h </w:instrText>
            </w:r>
            <w:r>
              <w:rPr>
                <w:noProof/>
                <w:webHidden/>
              </w:rPr>
            </w:r>
            <w:r>
              <w:rPr>
                <w:noProof/>
                <w:webHidden/>
              </w:rPr>
              <w:fldChar w:fldCharType="separate"/>
            </w:r>
            <w:r>
              <w:rPr>
                <w:noProof/>
                <w:webHidden/>
              </w:rPr>
              <w:t>35</w:t>
            </w:r>
            <w:r>
              <w:rPr>
                <w:noProof/>
                <w:webHidden/>
              </w:rPr>
              <w:fldChar w:fldCharType="end"/>
            </w:r>
          </w:hyperlink>
        </w:p>
        <w:p w14:paraId="5B693509"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32" w:history="1">
            <w:r w:rsidRPr="00524FF3">
              <w:rPr>
                <w:rStyle w:val="Hyperlink"/>
                <w:noProof/>
              </w:rPr>
              <w:t>3.2 Assumption-by-assumption review</w:t>
            </w:r>
            <w:r>
              <w:rPr>
                <w:noProof/>
                <w:webHidden/>
              </w:rPr>
              <w:tab/>
            </w:r>
            <w:r>
              <w:rPr>
                <w:noProof/>
                <w:webHidden/>
              </w:rPr>
              <w:fldChar w:fldCharType="begin"/>
            </w:r>
            <w:r>
              <w:rPr>
                <w:noProof/>
                <w:webHidden/>
              </w:rPr>
              <w:instrText xml:space="preserve"> PAGEREF _Toc237460432 \h </w:instrText>
            </w:r>
            <w:r>
              <w:rPr>
                <w:noProof/>
                <w:webHidden/>
              </w:rPr>
            </w:r>
            <w:r>
              <w:rPr>
                <w:noProof/>
                <w:webHidden/>
              </w:rPr>
              <w:fldChar w:fldCharType="separate"/>
            </w:r>
            <w:r>
              <w:rPr>
                <w:noProof/>
                <w:webHidden/>
              </w:rPr>
              <w:t>39</w:t>
            </w:r>
            <w:r>
              <w:rPr>
                <w:noProof/>
                <w:webHidden/>
              </w:rPr>
              <w:fldChar w:fldCharType="end"/>
            </w:r>
          </w:hyperlink>
        </w:p>
        <w:p w14:paraId="6E247FCB"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33" w:history="1">
            <w:r w:rsidRPr="00524FF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_Toc237460433 \h </w:instrText>
            </w:r>
            <w:r>
              <w:rPr>
                <w:noProof/>
                <w:webHidden/>
              </w:rPr>
            </w:r>
            <w:r>
              <w:rPr>
                <w:noProof/>
                <w:webHidden/>
              </w:rPr>
              <w:fldChar w:fldCharType="separate"/>
            </w:r>
            <w:r>
              <w:rPr>
                <w:noProof/>
                <w:webHidden/>
              </w:rPr>
              <w:t>41</w:t>
            </w:r>
            <w:r>
              <w:rPr>
                <w:noProof/>
                <w:webHidden/>
              </w:rPr>
              <w:fldChar w:fldCharType="end"/>
            </w:r>
          </w:hyperlink>
        </w:p>
        <w:p w14:paraId="094793AC"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34" w:history="1">
            <w:r w:rsidRPr="00524FF3">
              <w:rPr>
                <w:rStyle w:val="Hyperlink"/>
                <w:noProof/>
              </w:rPr>
              <w:t>3.4 Type C3 and inadequate-luteal-phase algorithm</w:t>
            </w:r>
            <w:r>
              <w:rPr>
                <w:noProof/>
                <w:webHidden/>
              </w:rPr>
              <w:tab/>
            </w:r>
            <w:r>
              <w:rPr>
                <w:noProof/>
                <w:webHidden/>
              </w:rPr>
              <w:fldChar w:fldCharType="begin"/>
            </w:r>
            <w:r>
              <w:rPr>
                <w:noProof/>
                <w:webHidden/>
              </w:rPr>
              <w:instrText xml:space="preserve"> PAGEREF _Toc237460434 \h </w:instrText>
            </w:r>
            <w:r>
              <w:rPr>
                <w:noProof/>
                <w:webHidden/>
              </w:rPr>
            </w:r>
            <w:r>
              <w:rPr>
                <w:noProof/>
                <w:webHidden/>
              </w:rPr>
              <w:fldChar w:fldCharType="separate"/>
            </w:r>
            <w:r>
              <w:rPr>
                <w:noProof/>
                <w:webHidden/>
              </w:rPr>
              <w:t>41</w:t>
            </w:r>
            <w:r>
              <w:rPr>
                <w:noProof/>
                <w:webHidden/>
              </w:rPr>
              <w:fldChar w:fldCharType="end"/>
            </w:r>
          </w:hyperlink>
        </w:p>
        <w:p w14:paraId="19F8E9CE"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35" w:history="1">
            <w:r w:rsidRPr="00524FF3">
              <w:rPr>
                <w:rStyle w:val="Hyperlink"/>
                <w:noProof/>
              </w:rPr>
              <w:t>3.5 Herzog seizure-frequency ratios and thresholds</w:t>
            </w:r>
            <w:r>
              <w:rPr>
                <w:noProof/>
                <w:webHidden/>
              </w:rPr>
              <w:tab/>
            </w:r>
            <w:r>
              <w:rPr>
                <w:noProof/>
                <w:webHidden/>
              </w:rPr>
              <w:fldChar w:fldCharType="begin"/>
            </w:r>
            <w:r>
              <w:rPr>
                <w:noProof/>
                <w:webHidden/>
              </w:rPr>
              <w:instrText xml:space="preserve"> PAGEREF _Toc237460435 \h </w:instrText>
            </w:r>
            <w:r>
              <w:rPr>
                <w:noProof/>
                <w:webHidden/>
              </w:rPr>
            </w:r>
            <w:r>
              <w:rPr>
                <w:noProof/>
                <w:webHidden/>
              </w:rPr>
              <w:fldChar w:fldCharType="separate"/>
            </w:r>
            <w:r>
              <w:rPr>
                <w:noProof/>
                <w:webHidden/>
              </w:rPr>
              <w:t>41</w:t>
            </w:r>
            <w:r>
              <w:rPr>
                <w:noProof/>
                <w:webHidden/>
              </w:rPr>
              <w:fldChar w:fldCharType="end"/>
            </w:r>
          </w:hyperlink>
        </w:p>
        <w:p w14:paraId="7D2E3FC6"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36" w:history="1">
            <w:r w:rsidRPr="00524FF3">
              <w:rPr>
                <w:rStyle w:val="Hyperlink"/>
                <w:noProof/>
              </w:rPr>
              <w:t>Panel A — Type C1</w:t>
            </w:r>
            <w:r>
              <w:rPr>
                <w:noProof/>
                <w:webHidden/>
              </w:rPr>
              <w:tab/>
            </w:r>
            <w:r>
              <w:rPr>
                <w:noProof/>
                <w:webHidden/>
              </w:rPr>
              <w:fldChar w:fldCharType="begin"/>
            </w:r>
            <w:r>
              <w:rPr>
                <w:noProof/>
                <w:webHidden/>
              </w:rPr>
              <w:instrText xml:space="preserve"> PAGEREF _Toc237460436 \h </w:instrText>
            </w:r>
            <w:r>
              <w:rPr>
                <w:noProof/>
                <w:webHidden/>
              </w:rPr>
            </w:r>
            <w:r>
              <w:rPr>
                <w:noProof/>
                <w:webHidden/>
              </w:rPr>
              <w:fldChar w:fldCharType="separate"/>
            </w:r>
            <w:r>
              <w:rPr>
                <w:noProof/>
                <w:webHidden/>
              </w:rPr>
              <w:t>42</w:t>
            </w:r>
            <w:r>
              <w:rPr>
                <w:noProof/>
                <w:webHidden/>
              </w:rPr>
              <w:fldChar w:fldCharType="end"/>
            </w:r>
          </w:hyperlink>
        </w:p>
        <w:p w14:paraId="72519B1E"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37" w:history="1">
            <w:r w:rsidRPr="00524FF3">
              <w:rPr>
                <w:rStyle w:val="Hyperlink"/>
                <w:noProof/>
              </w:rPr>
              <w:t>Panel B — Type C2</w:t>
            </w:r>
            <w:r>
              <w:rPr>
                <w:noProof/>
                <w:webHidden/>
              </w:rPr>
              <w:tab/>
            </w:r>
            <w:r>
              <w:rPr>
                <w:noProof/>
                <w:webHidden/>
              </w:rPr>
              <w:fldChar w:fldCharType="begin"/>
            </w:r>
            <w:r>
              <w:rPr>
                <w:noProof/>
                <w:webHidden/>
              </w:rPr>
              <w:instrText xml:space="preserve"> PAGEREF _Toc237460437 \h </w:instrText>
            </w:r>
            <w:r>
              <w:rPr>
                <w:noProof/>
                <w:webHidden/>
              </w:rPr>
            </w:r>
            <w:r>
              <w:rPr>
                <w:noProof/>
                <w:webHidden/>
              </w:rPr>
              <w:fldChar w:fldCharType="separate"/>
            </w:r>
            <w:r>
              <w:rPr>
                <w:noProof/>
                <w:webHidden/>
              </w:rPr>
              <w:t>43</w:t>
            </w:r>
            <w:r>
              <w:rPr>
                <w:noProof/>
                <w:webHidden/>
              </w:rPr>
              <w:fldChar w:fldCharType="end"/>
            </w:r>
          </w:hyperlink>
        </w:p>
        <w:p w14:paraId="3FB8C868"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38" w:history="1">
            <w:r w:rsidRPr="00524FF3">
              <w:rPr>
                <w:rStyle w:val="Hyperlink"/>
                <w:noProof/>
              </w:rPr>
              <w:t>Panel C — Type C3</w:t>
            </w:r>
            <w:r>
              <w:rPr>
                <w:noProof/>
                <w:webHidden/>
              </w:rPr>
              <w:tab/>
            </w:r>
            <w:r>
              <w:rPr>
                <w:noProof/>
                <w:webHidden/>
              </w:rPr>
              <w:fldChar w:fldCharType="begin"/>
            </w:r>
            <w:r>
              <w:rPr>
                <w:noProof/>
                <w:webHidden/>
              </w:rPr>
              <w:instrText xml:space="preserve"> PAGEREF _Toc237460438 \h </w:instrText>
            </w:r>
            <w:r>
              <w:rPr>
                <w:noProof/>
                <w:webHidden/>
              </w:rPr>
            </w:r>
            <w:r>
              <w:rPr>
                <w:noProof/>
                <w:webHidden/>
              </w:rPr>
              <w:fldChar w:fldCharType="separate"/>
            </w:r>
            <w:r>
              <w:rPr>
                <w:noProof/>
                <w:webHidden/>
              </w:rPr>
              <w:t>43</w:t>
            </w:r>
            <w:r>
              <w:rPr>
                <w:noProof/>
                <w:webHidden/>
              </w:rPr>
              <w:fldChar w:fldCharType="end"/>
            </w:r>
          </w:hyperlink>
        </w:p>
        <w:p w14:paraId="2EED1706" w14:textId="77777777" w:rsidR="007F04EA" w:rsidRDefault="007F04EA">
          <w:pPr>
            <w:pStyle w:val="TOC3"/>
            <w:tabs>
              <w:tab w:val="right" w:leader="dot" w:pos="9350"/>
            </w:tabs>
            <w:rPr>
              <w:rFonts w:eastAsiaTheme="minorEastAsia"/>
              <w:noProof/>
              <w:kern w:val="2"/>
              <w:sz w:val="24"/>
              <w:szCs w:val="24"/>
              <w14:ligatures w14:val="standardContextual"/>
            </w:rPr>
          </w:pPr>
          <w:hyperlink w:anchor="_Toc237460439" w:history="1">
            <w:r w:rsidRPr="00524FF3">
              <w:rPr>
                <w:rStyle w:val="Hyperlink"/>
                <w:noProof/>
              </w:rPr>
              <w:t>Panel D — Sparse-comparator audit</w:t>
            </w:r>
            <w:r>
              <w:rPr>
                <w:noProof/>
                <w:webHidden/>
              </w:rPr>
              <w:tab/>
            </w:r>
            <w:r>
              <w:rPr>
                <w:noProof/>
                <w:webHidden/>
              </w:rPr>
              <w:fldChar w:fldCharType="begin"/>
            </w:r>
            <w:r>
              <w:rPr>
                <w:noProof/>
                <w:webHidden/>
              </w:rPr>
              <w:instrText xml:space="preserve"> PAGEREF _Toc237460439 \h </w:instrText>
            </w:r>
            <w:r>
              <w:rPr>
                <w:noProof/>
                <w:webHidden/>
              </w:rPr>
            </w:r>
            <w:r>
              <w:rPr>
                <w:noProof/>
                <w:webHidden/>
              </w:rPr>
              <w:fldChar w:fldCharType="separate"/>
            </w:r>
            <w:r>
              <w:rPr>
                <w:noProof/>
                <w:webHidden/>
              </w:rPr>
              <w:t>44</w:t>
            </w:r>
            <w:r>
              <w:rPr>
                <w:noProof/>
                <w:webHidden/>
              </w:rPr>
              <w:fldChar w:fldCharType="end"/>
            </w:r>
          </w:hyperlink>
        </w:p>
        <w:p w14:paraId="58990178"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0" w:history="1">
            <w:r w:rsidRPr="00524FF3">
              <w:rPr>
                <w:rStyle w:val="Hyperlink"/>
                <w:noProof/>
              </w:rPr>
              <w:t>3.6 Type C3 window-duration sensitivity</w:t>
            </w:r>
            <w:r>
              <w:rPr>
                <w:noProof/>
                <w:webHidden/>
              </w:rPr>
              <w:tab/>
            </w:r>
            <w:r>
              <w:rPr>
                <w:noProof/>
                <w:webHidden/>
              </w:rPr>
              <w:fldChar w:fldCharType="begin"/>
            </w:r>
            <w:r>
              <w:rPr>
                <w:noProof/>
                <w:webHidden/>
              </w:rPr>
              <w:instrText xml:space="preserve"> PAGEREF _Toc237460440 \h </w:instrText>
            </w:r>
            <w:r>
              <w:rPr>
                <w:noProof/>
                <w:webHidden/>
              </w:rPr>
            </w:r>
            <w:r>
              <w:rPr>
                <w:noProof/>
                <w:webHidden/>
              </w:rPr>
              <w:fldChar w:fldCharType="separate"/>
            </w:r>
            <w:r>
              <w:rPr>
                <w:noProof/>
                <w:webHidden/>
              </w:rPr>
              <w:t>44</w:t>
            </w:r>
            <w:r>
              <w:rPr>
                <w:noProof/>
                <w:webHidden/>
              </w:rPr>
              <w:fldChar w:fldCharType="end"/>
            </w:r>
          </w:hyperlink>
        </w:p>
        <w:p w14:paraId="00DA2C98"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1" w:history="1">
            <w:r w:rsidRPr="00524FF3">
              <w:rPr>
                <w:rStyle w:val="Hyperlink"/>
                <w:noProof/>
              </w:rPr>
              <w:t>3.7 Investigator-selected minimum-data sensitivity</w:t>
            </w:r>
            <w:r>
              <w:rPr>
                <w:noProof/>
                <w:webHidden/>
              </w:rPr>
              <w:tab/>
            </w:r>
            <w:r>
              <w:rPr>
                <w:noProof/>
                <w:webHidden/>
              </w:rPr>
              <w:fldChar w:fldCharType="begin"/>
            </w:r>
            <w:r>
              <w:rPr>
                <w:noProof/>
                <w:webHidden/>
              </w:rPr>
              <w:instrText xml:space="preserve"> PAGEREF _Toc237460441 \h </w:instrText>
            </w:r>
            <w:r>
              <w:rPr>
                <w:noProof/>
                <w:webHidden/>
              </w:rPr>
            </w:r>
            <w:r>
              <w:rPr>
                <w:noProof/>
                <w:webHidden/>
              </w:rPr>
              <w:fldChar w:fldCharType="separate"/>
            </w:r>
            <w:r>
              <w:rPr>
                <w:noProof/>
                <w:webHidden/>
              </w:rPr>
              <w:t>46</w:t>
            </w:r>
            <w:r>
              <w:rPr>
                <w:noProof/>
                <w:webHidden/>
              </w:rPr>
              <w:fldChar w:fldCharType="end"/>
            </w:r>
          </w:hyperlink>
        </w:p>
        <w:p w14:paraId="4CED6815"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2" w:history="1">
            <w:r w:rsidRPr="00524FF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_Toc237460442 \h </w:instrText>
            </w:r>
            <w:r>
              <w:rPr>
                <w:noProof/>
                <w:webHidden/>
              </w:rPr>
            </w:r>
            <w:r>
              <w:rPr>
                <w:noProof/>
                <w:webHidden/>
              </w:rPr>
              <w:fldChar w:fldCharType="separate"/>
            </w:r>
            <w:r>
              <w:rPr>
                <w:noProof/>
                <w:webHidden/>
              </w:rPr>
              <w:t>47</w:t>
            </w:r>
            <w:r>
              <w:rPr>
                <w:noProof/>
                <w:webHidden/>
              </w:rPr>
              <w:fldChar w:fldCharType="end"/>
            </w:r>
          </w:hyperlink>
        </w:p>
        <w:p w14:paraId="4ABED58E"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3" w:history="1">
            <w:r w:rsidRPr="00524FF3">
              <w:rPr>
                <w:rStyle w:val="Hyperlink"/>
                <w:noProof/>
              </w:rPr>
              <w:t>3.9 Mutually exclusive pattern decomposition</w:t>
            </w:r>
            <w:r>
              <w:rPr>
                <w:noProof/>
                <w:webHidden/>
              </w:rPr>
              <w:tab/>
            </w:r>
            <w:r>
              <w:rPr>
                <w:noProof/>
                <w:webHidden/>
              </w:rPr>
              <w:fldChar w:fldCharType="begin"/>
            </w:r>
            <w:r>
              <w:rPr>
                <w:noProof/>
                <w:webHidden/>
              </w:rPr>
              <w:instrText xml:space="preserve"> PAGEREF _Toc237460443 \h </w:instrText>
            </w:r>
            <w:r>
              <w:rPr>
                <w:noProof/>
                <w:webHidden/>
              </w:rPr>
            </w:r>
            <w:r>
              <w:rPr>
                <w:noProof/>
                <w:webHidden/>
              </w:rPr>
              <w:fldChar w:fldCharType="separate"/>
            </w:r>
            <w:r>
              <w:rPr>
                <w:noProof/>
                <w:webHidden/>
              </w:rPr>
              <w:t>49</w:t>
            </w:r>
            <w:r>
              <w:rPr>
                <w:noProof/>
                <w:webHidden/>
              </w:rPr>
              <w:fldChar w:fldCharType="end"/>
            </w:r>
          </w:hyperlink>
        </w:p>
        <w:p w14:paraId="16138B6B"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4" w:history="1">
            <w:r w:rsidRPr="00524FF3">
              <w:rPr>
                <w:rStyle w:val="Hyperlink"/>
                <w:noProof/>
              </w:rPr>
              <w:t>3.10 Simulator-feature associations</w:t>
            </w:r>
            <w:r>
              <w:rPr>
                <w:noProof/>
                <w:webHidden/>
              </w:rPr>
              <w:tab/>
            </w:r>
            <w:r>
              <w:rPr>
                <w:noProof/>
                <w:webHidden/>
              </w:rPr>
              <w:fldChar w:fldCharType="begin"/>
            </w:r>
            <w:r>
              <w:rPr>
                <w:noProof/>
                <w:webHidden/>
              </w:rPr>
              <w:instrText xml:space="preserve"> PAGEREF _Toc237460444 \h </w:instrText>
            </w:r>
            <w:r>
              <w:rPr>
                <w:noProof/>
                <w:webHidden/>
              </w:rPr>
            </w:r>
            <w:r>
              <w:rPr>
                <w:noProof/>
                <w:webHidden/>
              </w:rPr>
              <w:fldChar w:fldCharType="separate"/>
            </w:r>
            <w:r>
              <w:rPr>
                <w:noProof/>
                <w:webHidden/>
              </w:rPr>
              <w:t>49</w:t>
            </w:r>
            <w:r>
              <w:rPr>
                <w:noProof/>
                <w:webHidden/>
              </w:rPr>
              <w:fldChar w:fldCharType="end"/>
            </w:r>
          </w:hyperlink>
        </w:p>
        <w:p w14:paraId="06D851C1"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5" w:history="1">
            <w:r w:rsidRPr="00524FF3">
              <w:rPr>
                <w:rStyle w:val="Hyperlink"/>
                <w:noProof/>
              </w:rPr>
              <w:t>3.11 Realized simulation distributions</w:t>
            </w:r>
            <w:r>
              <w:rPr>
                <w:noProof/>
                <w:webHidden/>
              </w:rPr>
              <w:tab/>
            </w:r>
            <w:r>
              <w:rPr>
                <w:noProof/>
                <w:webHidden/>
              </w:rPr>
              <w:fldChar w:fldCharType="begin"/>
            </w:r>
            <w:r>
              <w:rPr>
                <w:noProof/>
                <w:webHidden/>
              </w:rPr>
              <w:instrText xml:space="preserve"> PAGEREF _Toc237460445 \h </w:instrText>
            </w:r>
            <w:r>
              <w:rPr>
                <w:noProof/>
                <w:webHidden/>
              </w:rPr>
            </w:r>
            <w:r>
              <w:rPr>
                <w:noProof/>
                <w:webHidden/>
              </w:rPr>
              <w:fldChar w:fldCharType="separate"/>
            </w:r>
            <w:r>
              <w:rPr>
                <w:noProof/>
                <w:webHidden/>
              </w:rPr>
              <w:t>50</w:t>
            </w:r>
            <w:r>
              <w:rPr>
                <w:noProof/>
                <w:webHidden/>
              </w:rPr>
              <w:fldChar w:fldCharType="end"/>
            </w:r>
          </w:hyperlink>
        </w:p>
        <w:p w14:paraId="33C51056" w14:textId="77777777" w:rsidR="007F04EA" w:rsidRDefault="007F04EA">
          <w:pPr>
            <w:pStyle w:val="TOC2"/>
            <w:tabs>
              <w:tab w:val="right" w:leader="dot" w:pos="9350"/>
            </w:tabs>
            <w:rPr>
              <w:rFonts w:eastAsiaTheme="minorEastAsia"/>
              <w:b w:val="0"/>
              <w:bCs w:val="0"/>
              <w:noProof/>
              <w:kern w:val="2"/>
              <w:sz w:val="24"/>
              <w:szCs w:val="24"/>
              <w14:ligatures w14:val="standardContextual"/>
            </w:rPr>
          </w:pPr>
          <w:hyperlink w:anchor="_Toc237460446" w:history="1">
            <w:r w:rsidRPr="00524FF3">
              <w:rPr>
                <w:rStyle w:val="Hyperlink"/>
                <w:noProof/>
              </w:rPr>
              <w:t>3.12 Interpretation of the supplementary analyses</w:t>
            </w:r>
            <w:r>
              <w:rPr>
                <w:noProof/>
                <w:webHidden/>
              </w:rPr>
              <w:tab/>
            </w:r>
            <w:r>
              <w:rPr>
                <w:noProof/>
                <w:webHidden/>
              </w:rPr>
              <w:fldChar w:fldCharType="begin"/>
            </w:r>
            <w:r>
              <w:rPr>
                <w:noProof/>
                <w:webHidden/>
              </w:rPr>
              <w:instrText xml:space="preserve"> PAGEREF _Toc237460446 \h </w:instrText>
            </w:r>
            <w:r>
              <w:rPr>
                <w:noProof/>
                <w:webHidden/>
              </w:rPr>
            </w:r>
            <w:r>
              <w:rPr>
                <w:noProof/>
                <w:webHidden/>
              </w:rPr>
              <w:fldChar w:fldCharType="separate"/>
            </w:r>
            <w:r>
              <w:rPr>
                <w:noProof/>
                <w:webHidden/>
              </w:rPr>
              <w:t>56</w:t>
            </w:r>
            <w:r>
              <w:rPr>
                <w:noProof/>
                <w:webHidden/>
              </w:rPr>
              <w:fldChar w:fldCharType="end"/>
            </w:r>
          </w:hyperlink>
        </w:p>
        <w:p w14:paraId="2A108810" w14:textId="77777777" w:rsidR="007F04EA" w:rsidRDefault="007F04EA">
          <w:pPr>
            <w:pStyle w:val="TOC1"/>
            <w:tabs>
              <w:tab w:val="right" w:leader="dot" w:pos="9350"/>
            </w:tabs>
            <w:rPr>
              <w:rFonts w:eastAsiaTheme="minorEastAsia"/>
              <w:b w:val="0"/>
              <w:bCs w:val="0"/>
              <w:i w:val="0"/>
              <w:iCs w:val="0"/>
              <w:noProof/>
              <w:kern w:val="2"/>
              <w14:ligatures w14:val="standardContextual"/>
            </w:rPr>
          </w:pPr>
          <w:hyperlink w:anchor="_Toc237460447" w:history="1">
            <w:r w:rsidRPr="00524FF3">
              <w:rPr>
                <w:rStyle w:val="Hyperlink"/>
                <w:noProof/>
              </w:rPr>
              <w:t>References</w:t>
            </w:r>
            <w:r>
              <w:rPr>
                <w:noProof/>
                <w:webHidden/>
              </w:rPr>
              <w:tab/>
            </w:r>
            <w:r>
              <w:rPr>
                <w:noProof/>
                <w:webHidden/>
              </w:rPr>
              <w:fldChar w:fldCharType="begin"/>
            </w:r>
            <w:r>
              <w:rPr>
                <w:noProof/>
                <w:webHidden/>
              </w:rPr>
              <w:instrText xml:space="preserve"> PAGEREF _Toc237460447 \h </w:instrText>
            </w:r>
            <w:r>
              <w:rPr>
                <w:noProof/>
                <w:webHidden/>
              </w:rPr>
            </w:r>
            <w:r>
              <w:rPr>
                <w:noProof/>
                <w:webHidden/>
              </w:rPr>
              <w:fldChar w:fldCharType="separate"/>
            </w:r>
            <w:r>
              <w:rPr>
                <w:noProof/>
                <w:webHidden/>
              </w:rPr>
              <w:t>56</w:t>
            </w:r>
            <w:r>
              <w:rPr>
                <w:noProof/>
                <w:webHidden/>
              </w:rPr>
              <w:fldChar w:fldCharType="end"/>
            </w:r>
          </w:hyperlink>
        </w:p>
        <w:p w14:paraId="574098F7" w14:textId="77777777" w:rsidR="00F01522" w:rsidRDefault="00F01522">
          <w:r>
            <w:rPr>
              <w:b/>
              <w:bCs/>
              <w:noProof/>
            </w:rPr>
            <w:fldChar w:fldCharType="end"/>
          </w:r>
        </w:p>
      </w:sdtContent>
    </w:sdt>
    <w:p w14:paraId="64391CB0" w14:textId="77777777" w:rsidR="001C0EE2" w:rsidRDefault="001C0EE2"/>
    <w:p w14:paraId="7E0E676C" w14:textId="77777777" w:rsidR="001C0EE2" w:rsidRDefault="008652D7">
      <w:r>
        <w:br w:type="page"/>
      </w:r>
    </w:p>
    <w:p w14:paraId="09A29220" w14:textId="77777777" w:rsidR="001C0EE2" w:rsidRDefault="008652D7">
      <w:pPr>
        <w:pStyle w:val="Heading1"/>
      </w:pPr>
      <w:bookmarkStart w:id="0" w:name="_Toc237460406"/>
      <w:r>
        <w:lastRenderedPageBreak/>
        <w:t>Chapter 1. Development of HORMONE-CYCLE</w:t>
      </w:r>
      <w:bookmarkEnd w:id="0"/>
    </w:p>
    <w:p w14:paraId="3CCC7AB7" w14:textId="77777777" w:rsidR="001C0EE2" w:rsidRDefault="008652D7">
      <w:pPr>
        <w:pStyle w:val="Heading2"/>
      </w:pPr>
      <w:bookmarkStart w:id="1" w:name="_Toc237460407"/>
      <w:r>
        <w:t>1.1 Purpose, scope, and intended use</w:t>
      </w:r>
      <w:bookmarkEnd w:id="1"/>
    </w:p>
    <w:p w14:paraId="0B8C94F4"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2B3AF948" w14:textId="77777777" w:rsidR="001C0EE2" w:rsidRDefault="008652D7">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107A122E" w14:textId="77777777" w:rsidR="001C0EE2" w:rsidRDefault="008652D7">
      <w:pPr>
        <w:pStyle w:val="Heading2"/>
      </w:pPr>
      <w:bookmarkStart w:id="2" w:name="_Toc237460408"/>
      <w:r>
        <w:t>1.2 Evidence review and role of each source</w:t>
      </w:r>
      <w:bookmarkEnd w:id="2"/>
    </w:p>
    <w:p w14:paraId="36182C14" w14:textId="510CDF35"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rsidR="007F04EA">
        <w:instrText xml:space="preserve"> ADDIN ZOTERO_ITEM CSL_CITATION {"citationID":"id5493efc0","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585FCC0A"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6E236E20" w14:textId="77777777" w:rsidR="001C0EE2" w:rsidRDefault="008652D7">
      <w:pPr>
        <w:pStyle w:val="Caption"/>
        <w:keepNext/>
      </w:pPr>
      <w:r>
        <w:lastRenderedPageBreak/>
        <w:t>Appendix Table A1. Evidence provenance for HORMONE-CYCLE. “Calibration” means that a published result informed parameter fitting or an acceptance target. “Held out” means that the published summary was not used to fit parameters. The Cunningham comparison is independent at the aggregate-source level, but participant-level external validation remains unavailable.</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23DF5EC3" w14:textId="77777777">
        <w:trPr>
          <w:cantSplit/>
          <w:tblHeader/>
          <w:jc w:val="center"/>
        </w:trPr>
        <w:tc>
          <w:tcPr>
            <w:tcW w:w="2088" w:type="dxa"/>
            <w:shd w:val="clear" w:color="auto" w:fill="D9EAF7"/>
            <w:tcMar>
              <w:top w:w="80" w:type="dxa"/>
              <w:left w:w="100" w:type="dxa"/>
              <w:bottom w:w="80" w:type="dxa"/>
              <w:right w:w="100" w:type="dxa"/>
            </w:tcMar>
            <w:vAlign w:val="center"/>
          </w:tcPr>
          <w:p w14:paraId="6044C14D"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48B89498"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6C295B17"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09987353"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388CF545"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12AA21CD" w14:textId="77777777" w:rsidR="001C0EE2" w:rsidRDefault="008652D7">
            <w:pPr>
              <w:spacing w:after="0" w:line="240" w:lineRule="auto"/>
            </w:pPr>
            <w:r>
              <w:rPr>
                <w:b/>
                <w:sz w:val="15"/>
              </w:rPr>
              <w:t>Independence status</w:t>
            </w:r>
          </w:p>
        </w:tc>
      </w:tr>
      <w:tr w:rsidR="001C0EE2" w14:paraId="40D2E8CC" w14:textId="77777777">
        <w:trPr>
          <w:cantSplit/>
          <w:jc w:val="center"/>
        </w:trPr>
        <w:tc>
          <w:tcPr>
            <w:tcW w:w="2088" w:type="dxa"/>
            <w:tcMar>
              <w:top w:w="80" w:type="dxa"/>
              <w:left w:w="100" w:type="dxa"/>
              <w:bottom w:w="80" w:type="dxa"/>
              <w:right w:w="100" w:type="dxa"/>
            </w:tcMar>
            <w:vAlign w:val="center"/>
          </w:tcPr>
          <w:p w14:paraId="4B43158A"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679E1989"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74684C5"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276057E7"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361906B2"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7922A2F7" w14:textId="77777777" w:rsidR="001C0EE2" w:rsidRDefault="008652D7">
            <w:pPr>
              <w:spacing w:after="0" w:line="240" w:lineRule="auto"/>
            </w:pPr>
            <w:r>
              <w:rPr>
                <w:sz w:val="15"/>
              </w:rPr>
              <w:t>Development source reused internally</w:t>
            </w:r>
          </w:p>
        </w:tc>
      </w:tr>
      <w:tr w:rsidR="001C0EE2" w14:paraId="001A14DE" w14:textId="77777777">
        <w:trPr>
          <w:cantSplit/>
          <w:jc w:val="center"/>
        </w:trPr>
        <w:tc>
          <w:tcPr>
            <w:tcW w:w="2088" w:type="dxa"/>
            <w:tcMar>
              <w:top w:w="80" w:type="dxa"/>
              <w:left w:w="100" w:type="dxa"/>
              <w:bottom w:w="80" w:type="dxa"/>
              <w:right w:w="100" w:type="dxa"/>
            </w:tcMar>
            <w:vAlign w:val="center"/>
          </w:tcPr>
          <w:p w14:paraId="7639B8BE"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F713AAD"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55E4B6AB"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4240A453"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44ECD4B3"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4CA8BAFB" w14:textId="77777777" w:rsidR="001C0EE2" w:rsidRDefault="008652D7">
            <w:pPr>
              <w:spacing w:after="0" w:line="240" w:lineRule="auto"/>
            </w:pPr>
            <w:r>
              <w:rPr>
                <w:sz w:val="15"/>
              </w:rPr>
              <w:t>Development source reused internally</w:t>
            </w:r>
          </w:p>
        </w:tc>
      </w:tr>
      <w:tr w:rsidR="001C0EE2" w14:paraId="61A11EC0" w14:textId="77777777">
        <w:trPr>
          <w:cantSplit/>
          <w:jc w:val="center"/>
        </w:trPr>
        <w:tc>
          <w:tcPr>
            <w:tcW w:w="2088" w:type="dxa"/>
            <w:tcMar>
              <w:top w:w="80" w:type="dxa"/>
              <w:left w:w="100" w:type="dxa"/>
              <w:bottom w:w="80" w:type="dxa"/>
              <w:right w:w="100" w:type="dxa"/>
            </w:tcMar>
            <w:vAlign w:val="center"/>
          </w:tcPr>
          <w:p w14:paraId="039F286C"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0BDE6B51"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6EC7A720"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7C636018"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0B6A67FE" w14:textId="77777777" w:rsidR="001C0EE2" w:rsidRDefault="008652D7">
            <w:pPr>
              <w:spacing w:after="0" w:line="240" w:lineRule="auto"/>
            </w:pPr>
            <w:r>
              <w:t>Fourteen anchor and four kinetic smoke checks in 16 retained diaries balanced across eight age bands</w:t>
            </w:r>
          </w:p>
        </w:tc>
        <w:tc>
          <w:tcPr>
            <w:tcW w:w="1656" w:type="dxa"/>
            <w:tcMar>
              <w:top w:w="80" w:type="dxa"/>
              <w:left w:w="100" w:type="dxa"/>
              <w:bottom w:w="80" w:type="dxa"/>
              <w:right w:w="100" w:type="dxa"/>
            </w:tcMar>
            <w:vAlign w:val="center"/>
          </w:tcPr>
          <w:p w14:paraId="0C2424B6" w14:textId="77777777" w:rsidR="001C0EE2" w:rsidRDefault="008652D7">
            <w:pPr>
              <w:spacing w:after="0" w:line="240" w:lineRule="auto"/>
            </w:pPr>
            <w:r>
              <w:rPr>
                <w:sz w:val="15"/>
              </w:rPr>
              <w:t>Development source reused in a limited internal check</w:t>
            </w:r>
          </w:p>
        </w:tc>
      </w:tr>
      <w:tr w:rsidR="001C0EE2" w14:paraId="585DE244" w14:textId="77777777">
        <w:trPr>
          <w:cantSplit/>
          <w:jc w:val="center"/>
        </w:trPr>
        <w:tc>
          <w:tcPr>
            <w:tcW w:w="2088" w:type="dxa"/>
            <w:tcMar>
              <w:top w:w="80" w:type="dxa"/>
              <w:left w:w="100" w:type="dxa"/>
              <w:bottom w:w="80" w:type="dxa"/>
              <w:right w:w="100" w:type="dxa"/>
            </w:tcMar>
            <w:vAlign w:val="center"/>
          </w:tcPr>
          <w:p w14:paraId="7D259446" w14:textId="52975FA1" w:rsidR="001C0EE2" w:rsidRDefault="008652D7">
            <w:pPr>
              <w:spacing w:after="0" w:line="240" w:lineRule="auto"/>
            </w:pPr>
            <w:r>
              <w:t xml:space="preserve">Cunningham et al. (2024) </w:t>
            </w:r>
            <w:r>
              <w:fldChar w:fldCharType="begin"/>
            </w:r>
            <w:r w:rsidR="007F04EA">
              <w:instrText xml:space="preserve"> ADDIN ZOTERO_ITEM CSL_CITATION {"citationID":"id2b9e3f32","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25B62A2E"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587CFE00" w14:textId="77777777" w:rsidR="001C0EE2" w:rsidRDefault="008652D7">
            <w:pPr>
              <w:spacing w:after="0" w:line="240" w:lineRule="auto"/>
            </w:pPr>
            <w:r>
              <w:t>Age-specific participant cycle mean and mean participant-specific cycle-length SD</w:t>
            </w:r>
          </w:p>
        </w:tc>
        <w:tc>
          <w:tcPr>
            <w:tcW w:w="2232" w:type="dxa"/>
            <w:tcMar>
              <w:top w:w="80" w:type="dxa"/>
              <w:left w:w="100" w:type="dxa"/>
              <w:bottom w:w="80" w:type="dxa"/>
              <w:right w:w="100" w:type="dxa"/>
            </w:tcMar>
            <w:vAlign w:val="center"/>
          </w:tcPr>
          <w:p w14:paraId="4E29374B"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1E3B044D"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5920BF75" w14:textId="77777777" w:rsidR="001C0EE2" w:rsidRDefault="008652D7">
            <w:pPr>
              <w:spacing w:after="0" w:line="240" w:lineRule="auto"/>
            </w:pPr>
            <w:r>
              <w:t>Independent aggregate source; no participant-level linkage</w:t>
            </w:r>
          </w:p>
        </w:tc>
      </w:tr>
      <w:tr w:rsidR="001C0EE2" w14:paraId="7B2A41F0" w14:textId="77777777">
        <w:trPr>
          <w:cantSplit/>
          <w:jc w:val="center"/>
        </w:trPr>
        <w:tc>
          <w:tcPr>
            <w:tcW w:w="2088" w:type="dxa"/>
            <w:tcMar>
              <w:top w:w="80" w:type="dxa"/>
              <w:left w:w="100" w:type="dxa"/>
              <w:bottom w:w="80" w:type="dxa"/>
              <w:right w:w="100" w:type="dxa"/>
            </w:tcMar>
            <w:vAlign w:val="center"/>
          </w:tcPr>
          <w:p w14:paraId="24BE20B9" w14:textId="3D67A54E" w:rsidR="001C0EE2" w:rsidRDefault="008652D7">
            <w:pPr>
              <w:spacing w:after="0" w:line="240" w:lineRule="auto"/>
            </w:pPr>
            <w:r>
              <w:rPr>
                <w:sz w:val="15"/>
              </w:rPr>
              <w:t xml:space="preserve">Fraser et al. (2011) </w:t>
            </w:r>
            <w:r>
              <w:fldChar w:fldCharType="begin"/>
            </w:r>
            <w:r w:rsidR="007F04EA">
              <w:instrText xml:space="preserve"> ADDIN ZOTERO_ITEM CSL_CITATION {"citationID":"id1d4c95b0","properties":{"unsorted":false,"formattedCitation":"(9)","plainCitation":"(9)","noteIndex":0},"citationItems":[{"id":851,"uris":["http://zotero.org/users/1538114/items/7SYTA45K"],"itemData":{"id":851,"type":"article-journal","abstract":"Over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sidR="007F04EA">
              <w:rPr>
                <w:noProof/>
                <w:sz w:val="15"/>
              </w:rPr>
              <w:t>(9)</w:t>
            </w:r>
            <w:r>
              <w:fldChar w:fldCharType="end"/>
            </w:r>
          </w:p>
        </w:tc>
        <w:tc>
          <w:tcPr>
            <w:tcW w:w="2664" w:type="dxa"/>
            <w:tcMar>
              <w:top w:w="80" w:type="dxa"/>
              <w:left w:w="100" w:type="dxa"/>
              <w:bottom w:w="80" w:type="dxa"/>
              <w:right w:w="100" w:type="dxa"/>
            </w:tcMar>
            <w:vAlign w:val="center"/>
          </w:tcPr>
          <w:p w14:paraId="2CFA20C4"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12C7C497"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14CD8FFA"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2D19295C"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39548976" w14:textId="77777777" w:rsidR="001C0EE2" w:rsidRDefault="008652D7">
            <w:pPr>
              <w:spacing w:after="0" w:line="240" w:lineRule="auto"/>
            </w:pPr>
            <w:r>
              <w:rPr>
                <w:sz w:val="15"/>
              </w:rPr>
              <w:t>Context</w:t>
            </w:r>
          </w:p>
        </w:tc>
      </w:tr>
      <w:tr w:rsidR="001C0EE2" w14:paraId="19AC9E3C" w14:textId="77777777">
        <w:trPr>
          <w:cantSplit/>
          <w:jc w:val="center"/>
        </w:trPr>
        <w:tc>
          <w:tcPr>
            <w:tcW w:w="2088" w:type="dxa"/>
            <w:tcMar>
              <w:top w:w="80" w:type="dxa"/>
              <w:left w:w="100" w:type="dxa"/>
              <w:bottom w:w="80" w:type="dxa"/>
              <w:right w:w="100" w:type="dxa"/>
            </w:tcMar>
            <w:vAlign w:val="center"/>
          </w:tcPr>
          <w:p w14:paraId="1F309EBB" w14:textId="4DE4322C" w:rsidR="001C0EE2" w:rsidRDefault="008652D7">
            <w:pPr>
              <w:spacing w:after="0" w:line="240" w:lineRule="auto"/>
            </w:pPr>
            <w:r>
              <w:rPr>
                <w:sz w:val="15"/>
              </w:rPr>
              <w:t xml:space="preserve">Mortimer et al. (2026); Doi et al. (2005) </w:t>
            </w:r>
            <w:r>
              <w:fldChar w:fldCharType="begin"/>
            </w:r>
            <w:r w:rsidR="007F04EA">
              <w:instrText xml:space="preserve"> ADDIN ZOTERO_ITEM CSL_CITATION {"citationID":"id7508dfdb","properties":{"unsorted":false,"formattedCitation":"(10,11)","plainCitation":"(10,11)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7F04EA">
              <w:rPr>
                <w:noProof/>
                <w:sz w:val="15"/>
              </w:rPr>
              <w:t>(10,11)</w:t>
            </w:r>
            <w:r>
              <w:fldChar w:fldCharType="end"/>
            </w:r>
          </w:p>
        </w:tc>
        <w:tc>
          <w:tcPr>
            <w:tcW w:w="2664" w:type="dxa"/>
            <w:tcMar>
              <w:top w:w="80" w:type="dxa"/>
              <w:left w:w="100" w:type="dxa"/>
              <w:bottom w:w="80" w:type="dxa"/>
              <w:right w:w="100" w:type="dxa"/>
            </w:tcMar>
            <w:vAlign w:val="center"/>
          </w:tcPr>
          <w:p w14:paraId="2746403B"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4D1AD82C"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19E3E76E"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57321976"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3807AE0B" w14:textId="77777777" w:rsidR="001C0EE2" w:rsidRDefault="008652D7">
            <w:pPr>
              <w:spacing w:after="0" w:line="240" w:lineRule="auto"/>
            </w:pPr>
            <w:r>
              <w:rPr>
                <w:sz w:val="15"/>
              </w:rPr>
              <w:t>Development sources reused internally</w:t>
            </w:r>
          </w:p>
        </w:tc>
      </w:tr>
      <w:tr w:rsidR="001C0EE2" w14:paraId="15EE5B30" w14:textId="77777777">
        <w:trPr>
          <w:cantSplit/>
          <w:jc w:val="center"/>
        </w:trPr>
        <w:tc>
          <w:tcPr>
            <w:tcW w:w="2088" w:type="dxa"/>
            <w:tcMar>
              <w:top w:w="80" w:type="dxa"/>
              <w:left w:w="100" w:type="dxa"/>
              <w:bottom w:w="80" w:type="dxa"/>
              <w:right w:w="100" w:type="dxa"/>
            </w:tcMar>
            <w:vAlign w:val="center"/>
          </w:tcPr>
          <w:p w14:paraId="0E3F2D28" w14:textId="1C2D2D8C" w:rsidR="001C0EE2" w:rsidRDefault="008652D7">
            <w:pPr>
              <w:spacing w:after="0" w:line="240" w:lineRule="auto"/>
            </w:pPr>
            <w:r>
              <w:rPr>
                <w:sz w:val="15"/>
              </w:rPr>
              <w:t xml:space="preserve">Mortimer et al. (2026); Jarrett et al. (2020) </w:t>
            </w:r>
            <w:r>
              <w:fldChar w:fldCharType="begin"/>
            </w:r>
            <w:r w:rsidR="007F04EA">
              <w:instrText xml:space="preserve"> ADDIN ZOTERO_ITEM CSL_CITATION {"citationID":"idf5648ef4","properties":{"unsorted":false,"formattedCitation":"(10,12)","plainCitation":"(10,12)","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7F04EA">
              <w:rPr>
                <w:noProof/>
                <w:sz w:val="15"/>
              </w:rPr>
              <w:t>(10,12)</w:t>
            </w:r>
            <w:r>
              <w:fldChar w:fldCharType="end"/>
            </w:r>
          </w:p>
        </w:tc>
        <w:tc>
          <w:tcPr>
            <w:tcW w:w="2664" w:type="dxa"/>
            <w:tcMar>
              <w:top w:w="80" w:type="dxa"/>
              <w:left w:w="100" w:type="dxa"/>
              <w:bottom w:w="80" w:type="dxa"/>
              <w:right w:w="100" w:type="dxa"/>
            </w:tcMar>
            <w:vAlign w:val="center"/>
          </w:tcPr>
          <w:p w14:paraId="28B40457"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1D1748E9"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2154DB2D"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4F692098"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0F14397E" w14:textId="77777777" w:rsidR="001C0EE2" w:rsidRDefault="008652D7">
            <w:pPr>
              <w:spacing w:after="0" w:line="240" w:lineRule="auto"/>
            </w:pPr>
            <w:r>
              <w:rPr>
                <w:sz w:val="15"/>
              </w:rPr>
              <w:t>Later corroboration</w:t>
            </w:r>
          </w:p>
        </w:tc>
      </w:tr>
      <w:tr w:rsidR="001C0EE2" w14:paraId="5D29D4D9" w14:textId="77777777">
        <w:trPr>
          <w:cantSplit/>
          <w:jc w:val="center"/>
        </w:trPr>
        <w:tc>
          <w:tcPr>
            <w:tcW w:w="2088" w:type="dxa"/>
            <w:tcMar>
              <w:top w:w="80" w:type="dxa"/>
              <w:left w:w="100" w:type="dxa"/>
              <w:bottom w:w="80" w:type="dxa"/>
              <w:right w:w="100" w:type="dxa"/>
            </w:tcMar>
            <w:vAlign w:val="center"/>
          </w:tcPr>
          <w:p w14:paraId="742CEDB1" w14:textId="56E2665D" w:rsidR="001C0EE2" w:rsidRDefault="008652D7">
            <w:pPr>
              <w:spacing w:after="0" w:line="240" w:lineRule="auto"/>
            </w:pPr>
            <w:r>
              <w:rPr>
                <w:sz w:val="15"/>
              </w:rPr>
              <w:lastRenderedPageBreak/>
              <w:t xml:space="preserve">Venturoli et al. (1987) </w:t>
            </w:r>
            <w:r>
              <w:fldChar w:fldCharType="begin"/>
            </w:r>
            <w:r w:rsidR="007F04EA">
              <w:instrText xml:space="preserve"> ADDIN ZOTERO_ITEM CSL_CITATION {"citationID":"id137b8c34","properties":{"unsorted":false,"formattedCitation":"(13)","plainCitation":"(13)","noteIndex":0},"citationItems":[{"id":907,"uris":["http://zotero.org/users/1538114/items/LLJTL3K6"],"itemData":{"id":907,"type":"article-journal","abstract":"The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sidR="007F04EA">
              <w:rPr>
                <w:noProof/>
                <w:sz w:val="15"/>
              </w:rPr>
              <w:t>(13)</w:t>
            </w:r>
            <w:r>
              <w:fldChar w:fldCharType="end"/>
            </w:r>
          </w:p>
        </w:tc>
        <w:tc>
          <w:tcPr>
            <w:tcW w:w="2664" w:type="dxa"/>
            <w:tcMar>
              <w:top w:w="80" w:type="dxa"/>
              <w:left w:w="100" w:type="dxa"/>
              <w:bottom w:w="80" w:type="dxa"/>
              <w:right w:w="100" w:type="dxa"/>
            </w:tcMar>
            <w:vAlign w:val="center"/>
          </w:tcPr>
          <w:p w14:paraId="7AA79469"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09F57CC1"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29BFAE4A" w14:textId="77777777" w:rsidR="001C0EE2" w:rsidRDefault="008652D7">
            <w:pPr>
              <w:spacing w:after="0" w:line="240" w:lineRule="auto"/>
            </w:pPr>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398E0CDF"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1990A580" w14:textId="77777777" w:rsidR="001C0EE2" w:rsidRDefault="008652D7">
            <w:pPr>
              <w:spacing w:after="0" w:line="240" w:lineRule="auto"/>
            </w:pPr>
            <w:r>
              <w:rPr>
                <w:sz w:val="15"/>
              </w:rPr>
              <w:t>Development source reused internally</w:t>
            </w:r>
          </w:p>
        </w:tc>
      </w:tr>
      <w:tr w:rsidR="001C0EE2" w14:paraId="454DD532" w14:textId="77777777">
        <w:trPr>
          <w:cantSplit/>
          <w:jc w:val="center"/>
        </w:trPr>
        <w:tc>
          <w:tcPr>
            <w:tcW w:w="2088" w:type="dxa"/>
            <w:tcMar>
              <w:top w:w="80" w:type="dxa"/>
              <w:left w:w="100" w:type="dxa"/>
              <w:bottom w:w="80" w:type="dxa"/>
              <w:right w:w="100" w:type="dxa"/>
            </w:tcMar>
            <w:vAlign w:val="center"/>
          </w:tcPr>
          <w:p w14:paraId="28D76F43" w14:textId="4A4040A0" w:rsidR="001C0EE2" w:rsidRDefault="008652D7">
            <w:pPr>
              <w:spacing w:after="0" w:line="240" w:lineRule="auto"/>
            </w:pPr>
            <w:r>
              <w:rPr>
                <w:sz w:val="15"/>
              </w:rPr>
              <w:t xml:space="preserve">World Health Organization study (1986); Zhang et al. (2008) </w:t>
            </w:r>
            <w:r>
              <w:fldChar w:fldCharType="begin"/>
            </w:r>
            <w:r w:rsidR="007F04EA">
              <w:instrText xml:space="preserve"> ADDIN ZOTERO_ITEM CSL_CITATION {"citationID":"id6c718b04","properties":{"unsorted":false,"formattedCitation":"(14,15)","plainCitation":"(14,15)","noteIndex":0},"citationItems":[{"id":883,"uris":["http://zotero.org/users/1538114/items/RCZKMC43"],"itemData":{"id":883,"type":"article-journal","abstract":"During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7F04EA">
              <w:rPr>
                <w:noProof/>
                <w:sz w:val="15"/>
              </w:rPr>
              <w:t>(14,15)</w:t>
            </w:r>
            <w:r>
              <w:fldChar w:fldCharType="end"/>
            </w:r>
          </w:p>
        </w:tc>
        <w:tc>
          <w:tcPr>
            <w:tcW w:w="2664" w:type="dxa"/>
            <w:tcMar>
              <w:top w:w="80" w:type="dxa"/>
              <w:left w:w="100" w:type="dxa"/>
              <w:bottom w:w="80" w:type="dxa"/>
              <w:right w:w="100" w:type="dxa"/>
            </w:tcMar>
            <w:vAlign w:val="center"/>
          </w:tcPr>
          <w:p w14:paraId="6BD41C6D"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3537F8D" w14:textId="77777777" w:rsidR="001C0EE2" w:rsidRDefault="008652D7">
            <w:pPr>
              <w:spacing w:after="0" w:line="240" w:lineRule="auto"/>
            </w:pPr>
            <w:r>
              <w:rPr>
                <w:sz w:val="15"/>
              </w:rPr>
              <w:t>Longer, irregular, and incompletely ovulatory early-postmenarche cycles</w:t>
            </w:r>
          </w:p>
        </w:tc>
        <w:tc>
          <w:tcPr>
            <w:tcW w:w="2232" w:type="dxa"/>
            <w:tcMar>
              <w:top w:w="80" w:type="dxa"/>
              <w:left w:w="100" w:type="dxa"/>
              <w:bottom w:w="80" w:type="dxa"/>
              <w:right w:w="100" w:type="dxa"/>
            </w:tcMar>
            <w:vAlign w:val="center"/>
          </w:tcPr>
          <w:p w14:paraId="75512B19"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45EF46FB"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0782F06A" w14:textId="77777777" w:rsidR="001C0EE2" w:rsidRDefault="008652D7">
            <w:pPr>
              <w:spacing w:after="0" w:line="240" w:lineRule="auto"/>
            </w:pPr>
            <w:r>
              <w:rPr>
                <w:sz w:val="15"/>
              </w:rPr>
              <w:t>Later corroboration</w:t>
            </w:r>
          </w:p>
        </w:tc>
      </w:tr>
      <w:tr w:rsidR="001C0EE2" w14:paraId="68D84E77" w14:textId="77777777">
        <w:trPr>
          <w:cantSplit/>
          <w:jc w:val="center"/>
        </w:trPr>
        <w:tc>
          <w:tcPr>
            <w:tcW w:w="2088" w:type="dxa"/>
            <w:tcMar>
              <w:top w:w="80" w:type="dxa"/>
              <w:left w:w="100" w:type="dxa"/>
              <w:bottom w:w="80" w:type="dxa"/>
              <w:right w:w="100" w:type="dxa"/>
            </w:tcMar>
            <w:vAlign w:val="center"/>
          </w:tcPr>
          <w:p w14:paraId="55F8ABF7" w14:textId="05253911" w:rsidR="001C0EE2" w:rsidRDefault="008652D7">
            <w:pPr>
              <w:spacing w:after="0" w:line="240" w:lineRule="auto"/>
            </w:pPr>
            <w:r>
              <w:rPr>
                <w:sz w:val="15"/>
              </w:rPr>
              <w:t xml:space="preserve">Santoro and Randolph (2011) </w:t>
            </w:r>
            <w:r>
              <w:fldChar w:fldCharType="begin"/>
            </w:r>
            <w:r w:rsidR="007F04EA">
              <w:instrText xml:space="preserve"> ADDIN ZOTERO_ITEM CSL_CITATION {"citationID":"idf86584d6","properties":{"unsorted":false,"formattedCitation":"(16)","plainCitation":"(16)","noteIndex":0},"citationItems":[{"id":859,"uris":["http://zotero.org/users/1538114/items/S9DWUGNY"],"itemData":{"id":859,"type":"article-journal","abstract":"The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sidR="007F04EA">
              <w:rPr>
                <w:noProof/>
                <w:sz w:val="15"/>
              </w:rPr>
              <w:t>(16)</w:t>
            </w:r>
            <w:r>
              <w:fldChar w:fldCharType="end"/>
            </w:r>
          </w:p>
        </w:tc>
        <w:tc>
          <w:tcPr>
            <w:tcW w:w="2664" w:type="dxa"/>
            <w:tcMar>
              <w:top w:w="80" w:type="dxa"/>
              <w:left w:w="100" w:type="dxa"/>
              <w:bottom w:w="80" w:type="dxa"/>
              <w:right w:w="100" w:type="dxa"/>
            </w:tcMar>
            <w:vAlign w:val="center"/>
          </w:tcPr>
          <w:p w14:paraId="3FEA038A"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0F9692B0"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E861D5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1A205D50"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66A87D35" w14:textId="77777777" w:rsidR="001C0EE2" w:rsidRDefault="008652D7">
            <w:pPr>
              <w:spacing w:after="0" w:line="240" w:lineRule="auto"/>
            </w:pPr>
            <w:r>
              <w:rPr>
                <w:sz w:val="15"/>
              </w:rPr>
              <w:t>Development source reused internally</w:t>
            </w:r>
          </w:p>
        </w:tc>
      </w:tr>
      <w:tr w:rsidR="001C0EE2" w14:paraId="454DA04F" w14:textId="77777777">
        <w:trPr>
          <w:cantSplit/>
          <w:jc w:val="center"/>
        </w:trPr>
        <w:tc>
          <w:tcPr>
            <w:tcW w:w="2088" w:type="dxa"/>
            <w:tcMar>
              <w:top w:w="80" w:type="dxa"/>
              <w:left w:w="100" w:type="dxa"/>
              <w:bottom w:w="80" w:type="dxa"/>
              <w:right w:w="100" w:type="dxa"/>
            </w:tcMar>
            <w:vAlign w:val="center"/>
          </w:tcPr>
          <w:p w14:paraId="4D4720DE" w14:textId="57243DD8" w:rsidR="001C0EE2" w:rsidRDefault="008652D7">
            <w:pPr>
              <w:spacing w:after="0" w:line="240" w:lineRule="auto"/>
            </w:pPr>
            <w:r>
              <w:rPr>
                <w:sz w:val="15"/>
              </w:rPr>
              <w:t xml:space="preserve">Edelman et al. (2014) </w:t>
            </w:r>
            <w:r>
              <w:fldChar w:fldCharType="begin"/>
            </w:r>
            <w:r w:rsidR="007F04EA">
              <w:instrText xml:space="preserve"> ADDIN ZOTERO_ITEM CSL_CITATION {"citationID":"id1c7b5a16","properties":{"unsorted":false,"formattedCitation":"(17)","plainCitation":"(17)","noteIndex":0},"citationItems":[{"id":861,"uris":["http://zotero.org/users/1538114/items/T48PCTZP"],"itemData":{"id":861,"type":"article-journal","abstract":"BACKGROUND: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sidR="007F04EA">
              <w:rPr>
                <w:noProof/>
                <w:sz w:val="15"/>
              </w:rPr>
              <w:t>(17)</w:t>
            </w:r>
            <w:r>
              <w:fldChar w:fldCharType="end"/>
            </w:r>
          </w:p>
        </w:tc>
        <w:tc>
          <w:tcPr>
            <w:tcW w:w="2664" w:type="dxa"/>
            <w:tcMar>
              <w:top w:w="80" w:type="dxa"/>
              <w:left w:w="100" w:type="dxa"/>
              <w:bottom w:w="80" w:type="dxa"/>
              <w:right w:w="100" w:type="dxa"/>
            </w:tcMar>
            <w:vAlign w:val="center"/>
          </w:tcPr>
          <w:p w14:paraId="3CC4C53B"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63CF4771"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21F4A02E"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40B1CE4A"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0043D4F6" w14:textId="77777777" w:rsidR="001C0EE2" w:rsidRDefault="008652D7">
            <w:pPr>
              <w:spacing w:after="0" w:line="240" w:lineRule="auto"/>
            </w:pPr>
            <w:r>
              <w:rPr>
                <w:sz w:val="15"/>
              </w:rPr>
              <w:t>Development source reused internally</w:t>
            </w:r>
          </w:p>
        </w:tc>
      </w:tr>
      <w:tr w:rsidR="001C0EE2" w14:paraId="274C9266" w14:textId="77777777">
        <w:trPr>
          <w:cantSplit/>
          <w:jc w:val="center"/>
        </w:trPr>
        <w:tc>
          <w:tcPr>
            <w:tcW w:w="2088" w:type="dxa"/>
            <w:tcMar>
              <w:top w:w="80" w:type="dxa"/>
              <w:left w:w="100" w:type="dxa"/>
              <w:bottom w:w="80" w:type="dxa"/>
              <w:right w:w="100" w:type="dxa"/>
            </w:tcMar>
            <w:vAlign w:val="center"/>
          </w:tcPr>
          <w:p w14:paraId="4E0BC05B" w14:textId="1AF25137" w:rsidR="001C0EE2" w:rsidRDefault="008652D7">
            <w:pPr>
              <w:spacing w:after="0" w:line="240" w:lineRule="auto"/>
            </w:pPr>
            <w:r>
              <w:rPr>
                <w:sz w:val="15"/>
              </w:rPr>
              <w:t xml:space="preserve">Xiao et al. (1995); Barbosa et al. (1995) </w:t>
            </w:r>
            <w:r>
              <w:fldChar w:fldCharType="begin"/>
            </w:r>
            <w:r w:rsidR="007F04EA">
              <w:instrText xml:space="preserve"> ADDIN ZOTERO_ITEM CSL_CITATION {"citationID":"id2588c2d9","properties":{"unsorted":false,"formattedCitation":"(18,19)","plainCitation":"(18,19)","noteIndex":0},"citationItems":[{"id":872,"uris":["http://zotero.org/users/1538114/items/99LKVM7K"],"itemData":{"id":872,"type":"article-journal","abstract":"In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7F04EA">
              <w:rPr>
                <w:noProof/>
                <w:sz w:val="15"/>
              </w:rPr>
              <w:t>(18,19)</w:t>
            </w:r>
            <w:r>
              <w:fldChar w:fldCharType="end"/>
            </w:r>
          </w:p>
        </w:tc>
        <w:tc>
          <w:tcPr>
            <w:tcW w:w="2664" w:type="dxa"/>
            <w:tcMar>
              <w:top w:w="80" w:type="dxa"/>
              <w:left w:w="100" w:type="dxa"/>
              <w:bottom w:w="80" w:type="dxa"/>
              <w:right w:w="100" w:type="dxa"/>
            </w:tcMar>
            <w:vAlign w:val="center"/>
          </w:tcPr>
          <w:p w14:paraId="33DF3A20"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15C5BA0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5D7DDD81"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40A78497"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75966FD1" w14:textId="77777777" w:rsidR="001C0EE2" w:rsidRDefault="008652D7">
            <w:pPr>
              <w:spacing w:after="0" w:line="240" w:lineRule="auto"/>
            </w:pPr>
            <w:r>
              <w:rPr>
                <w:sz w:val="15"/>
              </w:rPr>
              <w:t>Development sources reused internally</w:t>
            </w:r>
          </w:p>
        </w:tc>
      </w:tr>
      <w:tr w:rsidR="001C0EE2" w14:paraId="44C119C5" w14:textId="77777777">
        <w:trPr>
          <w:cantSplit/>
          <w:jc w:val="center"/>
        </w:trPr>
        <w:tc>
          <w:tcPr>
            <w:tcW w:w="2088" w:type="dxa"/>
            <w:tcMar>
              <w:top w:w="80" w:type="dxa"/>
              <w:left w:w="100" w:type="dxa"/>
              <w:bottom w:w="80" w:type="dxa"/>
              <w:right w:w="100" w:type="dxa"/>
            </w:tcMar>
            <w:vAlign w:val="center"/>
          </w:tcPr>
          <w:p w14:paraId="3F991511" w14:textId="4E969578" w:rsidR="001C0EE2" w:rsidRDefault="008652D7">
            <w:pPr>
              <w:spacing w:after="0" w:line="240" w:lineRule="auto"/>
            </w:pPr>
            <w:r>
              <w:rPr>
                <w:sz w:val="15"/>
              </w:rPr>
              <w:t xml:space="preserve">Hubacher et al. (2006) </w:t>
            </w:r>
            <w:r>
              <w:fldChar w:fldCharType="begin"/>
            </w:r>
            <w:r w:rsidR="007F04EA">
              <w:instrText xml:space="preserve"> ADDIN ZOTERO_ITEM CSL_CITATION {"citationID":"idb4c7c8ee","properties":{"unsorted":false,"formattedCitation":"(20)","plainCitation":"(20)","noteIndex":0},"citationItems":[{"id":911,"uris":["http://zotero.org/users/1538114/items/E4CFFIV9"],"itemData":{"id":911,"type":"article-journal","abstract":"OBJECTIVES: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sidR="007F04EA">
              <w:rPr>
                <w:noProof/>
                <w:sz w:val="15"/>
              </w:rPr>
              <w:t>(20)</w:t>
            </w:r>
            <w:r>
              <w:fldChar w:fldCharType="end"/>
            </w:r>
          </w:p>
        </w:tc>
        <w:tc>
          <w:tcPr>
            <w:tcW w:w="2664" w:type="dxa"/>
            <w:tcMar>
              <w:top w:w="80" w:type="dxa"/>
              <w:left w:w="100" w:type="dxa"/>
              <w:bottom w:w="80" w:type="dxa"/>
              <w:right w:w="100" w:type="dxa"/>
            </w:tcMar>
            <w:vAlign w:val="center"/>
          </w:tcPr>
          <w:p w14:paraId="6ECA07FD"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57A15471"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633163AB"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78C9712F"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6307FEA6" w14:textId="77777777" w:rsidR="001C0EE2" w:rsidRDefault="008652D7">
            <w:pPr>
              <w:spacing w:after="0" w:line="240" w:lineRule="auto"/>
            </w:pPr>
            <w:r>
              <w:rPr>
                <w:sz w:val="15"/>
              </w:rPr>
              <w:t>Development context</w:t>
            </w:r>
          </w:p>
        </w:tc>
      </w:tr>
      <w:tr w:rsidR="001C0EE2" w14:paraId="53419F37" w14:textId="77777777">
        <w:trPr>
          <w:cantSplit/>
          <w:jc w:val="center"/>
        </w:trPr>
        <w:tc>
          <w:tcPr>
            <w:tcW w:w="2088" w:type="dxa"/>
            <w:tcMar>
              <w:top w:w="80" w:type="dxa"/>
              <w:left w:w="100" w:type="dxa"/>
              <w:bottom w:w="80" w:type="dxa"/>
              <w:right w:w="100" w:type="dxa"/>
            </w:tcMar>
            <w:vAlign w:val="center"/>
          </w:tcPr>
          <w:p w14:paraId="3F0670E2" w14:textId="39A21C9A" w:rsidR="001C0EE2" w:rsidRDefault="008652D7">
            <w:pPr>
              <w:spacing w:after="0" w:line="240" w:lineRule="auto"/>
            </w:pPr>
            <w:r>
              <w:rPr>
                <w:sz w:val="15"/>
              </w:rPr>
              <w:t xml:space="preserve">Faundes et al. (1980); Malmqvist et al. (1974) </w:t>
            </w:r>
            <w:r>
              <w:fldChar w:fldCharType="begin"/>
            </w:r>
            <w:r w:rsidR="007F04EA">
              <w:instrText xml:space="preserve"> ADDIN ZOTERO_ITEM CSL_CITATION {"citationID":"ida4865dd7","properties":{"unsorted":false,"formattedCitation":"(21,22)","plainCitation":"(21,22)","noteIndex":0},"citationItems":[{"id":879,"uris":["http://zotero.org/users/1538114/items/YURRMKC9"],"itemData":{"id":879,"type":"article-journal","abstract":"The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7F04EA">
              <w:rPr>
                <w:noProof/>
                <w:sz w:val="15"/>
              </w:rPr>
              <w:t>(21,22)</w:t>
            </w:r>
            <w:r>
              <w:fldChar w:fldCharType="end"/>
            </w:r>
          </w:p>
        </w:tc>
        <w:tc>
          <w:tcPr>
            <w:tcW w:w="2664" w:type="dxa"/>
            <w:tcMar>
              <w:top w:w="80" w:type="dxa"/>
              <w:left w:w="100" w:type="dxa"/>
              <w:bottom w:w="80" w:type="dxa"/>
              <w:right w:w="100" w:type="dxa"/>
            </w:tcMar>
            <w:vAlign w:val="center"/>
          </w:tcPr>
          <w:p w14:paraId="75257187"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388149AB"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52F4081A"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76E7A542"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2FBBD0AF" w14:textId="77777777" w:rsidR="001C0EE2" w:rsidRDefault="008652D7">
            <w:pPr>
              <w:spacing w:after="0" w:line="240" w:lineRule="auto"/>
            </w:pPr>
            <w:r>
              <w:rPr>
                <w:sz w:val="15"/>
              </w:rPr>
              <w:t>Later corroboration</w:t>
            </w:r>
          </w:p>
        </w:tc>
      </w:tr>
      <w:tr w:rsidR="001C0EE2" w14:paraId="33527769" w14:textId="77777777">
        <w:trPr>
          <w:cantSplit/>
          <w:jc w:val="center"/>
        </w:trPr>
        <w:tc>
          <w:tcPr>
            <w:tcW w:w="2088" w:type="dxa"/>
            <w:tcMar>
              <w:top w:w="80" w:type="dxa"/>
              <w:left w:w="100" w:type="dxa"/>
              <w:bottom w:w="80" w:type="dxa"/>
              <w:right w:w="100" w:type="dxa"/>
            </w:tcMar>
            <w:vAlign w:val="center"/>
          </w:tcPr>
          <w:p w14:paraId="1785F26D" w14:textId="772887A7" w:rsidR="001C0EE2" w:rsidRDefault="008652D7">
            <w:pPr>
              <w:spacing w:after="0" w:line="240" w:lineRule="auto"/>
            </w:pPr>
            <w:r>
              <w:rPr>
                <w:sz w:val="15"/>
              </w:rPr>
              <w:t xml:space="preserve">Dawood (2006) </w:t>
            </w:r>
            <w:r>
              <w:fldChar w:fldCharType="begin"/>
            </w:r>
            <w:r w:rsidR="007F04EA">
              <w:instrText xml:space="preserve"> ADDIN ZOTERO_ITEM CSL_CITATION {"citationID":"idada91494","properties":{"unsorted":false,"formattedCitation":"(23)","plainCitation":"(23)","noteIndex":0},"citationItems":[{"id":870,"uris":["http://zotero.org/users/1538114/items/A4ZL26YS"],"itemData":{"id":870,"type":"article-journal","abstract":"Primary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sidR="007F04EA">
              <w:rPr>
                <w:noProof/>
                <w:sz w:val="15"/>
              </w:rPr>
              <w:t>(23)</w:t>
            </w:r>
            <w:r>
              <w:fldChar w:fldCharType="end"/>
            </w:r>
          </w:p>
        </w:tc>
        <w:tc>
          <w:tcPr>
            <w:tcW w:w="2664" w:type="dxa"/>
            <w:tcMar>
              <w:top w:w="80" w:type="dxa"/>
              <w:left w:w="100" w:type="dxa"/>
              <w:bottom w:w="80" w:type="dxa"/>
              <w:right w:w="100" w:type="dxa"/>
            </w:tcMar>
            <w:vAlign w:val="center"/>
          </w:tcPr>
          <w:p w14:paraId="08B1F33A"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2DCCB151"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20BB4193"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4ACF7360"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138A14F3" w14:textId="77777777" w:rsidR="001C0EE2" w:rsidRDefault="008652D7">
            <w:pPr>
              <w:spacing w:after="0" w:line="240" w:lineRule="auto"/>
            </w:pPr>
            <w:r>
              <w:rPr>
                <w:sz w:val="15"/>
              </w:rPr>
              <w:t>Development source reused internally</w:t>
            </w:r>
          </w:p>
        </w:tc>
      </w:tr>
    </w:tbl>
    <w:p w14:paraId="7DBBB568" w14:textId="77777777" w:rsidR="001C0EE2" w:rsidRDefault="001C0EE2">
      <w:pPr>
        <w:spacing w:after="0"/>
      </w:pPr>
    </w:p>
    <w:p w14:paraId="252B54D0"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A6176F9" w14:textId="77777777" w:rsidR="001C0EE2" w:rsidRDefault="008652D7">
      <w:pPr>
        <w:pStyle w:val="Heading2"/>
      </w:pPr>
      <w:bookmarkStart w:id="3" w:name="_Toc237460409"/>
      <w:r>
        <w:lastRenderedPageBreak/>
        <w:t>1.3 Workflow and data hierarchy</w:t>
      </w:r>
      <w:bookmarkEnd w:id="3"/>
    </w:p>
    <w:p w14:paraId="581DE5E7"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0E09B8A5"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25FD50BC" w14:textId="77777777" w:rsidR="001C0EE2" w:rsidRDefault="008652D7">
      <w:pPr>
        <w:pStyle w:val="Heading3"/>
      </w:pPr>
      <w:bookmarkStart w:id="4" w:name="_Toc237460410"/>
      <w:r>
        <w:t>1.3.1 Inputs and outputs</w:t>
      </w:r>
      <w:bookmarkEnd w:id="4"/>
    </w:p>
    <w:p w14:paraId="020EF805"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134D8261" w14:textId="77777777" w:rsidR="001C0EE2" w:rsidRDefault="008652D7">
      <w:pPr>
        <w:pStyle w:val="Heading2"/>
      </w:pPr>
      <w:bookmarkStart w:id="5" w:name="_Toc237460411"/>
      <w:r>
        <w:t>1.4 Age-specific patient-level parameters</w:t>
      </w:r>
      <w:bookmarkEnd w:id="5"/>
    </w:p>
    <w:p w14:paraId="1F8F7D50" w14:textId="77777777"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0.2.0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fldChar w:fldCharType="separate"/>
      </w:r>
      <w:r w:rsidR="007F04EA">
        <w:t>(</w:t>
      </w:r>
      <w:r w:rsidR="007F04EA">
        <w:rPr>
          <w:noProof/>
        </w:rPr>
        <w:t>1</w:t>
      </w:r>
      <w:r w:rsidR="007F04EA">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0D77E7" w14:paraId="336611D2" w14:textId="77777777">
        <w:trPr>
          <w:cantSplit/>
        </w:trPr>
        <w:tc>
          <w:tcPr>
            <w:tcW w:w="1030" w:type="dxa"/>
            <w:tcMar>
              <w:top w:w="80" w:type="dxa"/>
              <w:left w:w="60" w:type="dxa"/>
              <w:bottom w:w="80" w:type="dxa"/>
              <w:right w:w="60" w:type="dxa"/>
            </w:tcMar>
            <w:vAlign w:val="center"/>
          </w:tcPr>
          <w:p w14:paraId="5EC727C6" w14:textId="77777777" w:rsidR="000D77E7" w:rsidRDefault="000D77E7"/>
        </w:tc>
        <w:tc>
          <w:tcPr>
            <w:tcW w:w="7300" w:type="dxa"/>
            <w:tcMar>
              <w:top w:w="80" w:type="dxa"/>
              <w:left w:w="60" w:type="dxa"/>
              <w:bottom w:w="80" w:type="dxa"/>
              <w:right w:w="60" w:type="dxa"/>
            </w:tcMar>
            <w:vAlign w:val="center"/>
          </w:tcPr>
          <w:p w14:paraId="194DBC3C"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563B1373" w14:textId="77777777" w:rsidR="000D77E7" w:rsidRDefault="00000000">
            <w:pPr>
              <w:spacing w:before="60" w:after="60"/>
              <w:jc w:val="right"/>
            </w:pPr>
            <w:bookmarkStart w:id="6" w:name="Eq_cycle_irregularity"/>
            <w:r>
              <w:t>(</w:t>
            </w:r>
            <w:fldSimple w:instr=" SEQ Equation \* ARABIC ">
              <w:r w:rsidR="007F04EA">
                <w:rPr>
                  <w:noProof/>
                </w:rPr>
                <w:t>1</w:t>
              </w:r>
            </w:fldSimple>
            <w:r>
              <w:t>)</w:t>
            </w:r>
            <w:bookmarkEnd w:id="6"/>
          </w:p>
        </w:tc>
      </w:tr>
    </w:tbl>
    <w:p w14:paraId="6DC68678" w14:textId="77777777" w:rsidR="000D77E7"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742199FC" w14:textId="77777777"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SD,Equations </w:t>
      </w:r>
      <w:r>
        <w:fldChar w:fldCharType="begin"/>
      </w:r>
      <w:r>
        <w:instrText xml:space="preserve"> REF Eq_cycle_shifted_lognormal_parameters \h </w:instrText>
      </w:r>
      <w:r>
        <w:fldChar w:fldCharType="separate"/>
      </w:r>
      <w:r w:rsidR="007F04EA">
        <w:rPr>
          <w:b/>
          <w:bCs/>
        </w:rPr>
        <w:t>Error! Reference source not found.</w:t>
      </w:r>
      <w:r>
        <w:fldChar w:fldCharType="end"/>
      </w:r>
      <w:r>
        <w:t xml:space="preserve"> and </w:t>
      </w:r>
      <w:r>
        <w:fldChar w:fldCharType="begin"/>
      </w:r>
      <w:r>
        <w:instrText xml:space="preserve"> REF Eq_cycle_length_generation \h </w:instrText>
      </w:r>
      <w:r>
        <w:fldChar w:fldCharType="separate"/>
      </w:r>
      <w:r w:rsidR="007F04EA">
        <w:t>(</w:t>
      </w:r>
      <w:r w:rsidR="007F04EA">
        <w:rPr>
          <w:noProof/>
        </w:rPr>
        <w:t>3</w:t>
      </w:r>
      <w:r w:rsidR="007F04EA">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0D77E7" w14:paraId="3255E947" w14:textId="77777777">
        <w:trPr>
          <w:cantSplit/>
        </w:trPr>
        <w:tc>
          <w:tcPr>
            <w:tcW w:w="1030" w:type="dxa"/>
            <w:tcMar>
              <w:top w:w="80" w:type="dxa"/>
              <w:left w:w="60" w:type="dxa"/>
              <w:bottom w:w="80" w:type="dxa"/>
              <w:right w:w="60" w:type="dxa"/>
            </w:tcMar>
            <w:vAlign w:val="center"/>
          </w:tcPr>
          <w:p w14:paraId="481D4412" w14:textId="77777777" w:rsidR="000D77E7" w:rsidRDefault="000D77E7"/>
        </w:tc>
        <w:tc>
          <w:tcPr>
            <w:tcW w:w="7300" w:type="dxa"/>
            <w:tcMar>
              <w:top w:w="80" w:type="dxa"/>
              <w:left w:w="60" w:type="dxa"/>
              <w:bottom w:w="80" w:type="dxa"/>
              <w:right w:w="60" w:type="dxa"/>
            </w:tcMar>
            <w:vAlign w:val="center"/>
          </w:tcPr>
          <w:p w14:paraId="25C93331" w14:textId="77777777" w:rsidR="000D77E7" w:rsidRDefault="00000000">
            <w:pPr>
              <w:spacing w:before="60" w:after="6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r>
                  <w:rPr>
                    <w:rFonts w:ascii="Cambria Math" w:hAnsi="Cambria Math"/>
                  </w:rPr>
                  <m:t>,a=17</m:t>
                </m:r>
              </m:oMath>
            </m:oMathPara>
          </w:p>
        </w:tc>
        <w:tc>
          <w:tcPr>
            <w:tcW w:w="1030" w:type="dxa"/>
            <w:tcMar>
              <w:top w:w="80" w:type="dxa"/>
              <w:left w:w="60" w:type="dxa"/>
              <w:bottom w:w="80" w:type="dxa"/>
              <w:right w:w="60" w:type="dxa"/>
            </w:tcMar>
            <w:vAlign w:val="center"/>
          </w:tcPr>
          <w:p w14:paraId="32BDB1AC" w14:textId="77777777" w:rsidR="000D77E7" w:rsidRDefault="00000000">
            <w:pPr>
              <w:spacing w:before="60" w:after="60"/>
              <w:jc w:val="right"/>
            </w:pPr>
            <w:bookmarkStart w:id="7" w:name="Eq_cycle_shifted_lognormal_parameter"/>
            <w:r>
              <w:t>(</w:t>
            </w:r>
            <w:fldSimple w:instr=" SEQ Equation \* ARABIC ">
              <w:r w:rsidR="007F04EA">
                <w:rPr>
                  <w:noProof/>
                </w:rPr>
                <w:t>2</w:t>
              </w:r>
            </w:fldSimple>
            <w:r>
              <w:t>)</w:t>
            </w:r>
            <w:bookmarkEnd w:id="7"/>
          </w:p>
        </w:tc>
      </w:tr>
    </w:tbl>
    <w:p w14:paraId="24E321CF"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0D77E7" w14:paraId="2D0981E6" w14:textId="77777777">
        <w:trPr>
          <w:cantSplit/>
        </w:trPr>
        <w:tc>
          <w:tcPr>
            <w:tcW w:w="1030" w:type="dxa"/>
            <w:tcMar>
              <w:top w:w="80" w:type="dxa"/>
              <w:left w:w="60" w:type="dxa"/>
              <w:bottom w:w="80" w:type="dxa"/>
              <w:right w:w="60" w:type="dxa"/>
            </w:tcMar>
            <w:vAlign w:val="center"/>
          </w:tcPr>
          <w:p w14:paraId="3894D3F2" w14:textId="77777777" w:rsidR="000D77E7" w:rsidRDefault="000D77E7"/>
        </w:tc>
        <w:tc>
          <w:tcPr>
            <w:tcW w:w="7300" w:type="dxa"/>
            <w:tcMar>
              <w:top w:w="80" w:type="dxa"/>
              <w:left w:w="60" w:type="dxa"/>
              <w:bottom w:w="80" w:type="dxa"/>
              <w:right w:w="60" w:type="dxa"/>
            </w:tcMar>
            <w:vAlign w:val="center"/>
          </w:tcPr>
          <w:p w14:paraId="4093CB46"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00EA068A" w14:textId="77777777" w:rsidR="000D77E7" w:rsidRDefault="00000000">
            <w:pPr>
              <w:spacing w:before="60" w:after="60"/>
              <w:jc w:val="right"/>
            </w:pPr>
            <w:bookmarkStart w:id="8" w:name="Eq_cycle_length_generation"/>
            <w:r>
              <w:t>(</w:t>
            </w:r>
            <w:fldSimple w:instr=" SEQ Equation \* ARABIC ">
              <w:r w:rsidR="007F04EA">
                <w:rPr>
                  <w:noProof/>
                </w:rPr>
                <w:t>3</w:t>
              </w:r>
            </w:fldSimple>
            <w:r>
              <w:t>)</w:t>
            </w:r>
            <w:bookmarkEnd w:id="8"/>
          </w:p>
        </w:tc>
      </w:tr>
    </w:tbl>
    <w:p w14:paraId="60C91D03"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1E6AD3DF"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0D77E7" w14:paraId="01BED475" w14:textId="77777777">
        <w:trPr>
          <w:cantSplit/>
        </w:trPr>
        <w:tc>
          <w:tcPr>
            <w:tcW w:w="1030" w:type="dxa"/>
            <w:tcMar>
              <w:top w:w="80" w:type="dxa"/>
              <w:left w:w="60" w:type="dxa"/>
              <w:bottom w:w="80" w:type="dxa"/>
              <w:right w:w="60" w:type="dxa"/>
            </w:tcMar>
            <w:vAlign w:val="center"/>
          </w:tcPr>
          <w:p w14:paraId="034ED0BB" w14:textId="77777777" w:rsidR="000D77E7" w:rsidRDefault="000D77E7"/>
        </w:tc>
        <w:tc>
          <w:tcPr>
            <w:tcW w:w="7300" w:type="dxa"/>
            <w:tcMar>
              <w:top w:w="80" w:type="dxa"/>
              <w:left w:w="60" w:type="dxa"/>
              <w:bottom w:w="80" w:type="dxa"/>
              <w:right w:w="60" w:type="dxa"/>
            </w:tcMar>
            <w:vAlign w:val="center"/>
          </w:tcPr>
          <w:p w14:paraId="01AA4AB0"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7CFFF09E" w14:textId="77777777" w:rsidR="000D77E7" w:rsidRDefault="00000000">
            <w:pPr>
              <w:spacing w:before="60" w:after="60"/>
              <w:jc w:val="right"/>
            </w:pPr>
            <w:bookmarkStart w:id="9" w:name="Eq_lognormal_sigma"/>
            <w:r>
              <w:t>(</w:t>
            </w:r>
            <w:fldSimple w:instr=" SEQ Equation \* ARABIC ">
              <w:r w:rsidR="007F04EA">
                <w:rPr>
                  <w:noProof/>
                </w:rPr>
                <w:t>4</w:t>
              </w:r>
            </w:fldSimple>
            <w:r>
              <w:t>)</w:t>
            </w:r>
            <w:bookmarkEnd w:id="9"/>
          </w:p>
        </w:tc>
      </w:tr>
    </w:tbl>
    <w:p w14:paraId="10E944EE"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0D77E7" w14:paraId="40480A67" w14:textId="77777777">
        <w:trPr>
          <w:cantSplit/>
        </w:trPr>
        <w:tc>
          <w:tcPr>
            <w:tcW w:w="1030" w:type="dxa"/>
            <w:tcMar>
              <w:top w:w="80" w:type="dxa"/>
              <w:left w:w="60" w:type="dxa"/>
              <w:bottom w:w="80" w:type="dxa"/>
              <w:right w:w="60" w:type="dxa"/>
            </w:tcMar>
            <w:vAlign w:val="center"/>
          </w:tcPr>
          <w:p w14:paraId="60060952" w14:textId="77777777" w:rsidR="000D77E7" w:rsidRDefault="000D77E7"/>
        </w:tc>
        <w:tc>
          <w:tcPr>
            <w:tcW w:w="7300" w:type="dxa"/>
            <w:tcMar>
              <w:top w:w="80" w:type="dxa"/>
              <w:left w:w="60" w:type="dxa"/>
              <w:bottom w:w="80" w:type="dxa"/>
              <w:right w:w="60" w:type="dxa"/>
            </w:tcMar>
            <w:vAlign w:val="center"/>
          </w:tcPr>
          <w:p w14:paraId="62A07BBC"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41B7B92F" w14:textId="77777777" w:rsidR="000D77E7" w:rsidRDefault="00000000">
            <w:pPr>
              <w:spacing w:before="60" w:after="60"/>
              <w:jc w:val="right"/>
            </w:pPr>
            <w:bookmarkStart w:id="10" w:name="Eq_lognormal_mu"/>
            <w:r>
              <w:t>(</w:t>
            </w:r>
            <w:fldSimple w:instr=" SEQ Equation \* ARABIC ">
              <w:r w:rsidR="007F04EA">
                <w:rPr>
                  <w:noProof/>
                </w:rPr>
                <w:t>5</w:t>
              </w:r>
            </w:fldSimple>
            <w:r>
              <w:t>)</w:t>
            </w:r>
            <w:bookmarkEnd w:id="10"/>
          </w:p>
        </w:tc>
      </w:tr>
    </w:tbl>
    <w:p w14:paraId="26C3F274"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4639083C" w14:textId="77777777" w:rsidR="001C0EE2" w:rsidRDefault="008652D7">
      <w:r>
        <w:t>These parameter choices give the lognormal multiplier an arithmetic mean of one.</w:t>
      </w:r>
    </w:p>
    <w:p w14:paraId="14FDB333" w14:textId="77777777" w:rsidR="001C0EE2" w:rsidRDefault="008652D7">
      <w:pPr>
        <w:pStyle w:val="Caption"/>
        <w:keepNext/>
      </w:pPr>
      <w:r>
        <w:lastRenderedPageBreak/>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567CB083" w14:textId="77777777">
        <w:trPr>
          <w:cantSplit/>
          <w:tblHeader/>
          <w:jc w:val="center"/>
        </w:trPr>
        <w:tc>
          <w:tcPr>
            <w:tcW w:w="1728" w:type="dxa"/>
            <w:shd w:val="clear" w:color="auto" w:fill="D9EAF7"/>
            <w:tcMar>
              <w:top w:w="80" w:type="dxa"/>
              <w:left w:w="100" w:type="dxa"/>
              <w:bottom w:w="80" w:type="dxa"/>
              <w:right w:w="100" w:type="dxa"/>
            </w:tcMar>
            <w:vAlign w:val="center"/>
          </w:tcPr>
          <w:p w14:paraId="63D0775A"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4F7FB101"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70B6501F"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1D2CB085" w14:textId="77777777" w:rsidR="001C0EE2" w:rsidRDefault="008652D7">
            <w:pPr>
              <w:spacing w:after="0" w:line="240" w:lineRule="auto"/>
              <w:jc w:val="center"/>
            </w:pPr>
            <w:r>
              <w:rPr>
                <w:b/>
                <w:sz w:val="17"/>
              </w:rPr>
              <w:t>Baseline ovulation probability</w:t>
            </w:r>
          </w:p>
        </w:tc>
      </w:tr>
      <w:tr w:rsidR="001C0EE2" w14:paraId="00812995" w14:textId="77777777">
        <w:trPr>
          <w:cantSplit/>
          <w:jc w:val="center"/>
        </w:trPr>
        <w:tc>
          <w:tcPr>
            <w:tcW w:w="1728" w:type="dxa"/>
            <w:tcMar>
              <w:top w:w="80" w:type="dxa"/>
              <w:left w:w="100" w:type="dxa"/>
              <w:bottom w:w="80" w:type="dxa"/>
              <w:right w:w="100" w:type="dxa"/>
            </w:tcMar>
            <w:vAlign w:val="center"/>
          </w:tcPr>
          <w:p w14:paraId="088C7566"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0F807B70"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4F0C1FB3"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1F28EFB8" w14:textId="77777777" w:rsidR="001C0EE2" w:rsidRDefault="008652D7">
            <w:pPr>
              <w:spacing w:after="0" w:line="240" w:lineRule="auto"/>
              <w:jc w:val="center"/>
            </w:pPr>
            <w:r>
              <w:t>0.62</w:t>
            </w:r>
          </w:p>
        </w:tc>
      </w:tr>
      <w:tr w:rsidR="001C0EE2" w14:paraId="603F1EC8" w14:textId="77777777">
        <w:trPr>
          <w:cantSplit/>
          <w:jc w:val="center"/>
        </w:trPr>
        <w:tc>
          <w:tcPr>
            <w:tcW w:w="1728" w:type="dxa"/>
            <w:tcMar>
              <w:top w:w="80" w:type="dxa"/>
              <w:left w:w="100" w:type="dxa"/>
              <w:bottom w:w="80" w:type="dxa"/>
              <w:right w:w="100" w:type="dxa"/>
            </w:tcMar>
            <w:vAlign w:val="center"/>
          </w:tcPr>
          <w:p w14:paraId="7624F465"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02C0BA89"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36C0D1BE"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1E3B33CE" w14:textId="77777777" w:rsidR="001C0EE2" w:rsidRDefault="008652D7">
            <w:pPr>
              <w:spacing w:after="0" w:line="240" w:lineRule="auto"/>
              <w:jc w:val="center"/>
            </w:pPr>
            <w:r>
              <w:t>0.90</w:t>
            </w:r>
          </w:p>
        </w:tc>
      </w:tr>
      <w:tr w:rsidR="001C0EE2" w14:paraId="77E6383C" w14:textId="77777777">
        <w:trPr>
          <w:cantSplit/>
          <w:jc w:val="center"/>
        </w:trPr>
        <w:tc>
          <w:tcPr>
            <w:tcW w:w="1728" w:type="dxa"/>
            <w:tcMar>
              <w:top w:w="80" w:type="dxa"/>
              <w:left w:w="100" w:type="dxa"/>
              <w:bottom w:w="80" w:type="dxa"/>
              <w:right w:w="100" w:type="dxa"/>
            </w:tcMar>
            <w:vAlign w:val="center"/>
          </w:tcPr>
          <w:p w14:paraId="708CBA4A"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61D3AEB4"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10E218F8"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4CE492F2" w14:textId="77777777" w:rsidR="001C0EE2" w:rsidRDefault="008652D7">
            <w:pPr>
              <w:spacing w:after="0" w:line="240" w:lineRule="auto"/>
              <w:jc w:val="center"/>
            </w:pPr>
            <w:r>
              <w:t>0.97</w:t>
            </w:r>
          </w:p>
        </w:tc>
      </w:tr>
      <w:tr w:rsidR="001C0EE2" w14:paraId="20AFFE1A" w14:textId="77777777">
        <w:trPr>
          <w:cantSplit/>
          <w:jc w:val="center"/>
        </w:trPr>
        <w:tc>
          <w:tcPr>
            <w:tcW w:w="1728" w:type="dxa"/>
            <w:tcMar>
              <w:top w:w="80" w:type="dxa"/>
              <w:left w:w="100" w:type="dxa"/>
              <w:bottom w:w="80" w:type="dxa"/>
              <w:right w:w="100" w:type="dxa"/>
            </w:tcMar>
            <w:vAlign w:val="center"/>
          </w:tcPr>
          <w:p w14:paraId="56084C55"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1765405C"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2262B6FB"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40127F72" w14:textId="77777777" w:rsidR="001C0EE2" w:rsidRDefault="008652D7">
            <w:pPr>
              <w:spacing w:after="0" w:line="240" w:lineRule="auto"/>
              <w:jc w:val="center"/>
            </w:pPr>
            <w:r>
              <w:t>0.97</w:t>
            </w:r>
          </w:p>
        </w:tc>
      </w:tr>
      <w:tr w:rsidR="001C0EE2" w14:paraId="437E54D9" w14:textId="77777777">
        <w:trPr>
          <w:cantSplit/>
          <w:jc w:val="center"/>
        </w:trPr>
        <w:tc>
          <w:tcPr>
            <w:tcW w:w="1728" w:type="dxa"/>
            <w:tcMar>
              <w:top w:w="80" w:type="dxa"/>
              <w:left w:w="100" w:type="dxa"/>
              <w:bottom w:w="80" w:type="dxa"/>
              <w:right w:w="100" w:type="dxa"/>
            </w:tcMar>
            <w:vAlign w:val="center"/>
          </w:tcPr>
          <w:p w14:paraId="1AB3DC14"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010E9A53"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28431854"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31090E82" w14:textId="77777777" w:rsidR="001C0EE2" w:rsidRDefault="008652D7">
            <w:pPr>
              <w:spacing w:after="0" w:line="240" w:lineRule="auto"/>
              <w:jc w:val="center"/>
            </w:pPr>
            <w:r>
              <w:t>0.97</w:t>
            </w:r>
          </w:p>
        </w:tc>
      </w:tr>
      <w:tr w:rsidR="001C0EE2" w14:paraId="2DC93A16" w14:textId="77777777">
        <w:trPr>
          <w:cantSplit/>
          <w:jc w:val="center"/>
        </w:trPr>
        <w:tc>
          <w:tcPr>
            <w:tcW w:w="1728" w:type="dxa"/>
            <w:tcMar>
              <w:top w:w="80" w:type="dxa"/>
              <w:left w:w="100" w:type="dxa"/>
              <w:bottom w:w="80" w:type="dxa"/>
              <w:right w:w="100" w:type="dxa"/>
            </w:tcMar>
            <w:vAlign w:val="center"/>
          </w:tcPr>
          <w:p w14:paraId="6089F331"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274385AE"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646C26BF"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2417529E" w14:textId="77777777" w:rsidR="001C0EE2" w:rsidRDefault="008652D7">
            <w:pPr>
              <w:spacing w:after="0" w:line="240" w:lineRule="auto"/>
              <w:jc w:val="center"/>
            </w:pPr>
            <w:r>
              <w:t>0.97</w:t>
            </w:r>
          </w:p>
        </w:tc>
      </w:tr>
      <w:tr w:rsidR="001C0EE2" w14:paraId="696C3463" w14:textId="77777777">
        <w:trPr>
          <w:cantSplit/>
          <w:jc w:val="center"/>
        </w:trPr>
        <w:tc>
          <w:tcPr>
            <w:tcW w:w="1728" w:type="dxa"/>
            <w:tcMar>
              <w:top w:w="80" w:type="dxa"/>
              <w:left w:w="100" w:type="dxa"/>
              <w:bottom w:w="80" w:type="dxa"/>
              <w:right w:w="100" w:type="dxa"/>
            </w:tcMar>
            <w:vAlign w:val="center"/>
          </w:tcPr>
          <w:p w14:paraId="1BC62ACC"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1C648E8E"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58BDAB23"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7F5B377A" w14:textId="77777777" w:rsidR="001C0EE2" w:rsidRDefault="008652D7">
            <w:pPr>
              <w:spacing w:after="0" w:line="240" w:lineRule="auto"/>
              <w:jc w:val="center"/>
            </w:pPr>
            <w:r>
              <w:t>0.95</w:t>
            </w:r>
          </w:p>
        </w:tc>
      </w:tr>
      <w:tr w:rsidR="001C0EE2" w14:paraId="4930EC54" w14:textId="77777777">
        <w:trPr>
          <w:cantSplit/>
          <w:jc w:val="center"/>
        </w:trPr>
        <w:tc>
          <w:tcPr>
            <w:tcW w:w="1728" w:type="dxa"/>
            <w:tcMar>
              <w:top w:w="80" w:type="dxa"/>
              <w:left w:w="100" w:type="dxa"/>
              <w:bottom w:w="80" w:type="dxa"/>
              <w:right w:w="100" w:type="dxa"/>
            </w:tcMar>
            <w:vAlign w:val="center"/>
          </w:tcPr>
          <w:p w14:paraId="7722978C"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051CD10C"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3D8C5E26"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4D04B8C3" w14:textId="77777777" w:rsidR="001C0EE2" w:rsidRDefault="008652D7">
            <w:pPr>
              <w:spacing w:after="0" w:line="240" w:lineRule="auto"/>
              <w:jc w:val="center"/>
            </w:pPr>
            <w:r>
              <w:t>0.88</w:t>
            </w:r>
          </w:p>
        </w:tc>
      </w:tr>
      <w:tr w:rsidR="001C0EE2" w14:paraId="635129EC" w14:textId="77777777">
        <w:trPr>
          <w:cantSplit/>
          <w:jc w:val="center"/>
        </w:trPr>
        <w:tc>
          <w:tcPr>
            <w:tcW w:w="1728" w:type="dxa"/>
            <w:tcMar>
              <w:top w:w="80" w:type="dxa"/>
              <w:left w:w="100" w:type="dxa"/>
              <w:bottom w:w="80" w:type="dxa"/>
              <w:right w:w="100" w:type="dxa"/>
            </w:tcMar>
            <w:vAlign w:val="center"/>
          </w:tcPr>
          <w:p w14:paraId="74E72409"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625E5F15"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5972A588"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1E454ABE" w14:textId="77777777" w:rsidR="001C0EE2" w:rsidRDefault="008652D7">
            <w:pPr>
              <w:spacing w:after="0" w:line="240" w:lineRule="auto"/>
              <w:jc w:val="center"/>
            </w:pPr>
            <w:r>
              <w:t>0.70</w:t>
            </w:r>
          </w:p>
        </w:tc>
      </w:tr>
    </w:tbl>
    <w:p w14:paraId="3BC226D7" w14:textId="77777777" w:rsidR="001C0EE2" w:rsidRDefault="001C0EE2">
      <w:pPr>
        <w:spacing w:after="0"/>
      </w:pPr>
    </w:p>
    <w:p w14:paraId="2258D35C" w14:textId="77777777" w:rsidR="001C0EE2" w:rsidRDefault="008652D7">
      <w:pPr>
        <w:pStyle w:val="Heading2"/>
      </w:pPr>
      <w:bookmarkStart w:id="11" w:name="_Toc237460412"/>
      <w:r>
        <w:t>1.5 Cycle length, phase timing, and bleeding</w:t>
      </w:r>
      <w:bookmarkEnd w:id="11"/>
    </w:p>
    <w:p w14:paraId="44B12E50" w14:textId="77777777" w:rsidR="001C0EE2" w:rsidRDefault="008652D7">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Eq_cycle_shifted_lognormal_parameters \h </w:instrText>
      </w:r>
      <w:r>
        <w:fldChar w:fldCharType="separate"/>
      </w:r>
      <w:r w:rsidR="007F04EA">
        <w:rPr>
          <w:b/>
          <w:bCs/>
        </w:rPr>
        <w:t>Error! Reference source not found.</w:t>
      </w:r>
      <w:r>
        <w:fldChar w:fldCharType="end"/>
      </w:r>
      <w:r>
        <w:t xml:space="preserve"> and </w:t>
      </w:r>
      <w:r>
        <w:fldChar w:fldCharType="begin"/>
      </w:r>
      <w:r>
        <w:instrText xml:space="preserve"> REF Eq_cycle_length_generation \h </w:instrText>
      </w:r>
      <w:r>
        <w:fldChar w:fldCharType="separate"/>
      </w:r>
      <w:r w:rsidR="007F04EA">
        <w:t>(</w:t>
      </w:r>
      <w:r w:rsidR="007F04EA">
        <w:rPr>
          <w:noProof/>
        </w:rPr>
        <w:t>3</w:t>
      </w:r>
      <w:r w:rsidR="007F04EA">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5C4A8E40" w14:textId="041C550F"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rsidR="007F04EA">
        <w:instrText xml:space="preserve"> ADDIN ZOTERO_ITEM CSL_CITATION {"citationID":"id6e164370","properties":{"unsorted":false,"formattedCitation":"(9)","plainCitation":"(9)","noteIndex":0},"citationItems":[{"id":851,"uris":["http://zotero.org/users/1538114/items/7SYTA45K"],"itemData":{"id":851,"type":"article-journal","abstract":"Over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sidR="007F04EA">
        <w:rPr>
          <w:noProof/>
        </w:rPr>
        <w:t>(9)</w:t>
      </w:r>
      <w:r>
        <w:fldChar w:fldCharType="end"/>
      </w:r>
      <w:r>
        <w:t xml:space="preserve"> The cycle-length bounds and dispersion values are transparent calibration choices.</w:t>
      </w:r>
    </w:p>
    <w:p w14:paraId="33400943" w14:textId="77777777" w:rsidR="001C0EE2" w:rsidRDefault="008652D7">
      <w:pPr>
        <w:pStyle w:val="Heading2"/>
      </w:pPr>
      <w:bookmarkStart w:id="12" w:name="_Toc237460413"/>
      <w:r>
        <w:t>1.6 Daily hormone trajectories</w:t>
      </w:r>
      <w:bookmarkEnd w:id="12"/>
    </w:p>
    <w:p w14:paraId="3AB02B47"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shape-preserving PCHIP basis in Equation </w:t>
      </w:r>
      <w:r>
        <w:fldChar w:fldCharType="begin"/>
      </w:r>
      <w:r>
        <w:instrText xml:space="preserve"> REF Eq_pchip_basis \h </w:instrText>
      </w:r>
      <w:r>
        <w:fldChar w:fldCharType="separate"/>
      </w:r>
      <w:r w:rsidR="007F04EA">
        <w:t>(</w:t>
      </w:r>
      <w:r w:rsidR="007F04EA">
        <w:rPr>
          <w:noProof/>
        </w:rPr>
        <w:t>6</w:t>
      </w:r>
      <w:r w:rsidR="007F04EA">
        <w:t>)</w:t>
      </w:r>
      <w:r>
        <w:fldChar w:fldCharType="end"/>
      </w:r>
      <w:r>
        <w:t xml:space="preserve"> and the piecewise interpolation in Equation </w:t>
      </w:r>
      <w:r>
        <w:fldChar w:fldCharType="begin"/>
      </w:r>
      <w:r>
        <w:instrText xml:space="preserve"> REF Eq_pchip_interpolation \h </w:instrText>
      </w:r>
      <w:r>
        <w:fldChar w:fldCharType="separate"/>
      </w:r>
      <w:r w:rsidR="007F04EA">
        <w:t>(</w:t>
      </w:r>
      <w:r w:rsidR="007F04EA">
        <w:rPr>
          <w:noProof/>
        </w:rPr>
        <w:t>7</w:t>
      </w:r>
      <w:r w:rsidR="007F04EA">
        <w:t>)</w:t>
      </w:r>
      <w:r>
        <w:fldChar w:fldCharType="end"/>
      </w:r>
      <w:r>
        <w:t>. The preovulatory anchor is centered two days before ovulation, and the final four cycle days withdraw toward the early-follicular baseline before the next bleeding onset.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0D77E7" w14:paraId="310EFD96" w14:textId="77777777">
        <w:trPr>
          <w:cantSplit/>
        </w:trPr>
        <w:tc>
          <w:tcPr>
            <w:tcW w:w="1030" w:type="dxa"/>
            <w:tcMar>
              <w:top w:w="80" w:type="dxa"/>
              <w:left w:w="60" w:type="dxa"/>
              <w:bottom w:w="80" w:type="dxa"/>
              <w:right w:w="60" w:type="dxa"/>
            </w:tcMar>
            <w:vAlign w:val="center"/>
          </w:tcPr>
          <w:p w14:paraId="137917C4" w14:textId="77777777" w:rsidR="000D77E7" w:rsidRDefault="000D77E7"/>
        </w:tc>
        <w:tc>
          <w:tcPr>
            <w:tcW w:w="7300" w:type="dxa"/>
            <w:tcMar>
              <w:top w:w="80" w:type="dxa"/>
              <w:left w:w="60" w:type="dxa"/>
              <w:bottom w:w="80" w:type="dxa"/>
              <w:right w:w="60" w:type="dxa"/>
            </w:tcMar>
            <w:vAlign w:val="center"/>
          </w:tcPr>
          <w:p w14:paraId="27916CEE" w14:textId="77777777" w:rsidR="000D77E7"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110CBF2E" w14:textId="77777777" w:rsidR="000D77E7" w:rsidRDefault="00000000">
            <w:pPr>
              <w:spacing w:before="60" w:after="60"/>
              <w:jc w:val="right"/>
            </w:pPr>
            <w:bookmarkStart w:id="13" w:name="Eq_pchip_basis"/>
            <w:r>
              <w:t>(</w:t>
            </w:r>
            <w:fldSimple w:instr=" SEQ Equation \* ARABIC ">
              <w:r w:rsidR="007F04EA">
                <w:rPr>
                  <w:noProof/>
                </w:rPr>
                <w:t>6</w:t>
              </w:r>
            </w:fldSimple>
            <w:r>
              <w:t>)</w:t>
            </w:r>
            <w:bookmarkEnd w:id="13"/>
          </w:p>
        </w:tc>
      </w:tr>
    </w:tbl>
    <w:p w14:paraId="27232DF9" w14:textId="77777777" w:rsidR="000D77E7" w:rsidRDefault="00000000">
      <w:pPr>
        <w:pStyle w:val="EquationVariables"/>
      </w:pPr>
      <w:r>
        <w:lastRenderedPageBreak/>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0D77E7" w14:paraId="401A1D73" w14:textId="77777777">
        <w:trPr>
          <w:cantSplit/>
        </w:trPr>
        <w:tc>
          <w:tcPr>
            <w:tcW w:w="1030" w:type="dxa"/>
            <w:tcMar>
              <w:top w:w="80" w:type="dxa"/>
              <w:left w:w="60" w:type="dxa"/>
              <w:bottom w:w="80" w:type="dxa"/>
              <w:right w:w="60" w:type="dxa"/>
            </w:tcMar>
            <w:vAlign w:val="center"/>
          </w:tcPr>
          <w:p w14:paraId="0BA77211" w14:textId="77777777" w:rsidR="000D77E7" w:rsidRDefault="000D77E7"/>
        </w:tc>
        <w:tc>
          <w:tcPr>
            <w:tcW w:w="7300" w:type="dxa"/>
            <w:tcMar>
              <w:top w:w="80" w:type="dxa"/>
              <w:left w:w="60" w:type="dxa"/>
              <w:bottom w:w="80" w:type="dxa"/>
              <w:right w:w="60" w:type="dxa"/>
            </w:tcMar>
            <w:vAlign w:val="center"/>
          </w:tcPr>
          <w:p w14:paraId="31CFAA07" w14:textId="77777777" w:rsidR="000D77E7" w:rsidRDefault="00000000">
            <w:pPr>
              <w:spacing w:before="60" w:after="60"/>
              <w:jc w:val="center"/>
            </w:pPr>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06BA9CB2" w14:textId="77777777" w:rsidR="000D77E7" w:rsidRDefault="00000000">
            <w:pPr>
              <w:spacing w:before="60" w:after="60"/>
              <w:jc w:val="right"/>
            </w:pPr>
            <w:bookmarkStart w:id="14" w:name="Eq_pchip_interpolation"/>
            <w:r>
              <w:t>(</w:t>
            </w:r>
            <w:fldSimple w:instr=" SEQ Equation \* ARABIC ">
              <w:r w:rsidR="007F04EA">
                <w:rPr>
                  <w:noProof/>
                </w:rPr>
                <w:t>7</w:t>
              </w:r>
            </w:fldSimple>
            <w:r>
              <w:t>)</w:t>
            </w:r>
            <w:bookmarkEnd w:id="14"/>
          </w:p>
        </w:tc>
      </w:tr>
    </w:tbl>
    <w:p w14:paraId="44E894E0" w14:textId="77777777" w:rsidR="000D77E7"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p w14:paraId="29A435E2"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6A8DB71" w14:textId="77777777">
        <w:trPr>
          <w:cantSplit/>
          <w:tblHeader/>
          <w:jc w:val="center"/>
        </w:trPr>
        <w:tc>
          <w:tcPr>
            <w:tcW w:w="3168" w:type="dxa"/>
            <w:shd w:val="clear" w:color="auto" w:fill="D9EAF7"/>
            <w:tcMar>
              <w:top w:w="80" w:type="dxa"/>
              <w:left w:w="100" w:type="dxa"/>
              <w:bottom w:w="80" w:type="dxa"/>
              <w:right w:w="100" w:type="dxa"/>
            </w:tcMar>
            <w:vAlign w:val="center"/>
          </w:tcPr>
          <w:p w14:paraId="1BB3F725"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621D0A53"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0F2201B9" w14:textId="77777777" w:rsidR="001C0EE2" w:rsidRDefault="008652D7">
            <w:pPr>
              <w:spacing w:after="0" w:line="240" w:lineRule="auto"/>
              <w:jc w:val="center"/>
            </w:pPr>
            <w:r>
              <w:rPr>
                <w:b/>
                <w:sz w:val="18"/>
              </w:rPr>
              <w:t>Progesterone target</w:t>
            </w:r>
          </w:p>
        </w:tc>
      </w:tr>
      <w:tr w:rsidR="001C0EE2" w14:paraId="318DC206" w14:textId="77777777">
        <w:trPr>
          <w:cantSplit/>
          <w:jc w:val="center"/>
        </w:trPr>
        <w:tc>
          <w:tcPr>
            <w:tcW w:w="3168" w:type="dxa"/>
            <w:tcMar>
              <w:top w:w="80" w:type="dxa"/>
              <w:left w:w="100" w:type="dxa"/>
              <w:bottom w:w="80" w:type="dxa"/>
              <w:right w:w="100" w:type="dxa"/>
            </w:tcMar>
            <w:vAlign w:val="center"/>
          </w:tcPr>
          <w:p w14:paraId="36F75199"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4902225D"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71ED2412" w14:textId="77777777" w:rsidR="001C0EE2" w:rsidRDefault="008652D7">
            <w:pPr>
              <w:spacing w:after="0" w:line="240" w:lineRule="auto"/>
              <w:jc w:val="center"/>
            </w:pPr>
            <w:r>
              <w:rPr>
                <w:sz w:val="18"/>
              </w:rPr>
              <w:t>0.44</w:t>
            </w:r>
          </w:p>
        </w:tc>
      </w:tr>
      <w:tr w:rsidR="001C0EE2" w14:paraId="05350192" w14:textId="77777777">
        <w:trPr>
          <w:cantSplit/>
          <w:jc w:val="center"/>
        </w:trPr>
        <w:tc>
          <w:tcPr>
            <w:tcW w:w="3168" w:type="dxa"/>
            <w:tcMar>
              <w:top w:w="80" w:type="dxa"/>
              <w:left w:w="100" w:type="dxa"/>
              <w:bottom w:w="80" w:type="dxa"/>
              <w:right w:w="100" w:type="dxa"/>
            </w:tcMar>
            <w:vAlign w:val="center"/>
          </w:tcPr>
          <w:p w14:paraId="265920D8"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444DCEF1"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7808D089" w14:textId="77777777" w:rsidR="001C0EE2" w:rsidRDefault="008652D7">
            <w:pPr>
              <w:spacing w:after="0" w:line="240" w:lineRule="auto"/>
              <w:jc w:val="center"/>
            </w:pPr>
            <w:r>
              <w:rPr>
                <w:sz w:val="18"/>
              </w:rPr>
              <w:t>0.56</w:t>
            </w:r>
          </w:p>
        </w:tc>
      </w:tr>
      <w:tr w:rsidR="001C0EE2" w14:paraId="531684A7" w14:textId="77777777">
        <w:trPr>
          <w:cantSplit/>
          <w:jc w:val="center"/>
        </w:trPr>
        <w:tc>
          <w:tcPr>
            <w:tcW w:w="3168" w:type="dxa"/>
            <w:tcMar>
              <w:top w:w="80" w:type="dxa"/>
              <w:left w:w="100" w:type="dxa"/>
              <w:bottom w:w="80" w:type="dxa"/>
              <w:right w:w="100" w:type="dxa"/>
            </w:tcMar>
            <w:vAlign w:val="center"/>
          </w:tcPr>
          <w:p w14:paraId="5D8A03CC"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12C08713"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7F0A8ED5" w14:textId="77777777" w:rsidR="001C0EE2" w:rsidRDefault="008652D7">
            <w:pPr>
              <w:spacing w:after="0" w:line="240" w:lineRule="auto"/>
              <w:jc w:val="center"/>
            </w:pPr>
            <w:r>
              <w:rPr>
                <w:sz w:val="18"/>
              </w:rPr>
              <w:t>1.31</w:t>
            </w:r>
          </w:p>
        </w:tc>
      </w:tr>
      <w:tr w:rsidR="001C0EE2" w14:paraId="08B98A8D" w14:textId="77777777">
        <w:trPr>
          <w:cantSplit/>
          <w:jc w:val="center"/>
        </w:trPr>
        <w:tc>
          <w:tcPr>
            <w:tcW w:w="3168" w:type="dxa"/>
            <w:tcMar>
              <w:top w:w="80" w:type="dxa"/>
              <w:left w:w="100" w:type="dxa"/>
              <w:bottom w:w="80" w:type="dxa"/>
              <w:right w:w="100" w:type="dxa"/>
            </w:tcMar>
            <w:vAlign w:val="center"/>
          </w:tcPr>
          <w:p w14:paraId="21EBDD80"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709D4160"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5BE203D3" w14:textId="77777777" w:rsidR="001C0EE2" w:rsidRDefault="008652D7">
            <w:pPr>
              <w:spacing w:after="0" w:line="240" w:lineRule="auto"/>
              <w:jc w:val="center"/>
            </w:pPr>
            <w:r>
              <w:rPr>
                <w:sz w:val="18"/>
              </w:rPr>
              <w:t>1.43</w:t>
            </w:r>
          </w:p>
        </w:tc>
      </w:tr>
      <w:tr w:rsidR="001C0EE2" w14:paraId="31D6A036" w14:textId="77777777">
        <w:trPr>
          <w:cantSplit/>
          <w:jc w:val="center"/>
        </w:trPr>
        <w:tc>
          <w:tcPr>
            <w:tcW w:w="3168" w:type="dxa"/>
            <w:tcMar>
              <w:top w:w="80" w:type="dxa"/>
              <w:left w:w="100" w:type="dxa"/>
              <w:bottom w:w="80" w:type="dxa"/>
              <w:right w:w="100" w:type="dxa"/>
            </w:tcMar>
            <w:vAlign w:val="center"/>
          </w:tcPr>
          <w:p w14:paraId="5104EEFB"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4550F005"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4D14CBAE" w14:textId="77777777" w:rsidR="001C0EE2" w:rsidRDefault="008652D7">
            <w:pPr>
              <w:spacing w:after="0" w:line="240" w:lineRule="auto"/>
              <w:jc w:val="center"/>
            </w:pPr>
            <w:r>
              <w:rPr>
                <w:sz w:val="18"/>
              </w:rPr>
              <w:t>3.95</w:t>
            </w:r>
          </w:p>
        </w:tc>
      </w:tr>
      <w:tr w:rsidR="001C0EE2" w14:paraId="58AB1402" w14:textId="77777777">
        <w:trPr>
          <w:cantSplit/>
          <w:jc w:val="center"/>
        </w:trPr>
        <w:tc>
          <w:tcPr>
            <w:tcW w:w="3168" w:type="dxa"/>
            <w:tcMar>
              <w:top w:w="80" w:type="dxa"/>
              <w:left w:w="100" w:type="dxa"/>
              <w:bottom w:w="80" w:type="dxa"/>
              <w:right w:w="100" w:type="dxa"/>
            </w:tcMar>
            <w:vAlign w:val="center"/>
          </w:tcPr>
          <w:p w14:paraId="11CD14D5"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03A4E15C"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67663FD1" w14:textId="77777777" w:rsidR="001C0EE2" w:rsidRDefault="008652D7">
            <w:pPr>
              <w:spacing w:after="0" w:line="240" w:lineRule="auto"/>
              <w:jc w:val="center"/>
            </w:pPr>
            <w:r>
              <w:rPr>
                <w:sz w:val="18"/>
              </w:rPr>
              <w:t>11.02</w:t>
            </w:r>
          </w:p>
        </w:tc>
      </w:tr>
      <w:tr w:rsidR="001C0EE2" w14:paraId="41671C8B" w14:textId="77777777">
        <w:trPr>
          <w:cantSplit/>
          <w:jc w:val="center"/>
        </w:trPr>
        <w:tc>
          <w:tcPr>
            <w:tcW w:w="3168" w:type="dxa"/>
            <w:tcMar>
              <w:top w:w="80" w:type="dxa"/>
              <w:left w:w="100" w:type="dxa"/>
              <w:bottom w:w="80" w:type="dxa"/>
              <w:right w:w="100" w:type="dxa"/>
            </w:tcMar>
            <w:vAlign w:val="center"/>
          </w:tcPr>
          <w:p w14:paraId="362B7DD3"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3D86CD1D"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777939E" w14:textId="77777777" w:rsidR="001C0EE2" w:rsidRDefault="008652D7">
            <w:pPr>
              <w:spacing w:after="0" w:line="240" w:lineRule="auto"/>
              <w:jc w:val="center"/>
            </w:pPr>
            <w:r>
              <w:rPr>
                <w:sz w:val="18"/>
              </w:rPr>
              <w:t>6.75</w:t>
            </w:r>
          </w:p>
        </w:tc>
      </w:tr>
    </w:tbl>
    <w:p w14:paraId="2BBEDBFC" w14:textId="77777777" w:rsidR="001C0EE2" w:rsidRDefault="001C0EE2">
      <w:pPr>
        <w:spacing w:after="0"/>
      </w:pPr>
    </w:p>
    <w:p w14:paraId="540A2411"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0D77E7" w14:paraId="7AA0FE8F" w14:textId="77777777">
        <w:trPr>
          <w:cantSplit/>
        </w:trPr>
        <w:tc>
          <w:tcPr>
            <w:tcW w:w="1030" w:type="dxa"/>
            <w:tcMar>
              <w:top w:w="80" w:type="dxa"/>
              <w:left w:w="60" w:type="dxa"/>
              <w:bottom w:w="80" w:type="dxa"/>
              <w:right w:w="60" w:type="dxa"/>
            </w:tcMar>
            <w:vAlign w:val="center"/>
          </w:tcPr>
          <w:p w14:paraId="241691FE" w14:textId="77777777" w:rsidR="000D77E7" w:rsidRDefault="000D77E7"/>
        </w:tc>
        <w:tc>
          <w:tcPr>
            <w:tcW w:w="7300" w:type="dxa"/>
            <w:tcMar>
              <w:top w:w="80" w:type="dxa"/>
              <w:left w:w="60" w:type="dxa"/>
              <w:bottom w:w="80" w:type="dxa"/>
              <w:right w:w="60" w:type="dxa"/>
            </w:tcMar>
            <w:vAlign w:val="center"/>
          </w:tcPr>
          <w:p w14:paraId="10EB93BE" w14:textId="77777777" w:rsidR="000D77E7"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388FAB07" w14:textId="77777777" w:rsidR="000D77E7" w:rsidRDefault="00000000">
            <w:pPr>
              <w:spacing w:before="60" w:after="60"/>
              <w:jc w:val="right"/>
            </w:pPr>
            <w:bookmarkStart w:id="15" w:name="Eq_bridged_hormone_noise"/>
            <w:r>
              <w:t>(</w:t>
            </w:r>
            <w:fldSimple w:instr=" SEQ Equation \* ARABIC ">
              <w:r w:rsidR="007F04EA">
                <w:rPr>
                  <w:noProof/>
                </w:rPr>
                <w:t>8</w:t>
              </w:r>
            </w:fldSimple>
            <w:r>
              <w:t>)</w:t>
            </w:r>
            <w:bookmarkEnd w:id="15"/>
          </w:p>
        </w:tc>
      </w:tr>
    </w:tbl>
    <w:p w14:paraId="0D52BE0C" w14:textId="77777777" w:rsidR="000D77E7"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3A517CD8" w14:textId="77777777" w:rsidR="001C0EE2" w:rsidRDefault="008652D7">
      <w:r>
        <w:t xml:space="preserve">The stationary innovation scale preserves the requested marginal variance, and the linear bridge forces the fractional noise contribution to zero on the first and final cycle days. Each interpolated hormone value is </w:t>
      </w:r>
      <w:r>
        <w:lastRenderedPageBreak/>
        <w:t>multiplied by 1 + εd before the estradiol floor of 5 picograms per milliliter or progesterone floor of 0.05 nanograms per milliliter is applied.</w:t>
      </w:r>
    </w:p>
    <w:p w14:paraId="632F43EE" w14:textId="77777777" w:rsidR="001C0EE2" w:rsidRDefault="008652D7">
      <w:pPr>
        <w:pStyle w:val="Heading2"/>
      </w:pPr>
      <w:bookmarkStart w:id="16" w:name="_Toc237460414"/>
      <w:r>
        <w:t>1.7 Reproductive-stage and medical modifiers</w:t>
      </w:r>
      <w:bookmarkEnd w:id="16"/>
    </w:p>
    <w:p w14:paraId="274DFD05" w14:textId="77777777" w:rsidR="001C0EE2" w:rsidRDefault="008652D7">
      <w:pPr>
        <w:pStyle w:val="Heading3"/>
      </w:pPr>
      <w:bookmarkStart w:id="17" w:name="_Toc237460415"/>
      <w:r>
        <w:t>1.7.1 Polycystic ovary syndrome</w:t>
      </w:r>
      <w:bookmarkEnd w:id="17"/>
    </w:p>
    <w:p w14:paraId="75F07072" w14:textId="3D1861DC"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7F04EA">
        <w:instrText xml:space="preserve"> ADDIN ZOTERO_ITEM CSL_CITATION {"citationID":"idb12b2470","properties":{"unsorted":false,"formattedCitation":"(10,11)","plainCitation":"(10,11)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7F04EA">
        <w:rPr>
          <w:noProof/>
        </w:rPr>
        <w:t>(10,11)</w:t>
      </w:r>
      <w:r>
        <w:fldChar w:fldCharType="end"/>
      </w:r>
      <w:r>
        <w:t xml:space="preserve"> Later age-stratified cycle data and intensive ultrasound and hormone sampling corroborated the implemented profile. </w:t>
      </w:r>
      <w:r>
        <w:fldChar w:fldCharType="begin"/>
      </w:r>
      <w:r w:rsidR="007F04EA">
        <w:instrText xml:space="preserve"> ADDIN ZOTERO_ITEM CSL_CITATION {"citationID":"idbb6c8eef","properties":{"unsorted":false,"formattedCitation":"(10,12)","plainCitation":"(10,12)","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7F04EA">
        <w:rPr>
          <w:noProof/>
        </w:rPr>
        <w:t>(10,12)</w:t>
      </w:r>
      <w:r>
        <w:fldChar w:fldCharType="end"/>
      </w:r>
    </w:p>
    <w:p w14:paraId="2416B822" w14:textId="77777777" w:rsidR="001C0EE2" w:rsidRDefault="008652D7">
      <w:pPr>
        <w:pStyle w:val="Heading3"/>
      </w:pPr>
      <w:bookmarkStart w:id="18" w:name="_Toc237460416"/>
      <w:r>
        <w:t>1.7.2 Early postmenarche</w:t>
      </w:r>
      <w:bookmarkEnd w:id="18"/>
    </w:p>
    <w:p w14:paraId="16A2A76D" w14:textId="524EE39E" w:rsidR="001C0EE2" w:rsidRDefault="008652D7">
      <w:r>
        <w:t xml:space="preserve">The early-postmenarche profile lengthens cycles, increases variability, reduces ovulation, and shortens or attenuates luteal progesterone patterns. Venturoli et al. supplied the initial direction-setting evidence. </w:t>
      </w:r>
      <w:r>
        <w:fldChar w:fldCharType="begin"/>
      </w:r>
      <w:r w:rsidR="007F04EA">
        <w:instrText xml:space="preserve"> ADDIN ZOTERO_ITEM CSL_CITATION {"citationID":"id62aef103","properties":{"unsorted":false,"formattedCitation":"(13)","plainCitation":"(13)","noteIndex":0},"citationItems":[{"id":907,"uris":["http://zotero.org/users/1538114/items/LLJTL3K6"],"itemData":{"id":907,"type":"article-journal","abstract":"The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sidR="007F04EA">
        <w:rPr>
          <w:noProof/>
        </w:rPr>
        <w:t>(13)</w:t>
      </w:r>
      <w:r>
        <w:fldChar w:fldCharType="end"/>
      </w:r>
      <w:r>
        <w:t xml:space="preserve"> An adolescent multicenter study and a two-year daily hormone study later corroborated these directions. </w:t>
      </w:r>
      <w:r>
        <w:fldChar w:fldCharType="begin"/>
      </w:r>
      <w:r w:rsidR="007F04EA">
        <w:instrText xml:space="preserve"> ADDIN ZOTERO_ITEM CSL_CITATION {"citationID":"id6578535f","properties":{"unsorted":false,"formattedCitation":"(14,15)","plainCitation":"(14,15)","noteIndex":0},"citationItems":[{"id":883,"uris":["http://zotero.org/users/1538114/items/RCZKMC43"],"itemData":{"id":883,"type":"article-journal","abstract":"During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7F04EA">
        <w:rPr>
          <w:noProof/>
        </w:rPr>
        <w:t>(14,15)</w:t>
      </w:r>
      <w:r>
        <w:fldChar w:fldCharType="end"/>
      </w:r>
    </w:p>
    <w:p w14:paraId="78FDC77A" w14:textId="77777777" w:rsidR="001C0EE2" w:rsidRDefault="008652D7">
      <w:pPr>
        <w:pStyle w:val="Heading3"/>
      </w:pPr>
      <w:bookmarkStart w:id="19" w:name="_Toc237460417"/>
      <w:r>
        <w:t>1.7.3 Perimenopause</w:t>
      </w:r>
      <w:bookmarkEnd w:id="19"/>
    </w:p>
    <w:p w14:paraId="3ADA8D14" w14:textId="7A10D0FE"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rsidR="007F04EA">
        <w:instrText xml:space="preserve"> ADDIN ZOTERO_ITEM CSL_CITATION {"citationID":"id65444875","properties":{"unsorted":false,"formattedCitation":"(16)","plainCitation":"(16)","noteIndex":0},"citationItems":[{"id":859,"uris":["http://zotero.org/users/1538114/items/S9DWUGNY"],"itemData":{"id":859,"type":"article-journal","abstract":"The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sidR="007F04EA">
        <w:rPr>
          <w:noProof/>
        </w:rPr>
        <w:t>(16)</w:t>
      </w:r>
      <w:r>
        <w:fldChar w:fldCharType="end"/>
      </w:r>
    </w:p>
    <w:p w14:paraId="6D63188C" w14:textId="77777777" w:rsidR="001C0EE2" w:rsidRDefault="008652D7">
      <w:pPr>
        <w:pStyle w:val="Heading3"/>
      </w:pPr>
      <w:bookmarkStart w:id="20" w:name="_Toc237460418"/>
      <w:r>
        <w:t>1.7.4 Combined oral contraceptives</w:t>
      </w:r>
      <w:bookmarkEnd w:id="20"/>
    </w:p>
    <w:p w14:paraId="0DB19C5D" w14:textId="4648B0DE"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rsidR="007F04EA">
        <w:instrText xml:space="preserve"> ADDIN ZOTERO_ITEM CSL_CITATION {"citationID":"idfe064353","properties":{"unsorted":false,"formattedCitation":"(17)","plainCitation":"(17)","noteIndex":0},"citationItems":[{"id":861,"uris":["http://zotero.org/users/1538114/items/T48PCTZP"],"itemData":{"id":861,"type":"article-journal","abstract":"BACKGROUND: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sidR="007F04EA">
        <w:rPr>
          <w:noProof/>
        </w:rPr>
        <w:t>(17)</w:t>
      </w:r>
      <w:r>
        <w:fldChar w:fldCharType="end"/>
      </w:r>
    </w:p>
    <w:p w14:paraId="71C845AB" w14:textId="77777777" w:rsidR="001C0EE2" w:rsidRDefault="008652D7">
      <w:pPr>
        <w:pStyle w:val="Heading3"/>
      </w:pPr>
      <w:bookmarkStart w:id="21" w:name="_Toc237460419"/>
      <w:r>
        <w:t>1.7.5 Intrauterine devices</w:t>
      </w:r>
      <w:bookmarkEnd w:id="21"/>
    </w:p>
    <w:p w14:paraId="2B259F91" w14:textId="0439C91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7F04EA">
        <w:instrText xml:space="preserve"> ADDIN ZOTERO_ITEM CSL_CITATION {"citationID":"id5b577037","properties":{"unsorted":false,"formattedCitation":"(18,19)","plainCitation":"(18,19)","noteIndex":0},"citationItems":[{"id":872,"uris":["http://zotero.org/users/1538114/items/99LKVM7K"],"itemData":{"id":872,"type":"article-journal","abstract":"In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7F04EA">
        <w:rPr>
          <w:noProof/>
        </w:rPr>
        <w:t>(18,19)</w:t>
      </w:r>
      <w:r>
        <w:fldChar w:fldCharType="end"/>
      </w:r>
      <w:r>
        <w:t xml:space="preserve"> The copper intrauterine-device profile preserves ovarian cycling and increases bleeding duration. Hubacher et al. supplied contextual evidence in the initial source registry. </w:t>
      </w:r>
      <w:r>
        <w:fldChar w:fldCharType="begin"/>
      </w:r>
      <w:r w:rsidR="007F04EA">
        <w:instrText xml:space="preserve"> ADDIN ZOTERO_ITEM CSL_CITATION {"citationID":"id3d0f7d95","properties":{"unsorted":false,"formattedCitation":"(20)","plainCitation":"(20)","noteIndex":0},"citationItems":[{"id":911,"uris":["http://zotero.org/users/1538114/items/E4CFFIV9"],"itemData":{"id":911,"type":"article-journal","abstract":"OBJECTIVES: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sidR="007F04EA">
        <w:rPr>
          <w:noProof/>
        </w:rPr>
        <w:t>(20)</w:t>
      </w:r>
      <w:r>
        <w:fldChar w:fldCharType="end"/>
      </w:r>
      <w:r>
        <w:t xml:space="preserve"> Hormone and measured-blood-loss studies later corroborated that profile. </w:t>
      </w:r>
      <w:r>
        <w:fldChar w:fldCharType="begin"/>
      </w:r>
      <w:r w:rsidR="007F04EA">
        <w:instrText xml:space="preserve"> ADDIN ZOTERO_ITEM CSL_CITATION {"citationID":"ida3464654","properties":{"unsorted":false,"formattedCitation":"(21,22)","plainCitation":"(21,22)","noteIndex":0},"citationItems":[{"id":879,"uris":["http://zotero.org/users/1538114/items/YURRMKC9"],"itemData":{"id":879,"type":"article-journal","abstract":"The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7F04EA">
        <w:rPr>
          <w:noProof/>
        </w:rPr>
        <w:t>(21,22)</w:t>
      </w:r>
      <w:r>
        <w:fldChar w:fldCharType="end"/>
      </w:r>
    </w:p>
    <w:p w14:paraId="5D674D79" w14:textId="77777777" w:rsidR="001C0EE2" w:rsidRDefault="008652D7">
      <w:pPr>
        <w:pStyle w:val="Heading3"/>
      </w:pPr>
      <w:bookmarkStart w:id="22" w:name="_Toc237460420"/>
      <w:r>
        <w:t>1.7.6 Primary dysmenorrhea</w:t>
      </w:r>
      <w:bookmarkEnd w:id="22"/>
    </w:p>
    <w:p w14:paraId="5F1405F4" w14:textId="1E076340"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rsidR="007F04EA">
        <w:instrText xml:space="preserve"> ADDIN ZOTERO_ITEM CSL_CITATION {"citationID":"idd9770153","properties":{"unsorted":false,"formattedCitation":"(23)","plainCitation":"(23)","noteIndex":0},"citationItems":[{"id":870,"uris":["http://zotero.org/users/1538114/items/A4ZL26YS"],"itemData":{"id":870,"type":"article-journal","abstract":"Primary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sidR="007F04EA">
        <w:rPr>
          <w:noProof/>
        </w:rPr>
        <w:t>(23)</w:t>
      </w:r>
      <w:r>
        <w:fldChar w:fldCharType="end"/>
      </w:r>
    </w:p>
    <w:p w14:paraId="1E354A2B"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6B1601" w14:textId="77777777" w:rsidR="001C0EE2" w:rsidRDefault="008652D7">
      <w:pPr>
        <w:pStyle w:val="Caption"/>
        <w:keepNext/>
      </w:pPr>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0.2.0.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30CD1FBD" w14:textId="77777777">
        <w:trPr>
          <w:cantSplit/>
          <w:tblHeader/>
          <w:jc w:val="center"/>
        </w:trPr>
        <w:tc>
          <w:tcPr>
            <w:tcW w:w="1944" w:type="dxa"/>
            <w:shd w:val="clear" w:color="auto" w:fill="D9EAF7"/>
            <w:tcMar>
              <w:top w:w="80" w:type="dxa"/>
              <w:left w:w="100" w:type="dxa"/>
              <w:bottom w:w="80" w:type="dxa"/>
              <w:right w:w="100" w:type="dxa"/>
            </w:tcMar>
            <w:vAlign w:val="center"/>
          </w:tcPr>
          <w:p w14:paraId="10382205"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547DE4D2"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7CC01F4E"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717DFD6D"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097035D0" w14:textId="77777777" w:rsidR="001C0EE2" w:rsidRDefault="008652D7">
            <w:pPr>
              <w:spacing w:after="0" w:line="240" w:lineRule="auto"/>
            </w:pPr>
            <w:r>
              <w:rPr>
                <w:b/>
                <w:sz w:val="14"/>
              </w:rPr>
              <w:t>Evidence classification</w:t>
            </w:r>
          </w:p>
        </w:tc>
      </w:tr>
      <w:tr w:rsidR="001C0EE2" w14:paraId="4AC2489B" w14:textId="77777777">
        <w:trPr>
          <w:cantSplit/>
          <w:jc w:val="center"/>
        </w:trPr>
        <w:tc>
          <w:tcPr>
            <w:tcW w:w="1944" w:type="dxa"/>
            <w:tcMar>
              <w:top w:w="80" w:type="dxa"/>
              <w:left w:w="100" w:type="dxa"/>
              <w:bottom w:w="80" w:type="dxa"/>
              <w:right w:w="100" w:type="dxa"/>
            </w:tcMar>
            <w:vAlign w:val="center"/>
          </w:tcPr>
          <w:p w14:paraId="484771D2"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7E66F29"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5E436AFC" w14:textId="77777777" w:rsidR="001C0EE2" w:rsidRDefault="008652D7">
            <w:pPr>
              <w:spacing w:after="0" w:line="240" w:lineRule="auto"/>
            </w:pPr>
            <w:r>
              <w:t>HORMONE-CYCLE version 0.2.0; Python ≥3.11</w:t>
            </w:r>
          </w:p>
        </w:tc>
        <w:tc>
          <w:tcPr>
            <w:tcW w:w="3096" w:type="dxa"/>
            <w:tcMar>
              <w:top w:w="80" w:type="dxa"/>
              <w:left w:w="100" w:type="dxa"/>
              <w:bottom w:w="80" w:type="dxa"/>
              <w:right w:w="100" w:type="dxa"/>
            </w:tcMar>
            <w:vAlign w:val="center"/>
          </w:tcPr>
          <w:p w14:paraId="5B6C1F62"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5DFCEAA3" w14:textId="77777777" w:rsidR="001C0EE2" w:rsidRDefault="008652D7">
            <w:pPr>
              <w:spacing w:after="0" w:line="240" w:lineRule="auto"/>
            </w:pPr>
            <w:r>
              <w:rPr>
                <w:sz w:val="14"/>
              </w:rPr>
              <w:t>Open-source implementation</w:t>
            </w:r>
          </w:p>
        </w:tc>
      </w:tr>
      <w:tr w:rsidR="001C0EE2" w14:paraId="0DF109B0" w14:textId="77777777">
        <w:trPr>
          <w:cantSplit/>
          <w:jc w:val="center"/>
        </w:trPr>
        <w:tc>
          <w:tcPr>
            <w:tcW w:w="1944" w:type="dxa"/>
            <w:tcMar>
              <w:top w:w="80" w:type="dxa"/>
              <w:left w:w="100" w:type="dxa"/>
              <w:bottom w:w="80" w:type="dxa"/>
              <w:right w:w="100" w:type="dxa"/>
            </w:tcMar>
            <w:vAlign w:val="center"/>
          </w:tcPr>
          <w:p w14:paraId="1A683089"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2A1AC386"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5FCBB7A8" w14:textId="77777777" w:rsidR="001C0EE2" w:rsidRDefault="008652D7">
            <w:pPr>
              <w:spacing w:after="0" w:line="240" w:lineRule="auto"/>
            </w:pPr>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255188EA"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43FE4D87" w14:textId="77777777" w:rsidR="001C0EE2" w:rsidRDefault="008652D7">
            <w:pPr>
              <w:spacing w:after="0" w:line="240" w:lineRule="auto"/>
            </w:pPr>
            <w:r>
              <w:t>Implementation choice preventing observation-boundary selection from perturbing latent profile or cycle draws</w:t>
            </w:r>
          </w:p>
        </w:tc>
      </w:tr>
      <w:tr w:rsidR="001C0EE2" w14:paraId="48D14ADE" w14:textId="77777777">
        <w:trPr>
          <w:cantSplit/>
          <w:jc w:val="center"/>
        </w:trPr>
        <w:tc>
          <w:tcPr>
            <w:tcW w:w="1944" w:type="dxa"/>
            <w:tcMar>
              <w:top w:w="80" w:type="dxa"/>
              <w:left w:w="100" w:type="dxa"/>
              <w:bottom w:w="80" w:type="dxa"/>
              <w:right w:w="100" w:type="dxa"/>
            </w:tcMar>
            <w:vAlign w:val="center"/>
          </w:tcPr>
          <w:p w14:paraId="730D7003"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658F2371"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F4F85BC"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68CA5569"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353B8E5D" w14:textId="77777777" w:rsidR="001C0EE2" w:rsidRDefault="008652D7">
            <w:pPr>
              <w:spacing w:after="0" w:line="240" w:lineRule="auto"/>
            </w:pPr>
            <w:r>
              <w:rPr>
                <w:sz w:val="14"/>
              </w:rPr>
              <w:t>Study design and Li et al.</w:t>
            </w:r>
          </w:p>
        </w:tc>
      </w:tr>
      <w:tr w:rsidR="001C0EE2" w14:paraId="66A37415" w14:textId="77777777">
        <w:trPr>
          <w:cantSplit/>
          <w:jc w:val="center"/>
        </w:trPr>
        <w:tc>
          <w:tcPr>
            <w:tcW w:w="1944" w:type="dxa"/>
            <w:tcMar>
              <w:top w:w="80" w:type="dxa"/>
              <w:left w:w="100" w:type="dxa"/>
              <w:bottom w:w="80" w:type="dxa"/>
              <w:right w:w="100" w:type="dxa"/>
            </w:tcMar>
            <w:vAlign w:val="center"/>
          </w:tcPr>
          <w:p w14:paraId="2032129F" w14:textId="77777777" w:rsidR="001C0EE2" w:rsidRDefault="008652D7">
            <w:pPr>
              <w:spacing w:after="0" w:line="240" w:lineRule="auto"/>
            </w:pPr>
            <w:r>
              <w:rPr>
                <w:sz w:val="14"/>
              </w:rPr>
              <w:t>Participant mean cycle length</w:t>
            </w:r>
          </w:p>
        </w:tc>
        <w:tc>
          <w:tcPr>
            <w:tcW w:w="1224" w:type="dxa"/>
            <w:tcMar>
              <w:top w:w="80" w:type="dxa"/>
              <w:left w:w="100" w:type="dxa"/>
              <w:bottom w:w="80" w:type="dxa"/>
              <w:right w:w="100" w:type="dxa"/>
            </w:tcMar>
            <w:vAlign w:val="center"/>
          </w:tcPr>
          <w:p w14:paraId="3C012DC9"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14465190"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68B3B71C"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5184970B" w14:textId="77777777" w:rsidR="001C0EE2" w:rsidRDefault="008652D7">
            <w:pPr>
              <w:spacing w:after="0" w:line="240" w:lineRule="auto"/>
            </w:pPr>
            <w:r>
              <w:rPr>
                <w:sz w:val="14"/>
              </w:rPr>
              <w:t>Derived and calibrated from Li et al.</w:t>
            </w:r>
          </w:p>
        </w:tc>
      </w:tr>
      <w:tr w:rsidR="001C0EE2" w14:paraId="2B13BB33" w14:textId="77777777">
        <w:trPr>
          <w:cantSplit/>
          <w:jc w:val="center"/>
        </w:trPr>
        <w:tc>
          <w:tcPr>
            <w:tcW w:w="1944" w:type="dxa"/>
            <w:tcMar>
              <w:top w:w="80" w:type="dxa"/>
              <w:left w:w="100" w:type="dxa"/>
              <w:bottom w:w="80" w:type="dxa"/>
              <w:right w:w="100" w:type="dxa"/>
            </w:tcMar>
            <w:vAlign w:val="center"/>
          </w:tcPr>
          <w:p w14:paraId="27A949D5"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2482420E"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42CC61D"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34B914C3"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3B5E4898" w14:textId="77777777" w:rsidR="001C0EE2" w:rsidRDefault="008652D7">
            <w:pPr>
              <w:spacing w:after="0" w:line="240" w:lineRule="auto"/>
            </w:pPr>
            <w:r>
              <w:rPr>
                <w:sz w:val="14"/>
              </w:rPr>
              <w:t>Derived and calibrated from Li et al.</w:t>
            </w:r>
          </w:p>
        </w:tc>
      </w:tr>
      <w:tr w:rsidR="001C0EE2" w14:paraId="6AE9FE22" w14:textId="77777777">
        <w:trPr>
          <w:cantSplit/>
          <w:jc w:val="center"/>
        </w:trPr>
        <w:tc>
          <w:tcPr>
            <w:tcW w:w="1944" w:type="dxa"/>
            <w:tcMar>
              <w:top w:w="80" w:type="dxa"/>
              <w:left w:w="100" w:type="dxa"/>
              <w:bottom w:w="80" w:type="dxa"/>
              <w:right w:w="100" w:type="dxa"/>
            </w:tcMar>
            <w:vAlign w:val="center"/>
          </w:tcPr>
          <w:p w14:paraId="2F014E0C"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601BF6E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2BDAEB62"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0884D9AF"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6B9FC233" w14:textId="77777777" w:rsidR="001C0EE2" w:rsidRDefault="008652D7">
            <w:pPr>
              <w:spacing w:after="0" w:line="240" w:lineRule="auto"/>
            </w:pPr>
            <w:r>
              <w:rPr>
                <w:sz w:val="14"/>
              </w:rPr>
              <w:t>Bull et al. plus physiologic calibration bounds</w:t>
            </w:r>
          </w:p>
        </w:tc>
      </w:tr>
      <w:tr w:rsidR="001C0EE2" w14:paraId="332D4CB0" w14:textId="77777777">
        <w:trPr>
          <w:cantSplit/>
          <w:jc w:val="center"/>
        </w:trPr>
        <w:tc>
          <w:tcPr>
            <w:tcW w:w="1944" w:type="dxa"/>
            <w:tcMar>
              <w:top w:w="80" w:type="dxa"/>
              <w:left w:w="100" w:type="dxa"/>
              <w:bottom w:w="80" w:type="dxa"/>
              <w:right w:w="100" w:type="dxa"/>
            </w:tcMar>
            <w:vAlign w:val="center"/>
          </w:tcPr>
          <w:p w14:paraId="2DC755DD"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5335CE5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23984EB"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03AD16BF"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224E5C07" w14:textId="77777777" w:rsidR="001C0EE2" w:rsidRDefault="008652D7">
            <w:pPr>
              <w:spacing w:after="0" w:line="240" w:lineRule="auto"/>
            </w:pPr>
            <w:r>
              <w:rPr>
                <w:sz w:val="14"/>
              </w:rPr>
              <w:t>Investigator calibration constrained by age/stage evidence</w:t>
            </w:r>
          </w:p>
        </w:tc>
      </w:tr>
      <w:tr w:rsidR="001C0EE2" w14:paraId="5C3CF847" w14:textId="77777777">
        <w:trPr>
          <w:cantSplit/>
          <w:jc w:val="center"/>
        </w:trPr>
        <w:tc>
          <w:tcPr>
            <w:tcW w:w="1944" w:type="dxa"/>
            <w:tcMar>
              <w:top w:w="80" w:type="dxa"/>
              <w:left w:w="100" w:type="dxa"/>
              <w:bottom w:w="80" w:type="dxa"/>
              <w:right w:w="100" w:type="dxa"/>
            </w:tcMar>
            <w:vAlign w:val="center"/>
          </w:tcPr>
          <w:p w14:paraId="6BE3D51A"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1E732622"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28A982E" w14:textId="77777777" w:rsidR="001C0EE2" w:rsidRDefault="008652D7">
            <w:pPr>
              <w:spacing w:after="0" w:line="240" w:lineRule="auto"/>
            </w:pPr>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59FCEE88"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757BEBB" w14:textId="77777777" w:rsidR="001C0EE2" w:rsidRDefault="008652D7">
            <w:pPr>
              <w:spacing w:after="0" w:line="240" w:lineRule="auto"/>
            </w:pPr>
            <w:r>
              <w:rPr>
                <w:sz w:val="14"/>
              </w:rPr>
              <w:t>Investigator calibration constants</w:t>
            </w:r>
          </w:p>
        </w:tc>
      </w:tr>
      <w:tr w:rsidR="001C0EE2" w14:paraId="1159BECF" w14:textId="77777777">
        <w:trPr>
          <w:cantSplit/>
          <w:jc w:val="center"/>
        </w:trPr>
        <w:tc>
          <w:tcPr>
            <w:tcW w:w="1944" w:type="dxa"/>
            <w:tcMar>
              <w:top w:w="80" w:type="dxa"/>
              <w:left w:w="100" w:type="dxa"/>
              <w:bottom w:w="80" w:type="dxa"/>
              <w:right w:w="100" w:type="dxa"/>
            </w:tcMar>
            <w:vAlign w:val="center"/>
          </w:tcPr>
          <w:p w14:paraId="2A0DAEA9"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69F24E5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FB3CA8E"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7F6E5B7C"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47B8A333" w14:textId="77777777" w:rsidR="001C0EE2" w:rsidRDefault="008652D7">
            <w:pPr>
              <w:spacing w:after="0" w:line="240" w:lineRule="auto"/>
            </w:pPr>
            <w:r>
              <w:rPr>
                <w:sz w:val="14"/>
              </w:rPr>
              <w:t>Bull et al. plus calibration bounds</w:t>
            </w:r>
          </w:p>
        </w:tc>
      </w:tr>
      <w:tr w:rsidR="001C0EE2" w14:paraId="76FEB1E2" w14:textId="77777777">
        <w:trPr>
          <w:cantSplit/>
          <w:jc w:val="center"/>
        </w:trPr>
        <w:tc>
          <w:tcPr>
            <w:tcW w:w="1944" w:type="dxa"/>
            <w:tcMar>
              <w:top w:w="80" w:type="dxa"/>
              <w:left w:w="100" w:type="dxa"/>
              <w:bottom w:w="80" w:type="dxa"/>
              <w:right w:w="100" w:type="dxa"/>
            </w:tcMar>
            <w:vAlign w:val="center"/>
          </w:tcPr>
          <w:p w14:paraId="3AF9D887" w14:textId="77777777" w:rsidR="001C0EE2" w:rsidRDefault="008652D7">
            <w:pPr>
              <w:spacing w:after="0" w:line="240" w:lineRule="auto"/>
            </w:pPr>
            <w:r>
              <w:rPr>
                <w:sz w:val="14"/>
              </w:rPr>
              <w:lastRenderedPageBreak/>
              <w:t>Follicular duration and ovulation day</w:t>
            </w:r>
          </w:p>
        </w:tc>
        <w:tc>
          <w:tcPr>
            <w:tcW w:w="1224" w:type="dxa"/>
            <w:tcMar>
              <w:top w:w="80" w:type="dxa"/>
              <w:left w:w="100" w:type="dxa"/>
              <w:bottom w:w="80" w:type="dxa"/>
              <w:right w:w="100" w:type="dxa"/>
            </w:tcMar>
            <w:vAlign w:val="center"/>
          </w:tcPr>
          <w:p w14:paraId="1DF477E8"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6A8AFFC"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507432EF"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14D2D33E" w14:textId="77777777" w:rsidR="001C0EE2" w:rsidRDefault="008652D7">
            <w:pPr>
              <w:spacing w:after="0" w:line="240" w:lineRule="auto"/>
            </w:pPr>
            <w:r>
              <w:rPr>
                <w:sz w:val="14"/>
              </w:rPr>
              <w:t>Algorithmic consequence of the stable-luteal design</w:t>
            </w:r>
          </w:p>
        </w:tc>
      </w:tr>
      <w:tr w:rsidR="001C0EE2" w14:paraId="1BB23FD1" w14:textId="77777777">
        <w:trPr>
          <w:cantSplit/>
          <w:jc w:val="center"/>
        </w:trPr>
        <w:tc>
          <w:tcPr>
            <w:tcW w:w="1944" w:type="dxa"/>
            <w:tcMar>
              <w:top w:w="80" w:type="dxa"/>
              <w:left w:w="100" w:type="dxa"/>
              <w:bottom w:w="80" w:type="dxa"/>
              <w:right w:w="100" w:type="dxa"/>
            </w:tcMar>
            <w:vAlign w:val="center"/>
          </w:tcPr>
          <w:p w14:paraId="23FB2C6E"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75E43F1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054577A"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4EACB72A"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52FBA9E9" w14:textId="77777777" w:rsidR="001C0EE2" w:rsidRDefault="008652D7">
            <w:pPr>
              <w:spacing w:after="0" w:line="240" w:lineRule="auto"/>
            </w:pPr>
            <w:r>
              <w:t>Direct Bull et al. Table 1 target; Fraser terminology</w:t>
            </w:r>
          </w:p>
        </w:tc>
      </w:tr>
      <w:tr w:rsidR="001C0EE2" w14:paraId="45818362" w14:textId="77777777">
        <w:trPr>
          <w:cantSplit/>
          <w:jc w:val="center"/>
        </w:trPr>
        <w:tc>
          <w:tcPr>
            <w:tcW w:w="1944" w:type="dxa"/>
            <w:tcMar>
              <w:top w:w="80" w:type="dxa"/>
              <w:left w:w="100" w:type="dxa"/>
              <w:bottom w:w="80" w:type="dxa"/>
              <w:right w:w="100" w:type="dxa"/>
            </w:tcMar>
            <w:vAlign w:val="center"/>
          </w:tcPr>
          <w:p w14:paraId="2046E52F"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5AD2EEA6"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91A4772"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3033C4E5"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4D154EEC" w14:textId="77777777" w:rsidR="001C0EE2" w:rsidRDefault="008652D7">
            <w:pPr>
              <w:spacing w:after="0" w:line="240" w:lineRule="auto"/>
            </w:pPr>
            <w:r>
              <w:rPr>
                <w:sz w:val="14"/>
              </w:rPr>
              <w:t>Calibration to Stricker-derived control points</w:t>
            </w:r>
          </w:p>
        </w:tc>
      </w:tr>
      <w:tr w:rsidR="001C0EE2" w14:paraId="06DA3699" w14:textId="77777777">
        <w:trPr>
          <w:cantSplit/>
          <w:jc w:val="center"/>
        </w:trPr>
        <w:tc>
          <w:tcPr>
            <w:tcW w:w="1944" w:type="dxa"/>
            <w:tcMar>
              <w:top w:w="80" w:type="dxa"/>
              <w:left w:w="100" w:type="dxa"/>
              <w:bottom w:w="80" w:type="dxa"/>
              <w:right w:w="100" w:type="dxa"/>
            </w:tcMar>
            <w:vAlign w:val="center"/>
          </w:tcPr>
          <w:p w14:paraId="149A23AA"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7856FB29"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BEE3BE5"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3D7C9E87"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70DA6ED1" w14:textId="77777777" w:rsidR="001C0EE2" w:rsidRDefault="008652D7">
            <w:pPr>
              <w:spacing w:after="0" w:line="240" w:lineRule="auto"/>
            </w:pPr>
            <w:r>
              <w:rPr>
                <w:sz w:val="14"/>
              </w:rPr>
              <w:t>Investigator calibration constants</w:t>
            </w:r>
          </w:p>
        </w:tc>
      </w:tr>
      <w:tr w:rsidR="001C0EE2" w14:paraId="3E52823B" w14:textId="77777777">
        <w:trPr>
          <w:cantSplit/>
          <w:jc w:val="center"/>
        </w:trPr>
        <w:tc>
          <w:tcPr>
            <w:tcW w:w="1944" w:type="dxa"/>
            <w:tcMar>
              <w:top w:w="80" w:type="dxa"/>
              <w:left w:w="100" w:type="dxa"/>
              <w:bottom w:w="80" w:type="dxa"/>
              <w:right w:w="100" w:type="dxa"/>
            </w:tcMar>
            <w:vAlign w:val="center"/>
          </w:tcPr>
          <w:p w14:paraId="7C6D49FE"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07BCA13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6A8286B0" w14:textId="77777777" w:rsidR="001C0EE2" w:rsidRDefault="008652D7">
            <w:pPr>
              <w:spacing w:after="0" w:line="240" w:lineRule="auto"/>
            </w:pPr>
            <w:r>
              <w:t>Early follicular day 1; midfollicular 0.45 × follicular length; preovulatory centered 2 days before ovulation; ovulation at follicular length</w:t>
            </w:r>
          </w:p>
        </w:tc>
        <w:tc>
          <w:tcPr>
            <w:tcW w:w="3096" w:type="dxa"/>
            <w:tcMar>
              <w:top w:w="80" w:type="dxa"/>
              <w:left w:w="100" w:type="dxa"/>
              <w:bottom w:w="80" w:type="dxa"/>
              <w:right w:w="100" w:type="dxa"/>
            </w:tcMar>
            <w:vAlign w:val="center"/>
          </w:tcPr>
          <w:p w14:paraId="2C75EC80" w14:textId="77777777" w:rsidR="001C0EE2" w:rsidRDefault="008652D7">
            <w:pPr>
              <w:spacing w:after="0" w:line="240" w:lineRule="auto"/>
            </w:pPr>
            <w:r>
              <w:t>Early luteal max(2 days, 0.22 × luteal length); midluteal max(3 days, 0.55 × luteal length); late luteal cycle end −4 days; cycle end returns to the early-follicular baseline</w:t>
            </w:r>
          </w:p>
        </w:tc>
        <w:tc>
          <w:tcPr>
            <w:tcW w:w="2160" w:type="dxa"/>
            <w:tcMar>
              <w:top w:w="80" w:type="dxa"/>
              <w:left w:w="100" w:type="dxa"/>
              <w:bottom w:w="80" w:type="dxa"/>
              <w:right w:w="100" w:type="dxa"/>
            </w:tcMar>
            <w:vAlign w:val="center"/>
          </w:tcPr>
          <w:p w14:paraId="42FEA6D1" w14:textId="77777777" w:rsidR="001C0EE2" w:rsidRDefault="008652D7">
            <w:pPr>
              <w:spacing w:after="0" w:line="240" w:lineRule="auto"/>
            </w:pPr>
            <w:r>
              <w:t>Derived placement plus kinetic face-validity constraints</w:t>
            </w:r>
          </w:p>
        </w:tc>
      </w:tr>
      <w:tr w:rsidR="001C0EE2" w14:paraId="0F3C9645" w14:textId="77777777">
        <w:trPr>
          <w:cantSplit/>
          <w:jc w:val="center"/>
        </w:trPr>
        <w:tc>
          <w:tcPr>
            <w:tcW w:w="1944" w:type="dxa"/>
            <w:tcMar>
              <w:top w:w="80" w:type="dxa"/>
              <w:left w:w="100" w:type="dxa"/>
              <w:bottom w:w="80" w:type="dxa"/>
              <w:right w:w="100" w:type="dxa"/>
            </w:tcMar>
            <w:vAlign w:val="center"/>
          </w:tcPr>
          <w:p w14:paraId="7E5AF742"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02CC996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E262356"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1826A46A"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1D7E3ED1" w14:textId="77777777" w:rsidR="001C0EE2" w:rsidRDefault="008652D7">
            <w:pPr>
              <w:spacing w:after="0" w:line="240" w:lineRule="auto"/>
            </w:pPr>
            <w:r>
              <w:rPr>
                <w:sz w:val="14"/>
              </w:rPr>
              <w:t>Derived from Stricker Table 1B and Figure 1</w:t>
            </w:r>
          </w:p>
        </w:tc>
      </w:tr>
      <w:tr w:rsidR="001C0EE2" w14:paraId="7F8A9596" w14:textId="77777777">
        <w:trPr>
          <w:cantSplit/>
          <w:jc w:val="center"/>
        </w:trPr>
        <w:tc>
          <w:tcPr>
            <w:tcW w:w="1944" w:type="dxa"/>
            <w:tcMar>
              <w:top w:w="80" w:type="dxa"/>
              <w:left w:w="100" w:type="dxa"/>
              <w:bottom w:w="80" w:type="dxa"/>
              <w:right w:w="100" w:type="dxa"/>
            </w:tcMar>
            <w:vAlign w:val="center"/>
          </w:tcPr>
          <w:p w14:paraId="225D8D57"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7A0405E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762DA04"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6528B5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57B96CAA" w14:textId="77777777" w:rsidR="001C0EE2" w:rsidRDefault="008652D7">
            <w:pPr>
              <w:spacing w:after="0" w:line="240" w:lineRule="auto"/>
            </w:pPr>
            <w:r>
              <w:rPr>
                <w:sz w:val="14"/>
              </w:rPr>
              <w:t>Investigator calibration constrained by anovulatory endocrine literature</w:t>
            </w:r>
          </w:p>
        </w:tc>
      </w:tr>
      <w:tr w:rsidR="001C0EE2" w14:paraId="707166F9" w14:textId="77777777">
        <w:trPr>
          <w:cantSplit/>
          <w:jc w:val="center"/>
        </w:trPr>
        <w:tc>
          <w:tcPr>
            <w:tcW w:w="1944" w:type="dxa"/>
            <w:tcMar>
              <w:top w:w="80" w:type="dxa"/>
              <w:left w:w="100" w:type="dxa"/>
              <w:bottom w:w="80" w:type="dxa"/>
              <w:right w:w="100" w:type="dxa"/>
            </w:tcMar>
            <w:vAlign w:val="center"/>
          </w:tcPr>
          <w:p w14:paraId="0299A7E9"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5BCB584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305A1D0"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2A1D7E22"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87CA276" w14:textId="77777777" w:rsidR="001C0EE2" w:rsidRDefault="008652D7">
            <w:pPr>
              <w:spacing w:after="0" w:line="240" w:lineRule="auto"/>
            </w:pPr>
            <w:r>
              <w:rPr>
                <w:sz w:val="14"/>
              </w:rPr>
              <w:t>Investigator calibration constrained by anovulatory endocrine literature</w:t>
            </w:r>
          </w:p>
        </w:tc>
      </w:tr>
      <w:tr w:rsidR="001C0EE2" w14:paraId="39615C18" w14:textId="77777777">
        <w:trPr>
          <w:cantSplit/>
          <w:jc w:val="center"/>
        </w:trPr>
        <w:tc>
          <w:tcPr>
            <w:tcW w:w="1944" w:type="dxa"/>
            <w:tcMar>
              <w:top w:w="80" w:type="dxa"/>
              <w:left w:w="100" w:type="dxa"/>
              <w:bottom w:w="80" w:type="dxa"/>
              <w:right w:w="100" w:type="dxa"/>
            </w:tcMar>
            <w:vAlign w:val="center"/>
          </w:tcPr>
          <w:p w14:paraId="4988640E"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107341D5"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30B14C91"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1CD31565"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68E87870" w14:textId="77777777" w:rsidR="001C0EE2" w:rsidRDefault="008652D7">
            <w:pPr>
              <w:spacing w:after="0" w:line="240" w:lineRule="auto"/>
            </w:pPr>
            <w:r>
              <w:rPr>
                <w:sz w:val="14"/>
              </w:rPr>
              <w:t>Algorithmic choice</w:t>
            </w:r>
          </w:p>
        </w:tc>
      </w:tr>
      <w:tr w:rsidR="001C0EE2" w14:paraId="2652B4A1" w14:textId="77777777">
        <w:trPr>
          <w:cantSplit/>
          <w:jc w:val="center"/>
        </w:trPr>
        <w:tc>
          <w:tcPr>
            <w:tcW w:w="1944" w:type="dxa"/>
            <w:tcMar>
              <w:top w:w="80" w:type="dxa"/>
              <w:left w:w="100" w:type="dxa"/>
              <w:bottom w:w="80" w:type="dxa"/>
              <w:right w:w="100" w:type="dxa"/>
            </w:tcMar>
            <w:vAlign w:val="center"/>
          </w:tcPr>
          <w:p w14:paraId="6716E4C6"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74537AE2"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419E3314"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6D1A4D38"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25115E13" w14:textId="77777777" w:rsidR="001C0EE2" w:rsidRDefault="008652D7">
            <w:pPr>
              <w:spacing w:after="0" w:line="240" w:lineRule="auto"/>
            </w:pPr>
            <w:r>
              <w:rPr>
                <w:sz w:val="14"/>
              </w:rPr>
              <w:t>Investigator smoothing/calibration choice</w:t>
            </w:r>
          </w:p>
        </w:tc>
      </w:tr>
      <w:tr w:rsidR="001C0EE2" w14:paraId="7FA8C859" w14:textId="77777777">
        <w:trPr>
          <w:cantSplit/>
          <w:jc w:val="center"/>
        </w:trPr>
        <w:tc>
          <w:tcPr>
            <w:tcW w:w="1944" w:type="dxa"/>
            <w:tcMar>
              <w:top w:w="80" w:type="dxa"/>
              <w:left w:w="100" w:type="dxa"/>
              <w:bottom w:w="80" w:type="dxa"/>
              <w:right w:w="100" w:type="dxa"/>
            </w:tcMar>
            <w:vAlign w:val="center"/>
          </w:tcPr>
          <w:p w14:paraId="4DE84108"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6213A0C1"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260AE59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0B1633F6"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6DD42BFF" w14:textId="77777777" w:rsidR="001C0EE2" w:rsidRDefault="008652D7">
            <w:pPr>
              <w:spacing w:after="0" w:line="240" w:lineRule="auto"/>
            </w:pPr>
            <w:r>
              <w:rPr>
                <w:sz w:val="14"/>
              </w:rPr>
              <w:t>Reporting and physiologic floor choices</w:t>
            </w:r>
          </w:p>
        </w:tc>
      </w:tr>
      <w:tr w:rsidR="001C0EE2" w14:paraId="023198B8" w14:textId="77777777">
        <w:trPr>
          <w:cantSplit/>
          <w:jc w:val="center"/>
        </w:trPr>
        <w:tc>
          <w:tcPr>
            <w:tcW w:w="1944" w:type="dxa"/>
            <w:tcMar>
              <w:top w:w="80" w:type="dxa"/>
              <w:left w:w="100" w:type="dxa"/>
              <w:bottom w:w="80" w:type="dxa"/>
              <w:right w:w="100" w:type="dxa"/>
            </w:tcMar>
            <w:vAlign w:val="center"/>
          </w:tcPr>
          <w:p w14:paraId="091B0222"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6C2D994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C5F4610" w14:textId="77777777" w:rsidR="001C0EE2" w:rsidRDefault="008652D7">
            <w:pPr>
              <w:spacing w:after="0" w:line="240" w:lineRule="auto"/>
            </w:pPr>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5E0FAFE6"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1ADBED76" w14:textId="77777777" w:rsidR="001C0EE2" w:rsidRDefault="008652D7">
            <w:pPr>
              <w:spacing w:after="0" w:line="240" w:lineRule="auto"/>
            </w:pPr>
            <w:r>
              <w:rPr>
                <w:sz w:val="14"/>
              </w:rPr>
              <w:t>Investigator stress-test setting</w:t>
            </w:r>
          </w:p>
        </w:tc>
      </w:tr>
      <w:tr w:rsidR="001C0EE2" w14:paraId="37E1FEA3" w14:textId="77777777">
        <w:trPr>
          <w:cantSplit/>
          <w:jc w:val="center"/>
        </w:trPr>
        <w:tc>
          <w:tcPr>
            <w:tcW w:w="1944" w:type="dxa"/>
            <w:tcMar>
              <w:top w:w="80" w:type="dxa"/>
              <w:left w:w="100" w:type="dxa"/>
              <w:bottom w:w="80" w:type="dxa"/>
              <w:right w:w="100" w:type="dxa"/>
            </w:tcMar>
            <w:vAlign w:val="center"/>
          </w:tcPr>
          <w:p w14:paraId="43BC7DF2" w14:textId="77777777" w:rsidR="001C0EE2" w:rsidRDefault="008652D7">
            <w:pPr>
              <w:spacing w:after="0" w:line="240" w:lineRule="auto"/>
            </w:pPr>
            <w:r>
              <w:rPr>
                <w:sz w:val="14"/>
              </w:rPr>
              <w:lastRenderedPageBreak/>
              <w:t>Modifier combinations</w:t>
            </w:r>
          </w:p>
        </w:tc>
        <w:tc>
          <w:tcPr>
            <w:tcW w:w="1224" w:type="dxa"/>
            <w:tcMar>
              <w:top w:w="80" w:type="dxa"/>
              <w:left w:w="100" w:type="dxa"/>
              <w:bottom w:w="80" w:type="dxa"/>
              <w:right w:w="100" w:type="dxa"/>
            </w:tcMar>
            <w:vAlign w:val="center"/>
          </w:tcPr>
          <w:p w14:paraId="3138821C"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5FE44ACE"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5416AA7C"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0497353C" w14:textId="77777777" w:rsidR="001C0EE2" w:rsidRDefault="008652D7">
            <w:pPr>
              <w:spacing w:after="0" w:line="240" w:lineRule="auto"/>
            </w:pPr>
            <w:r>
              <w:rPr>
                <w:sz w:val="14"/>
              </w:rPr>
              <w:t>Software validation rules</w:t>
            </w:r>
          </w:p>
        </w:tc>
      </w:tr>
      <w:tr w:rsidR="001C0EE2" w14:paraId="307A6A91" w14:textId="77777777">
        <w:trPr>
          <w:cantSplit/>
          <w:jc w:val="center"/>
        </w:trPr>
        <w:tc>
          <w:tcPr>
            <w:tcW w:w="1944" w:type="dxa"/>
            <w:tcMar>
              <w:top w:w="80" w:type="dxa"/>
              <w:left w:w="100" w:type="dxa"/>
              <w:bottom w:w="80" w:type="dxa"/>
              <w:right w:w="100" w:type="dxa"/>
            </w:tcMar>
            <w:vAlign w:val="center"/>
          </w:tcPr>
          <w:p w14:paraId="73F283C3" w14:textId="77777777" w:rsidR="001C0EE2" w:rsidRDefault="008652D7">
            <w:pPr>
              <w:spacing w:after="0" w:line="240" w:lineRule="auto"/>
            </w:pPr>
            <w:r>
              <w:rPr>
                <w:sz w:val="14"/>
              </w:rPr>
              <w:t>Diary start and completion</w:t>
            </w:r>
          </w:p>
        </w:tc>
        <w:tc>
          <w:tcPr>
            <w:tcW w:w="1224" w:type="dxa"/>
            <w:tcMar>
              <w:top w:w="80" w:type="dxa"/>
              <w:left w:w="100" w:type="dxa"/>
              <w:bottom w:w="80" w:type="dxa"/>
              <w:right w:w="100" w:type="dxa"/>
            </w:tcMar>
            <w:vAlign w:val="center"/>
          </w:tcPr>
          <w:p w14:paraId="39B5B3C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0ABF586D"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69B013BA"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22F1C760" w14:textId="77777777" w:rsidR="001C0EE2" w:rsidRDefault="008652D7">
            <w:pPr>
              <w:spacing w:after="0" w:line="240" w:lineRule="auto"/>
            </w:pPr>
            <w:r>
              <w:rPr>
                <w:sz w:val="14"/>
              </w:rPr>
              <w:t>Implementation rule</w:t>
            </w:r>
          </w:p>
        </w:tc>
      </w:tr>
    </w:tbl>
    <w:p w14:paraId="63571B75" w14:textId="77777777" w:rsidR="001C0EE2" w:rsidRDefault="001C0EE2">
      <w:pPr>
        <w:spacing w:after="0"/>
      </w:pPr>
    </w:p>
    <w:p w14:paraId="1FC54F17"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7AA68C18" w14:textId="77777777">
        <w:trPr>
          <w:cantSplit/>
          <w:tblHeader/>
          <w:jc w:val="center"/>
        </w:trPr>
        <w:tc>
          <w:tcPr>
            <w:tcW w:w="2088" w:type="dxa"/>
            <w:shd w:val="clear" w:color="auto" w:fill="D9EAF7"/>
            <w:tcMar>
              <w:top w:w="80" w:type="dxa"/>
              <w:left w:w="100" w:type="dxa"/>
              <w:bottom w:w="80" w:type="dxa"/>
              <w:right w:w="100" w:type="dxa"/>
            </w:tcMar>
            <w:vAlign w:val="center"/>
          </w:tcPr>
          <w:p w14:paraId="6F77FB4C"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68F0798F"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6C7452D1"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599FD08"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3F8D0555"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20125729" w14:textId="77777777" w:rsidR="001C0EE2" w:rsidRDefault="008652D7">
            <w:pPr>
              <w:spacing w:after="0" w:line="240" w:lineRule="auto"/>
            </w:pPr>
            <w:r>
              <w:rPr>
                <w:b/>
                <w:sz w:val="15"/>
              </w:rPr>
              <w:t>Published evidence</w:t>
            </w:r>
          </w:p>
        </w:tc>
      </w:tr>
      <w:tr w:rsidR="001C0EE2" w14:paraId="6FE6DDD2" w14:textId="77777777">
        <w:trPr>
          <w:cantSplit/>
          <w:jc w:val="center"/>
        </w:trPr>
        <w:tc>
          <w:tcPr>
            <w:tcW w:w="2088" w:type="dxa"/>
            <w:tcMar>
              <w:top w:w="80" w:type="dxa"/>
              <w:left w:w="100" w:type="dxa"/>
              <w:bottom w:w="80" w:type="dxa"/>
              <w:right w:w="100" w:type="dxa"/>
            </w:tcMar>
            <w:vAlign w:val="center"/>
          </w:tcPr>
          <w:p w14:paraId="62596A81"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1B57C563"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113C175F"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49595806"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0392C715"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30EC2F7F" w14:textId="1433CDEF" w:rsidR="001C0EE2" w:rsidRDefault="008652D7">
            <w:pPr>
              <w:spacing w:after="0" w:line="240" w:lineRule="auto"/>
            </w:pPr>
            <w:r>
              <w:rPr>
                <w:sz w:val="15"/>
              </w:rPr>
              <w:t xml:space="preserve">Mortimer et al.; Doi et al.; Jarrett et al. </w:t>
            </w:r>
            <w:r>
              <w:fldChar w:fldCharType="begin"/>
            </w:r>
            <w:r w:rsidR="007F04EA">
              <w:instrText xml:space="preserve"> ADDIN ZOTERO_ITEM CSL_CITATION {"citationID":"id16610eba","properties":{"unsorted":false,"formattedCitation":"(10,10\\uc0\\u8211{}12)","plainCitation":"(10,10–12)","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7F04EA" w:rsidRPr="007F04EA">
              <w:rPr>
                <w:rFonts w:eastAsiaTheme="minorEastAsia" w:cs="Times New Roman"/>
                <w:sz w:val="15"/>
                <w:szCs w:val="24"/>
              </w:rPr>
              <w:t>(10,10–12)</w:t>
            </w:r>
            <w:r>
              <w:fldChar w:fldCharType="end"/>
            </w:r>
          </w:p>
        </w:tc>
      </w:tr>
      <w:tr w:rsidR="001C0EE2" w14:paraId="02F5F596" w14:textId="77777777">
        <w:trPr>
          <w:cantSplit/>
          <w:jc w:val="center"/>
        </w:trPr>
        <w:tc>
          <w:tcPr>
            <w:tcW w:w="2088" w:type="dxa"/>
            <w:tcMar>
              <w:top w:w="80" w:type="dxa"/>
              <w:left w:w="100" w:type="dxa"/>
              <w:bottom w:w="80" w:type="dxa"/>
              <w:right w:w="100" w:type="dxa"/>
            </w:tcMar>
            <w:vAlign w:val="center"/>
          </w:tcPr>
          <w:p w14:paraId="06D8B475" w14:textId="77777777" w:rsidR="001C0EE2" w:rsidRDefault="008652D7">
            <w:pPr>
              <w:spacing w:after="0" w:line="240" w:lineRule="auto"/>
            </w:pPr>
            <w:r>
              <w:rPr>
                <w:sz w:val="15"/>
              </w:rPr>
              <w:t>Early postmenarche</w:t>
            </w:r>
          </w:p>
        </w:tc>
        <w:tc>
          <w:tcPr>
            <w:tcW w:w="2160" w:type="dxa"/>
            <w:tcMar>
              <w:top w:w="80" w:type="dxa"/>
              <w:left w:w="100" w:type="dxa"/>
              <w:bottom w:w="80" w:type="dxa"/>
              <w:right w:w="100" w:type="dxa"/>
            </w:tcMar>
            <w:vAlign w:val="center"/>
          </w:tcPr>
          <w:p w14:paraId="428FA706"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1C0765B4"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62D559AB"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2DDDE690"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34E2FC4D" w14:textId="3102A9D6" w:rsidR="001C0EE2" w:rsidRDefault="008652D7">
            <w:pPr>
              <w:spacing w:after="0" w:line="240" w:lineRule="auto"/>
            </w:pPr>
            <w:r>
              <w:rPr>
                <w:sz w:val="15"/>
              </w:rPr>
              <w:t xml:space="preserve">Venturoli et al.; World Health Organization study; Zhang et al. </w:t>
            </w:r>
            <w:r>
              <w:fldChar w:fldCharType="begin"/>
            </w:r>
            <w:r w:rsidR="007F04EA">
              <w:instrText xml:space="preserve"> ADDIN ZOTERO_ITEM CSL_CITATION {"citationID":"id7f9449d2","properties":{"unsorted":false,"formattedCitation":"(13\\uc0\\u8211{}15)","plainCitation":"(13–15)","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7F04EA" w:rsidRPr="007F04EA">
              <w:rPr>
                <w:rFonts w:eastAsiaTheme="minorEastAsia" w:cs="Times New Roman"/>
                <w:sz w:val="15"/>
                <w:szCs w:val="24"/>
              </w:rPr>
              <w:t>(13–15)</w:t>
            </w:r>
            <w:r>
              <w:fldChar w:fldCharType="end"/>
            </w:r>
          </w:p>
        </w:tc>
      </w:tr>
      <w:tr w:rsidR="001C0EE2" w14:paraId="29FDBCB9" w14:textId="77777777">
        <w:trPr>
          <w:cantSplit/>
          <w:jc w:val="center"/>
        </w:trPr>
        <w:tc>
          <w:tcPr>
            <w:tcW w:w="2088" w:type="dxa"/>
            <w:tcMar>
              <w:top w:w="80" w:type="dxa"/>
              <w:left w:w="100" w:type="dxa"/>
              <w:bottom w:w="80" w:type="dxa"/>
              <w:right w:w="100" w:type="dxa"/>
            </w:tcMar>
            <w:vAlign w:val="center"/>
          </w:tcPr>
          <w:p w14:paraId="30DB2647"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625840C5"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6EB9A147"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626D0738"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0BBAD4E0"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19854D93" w14:textId="6245FF86" w:rsidR="001C0EE2" w:rsidRDefault="008652D7">
            <w:pPr>
              <w:spacing w:after="0" w:line="240" w:lineRule="auto"/>
            </w:pPr>
            <w:r>
              <w:rPr>
                <w:sz w:val="15"/>
              </w:rPr>
              <w:t xml:space="preserve">Santoro and Randolph </w:t>
            </w:r>
            <w:r>
              <w:fldChar w:fldCharType="begin"/>
            </w:r>
            <w:r w:rsidR="007F04EA">
              <w:instrText xml:space="preserve"> ADDIN ZOTERO_ITEM CSL_CITATION {"citationID":"id8a2069a8","properties":{"unsorted":false,"formattedCitation":"(16)","plainCitation":"(16)","noteIndex":0},"citationItems":[{"id":859,"uris":["http://zotero.org/users/1538114/items/S9DWUGNY"],"itemData":{"id":859,"type":"article-journal","abstract":"The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sidR="007F04EA">
              <w:rPr>
                <w:noProof/>
                <w:sz w:val="15"/>
              </w:rPr>
              <w:t>(16)</w:t>
            </w:r>
            <w:r>
              <w:fldChar w:fldCharType="end"/>
            </w:r>
          </w:p>
        </w:tc>
      </w:tr>
      <w:tr w:rsidR="001C0EE2" w14:paraId="28FC12CA" w14:textId="77777777">
        <w:trPr>
          <w:cantSplit/>
          <w:jc w:val="center"/>
        </w:trPr>
        <w:tc>
          <w:tcPr>
            <w:tcW w:w="2088" w:type="dxa"/>
            <w:tcMar>
              <w:top w:w="80" w:type="dxa"/>
              <w:left w:w="100" w:type="dxa"/>
              <w:bottom w:w="80" w:type="dxa"/>
              <w:right w:w="100" w:type="dxa"/>
            </w:tcMar>
            <w:vAlign w:val="center"/>
          </w:tcPr>
          <w:p w14:paraId="063DC127"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0A27B4A3"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0497EE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0E96F5EF"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0658F44"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6335FB71" w14:textId="37F49019" w:rsidR="001C0EE2" w:rsidRDefault="008652D7">
            <w:pPr>
              <w:spacing w:after="0" w:line="240" w:lineRule="auto"/>
            </w:pPr>
            <w:r>
              <w:rPr>
                <w:sz w:val="15"/>
              </w:rPr>
              <w:t xml:space="preserve">Hubacher et al.; Faundes et al.; Malmqvist et al. </w:t>
            </w:r>
            <w:r>
              <w:fldChar w:fldCharType="begin"/>
            </w:r>
            <w:r w:rsidR="007F04EA">
              <w:instrText xml:space="preserve"> ADDIN ZOTERO_ITEM CSL_CITATION {"citationID":"id35695a77","properties":{"unsorted":false,"formattedCitation":"(20\\uc0\\u8211{}22)","plainCitation":"(20–22)","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7F04EA" w:rsidRPr="007F04EA">
              <w:rPr>
                <w:rFonts w:eastAsiaTheme="minorEastAsia" w:cs="Times New Roman"/>
                <w:sz w:val="15"/>
                <w:szCs w:val="24"/>
              </w:rPr>
              <w:t>(20–22)</w:t>
            </w:r>
            <w:r>
              <w:fldChar w:fldCharType="end"/>
            </w:r>
          </w:p>
        </w:tc>
      </w:tr>
      <w:tr w:rsidR="001C0EE2" w14:paraId="31165E81" w14:textId="77777777">
        <w:trPr>
          <w:cantSplit/>
          <w:jc w:val="center"/>
        </w:trPr>
        <w:tc>
          <w:tcPr>
            <w:tcW w:w="2088" w:type="dxa"/>
            <w:tcMar>
              <w:top w:w="80" w:type="dxa"/>
              <w:left w:w="100" w:type="dxa"/>
              <w:bottom w:w="80" w:type="dxa"/>
              <w:right w:w="100" w:type="dxa"/>
            </w:tcMar>
            <w:vAlign w:val="center"/>
          </w:tcPr>
          <w:p w14:paraId="6969A912"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158801A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1DB3ABD9"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10D47150"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410BB67F"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964F4F5" w14:textId="754421B6" w:rsidR="001C0EE2" w:rsidRDefault="008652D7">
            <w:pPr>
              <w:spacing w:after="0" w:line="240" w:lineRule="auto"/>
            </w:pPr>
            <w:r>
              <w:rPr>
                <w:sz w:val="15"/>
              </w:rPr>
              <w:t xml:space="preserve">Xiao et al.; Barbosa et al. </w:t>
            </w:r>
            <w:r>
              <w:fldChar w:fldCharType="begin"/>
            </w:r>
            <w:r w:rsidR="007F04EA">
              <w:instrText xml:space="preserve"> ADDIN ZOTERO_ITEM CSL_CITATION {"citationID":"idfbc1b78b","properties":{"unsorted":false,"formattedCitation":"(18,19)","plainCitation":"(18,19)","noteIndex":0},"citationItems":[{"id":872,"uris":["http://zotero.org/users/1538114/items/99LKVM7K"],"itemData":{"id":872,"type":"article-journal","abstract":"In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7F04EA">
              <w:rPr>
                <w:noProof/>
                <w:sz w:val="15"/>
              </w:rPr>
              <w:t>(18,19)</w:t>
            </w:r>
            <w:r>
              <w:fldChar w:fldCharType="end"/>
            </w:r>
          </w:p>
        </w:tc>
      </w:tr>
      <w:tr w:rsidR="001C0EE2" w14:paraId="31C4369E" w14:textId="77777777">
        <w:trPr>
          <w:cantSplit/>
          <w:jc w:val="center"/>
        </w:trPr>
        <w:tc>
          <w:tcPr>
            <w:tcW w:w="2088" w:type="dxa"/>
            <w:tcMar>
              <w:top w:w="80" w:type="dxa"/>
              <w:left w:w="100" w:type="dxa"/>
              <w:bottom w:w="80" w:type="dxa"/>
              <w:right w:w="100" w:type="dxa"/>
            </w:tcMar>
            <w:vAlign w:val="center"/>
          </w:tcPr>
          <w:p w14:paraId="42344C4F"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6B605D8B"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6AF19E72"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52586C7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5468845"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1DE693E3" w14:textId="68E9B82F" w:rsidR="001C0EE2" w:rsidRDefault="008652D7">
            <w:pPr>
              <w:spacing w:after="0" w:line="240" w:lineRule="auto"/>
            </w:pPr>
            <w:r>
              <w:rPr>
                <w:sz w:val="15"/>
              </w:rPr>
              <w:t xml:space="preserve">Edelman et al. </w:t>
            </w:r>
            <w:r>
              <w:fldChar w:fldCharType="begin"/>
            </w:r>
            <w:r w:rsidR="007F04EA">
              <w:instrText xml:space="preserve"> ADDIN ZOTERO_ITEM CSL_CITATION {"citationID":"id2e3b7516","properties":{"unsorted":false,"formattedCitation":"(17)","plainCitation":"(17)","noteIndex":0},"citationItems":[{"id":861,"uris":["http://zotero.org/users/1538114/items/T48PCTZP"],"itemData":{"id":861,"type":"article-journal","abstract":"BACKGROUND: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sidR="007F04EA">
              <w:rPr>
                <w:noProof/>
                <w:sz w:val="15"/>
              </w:rPr>
              <w:t>(17)</w:t>
            </w:r>
            <w:r>
              <w:fldChar w:fldCharType="end"/>
            </w:r>
          </w:p>
        </w:tc>
      </w:tr>
      <w:tr w:rsidR="001C0EE2" w14:paraId="2D6C89E1" w14:textId="77777777">
        <w:trPr>
          <w:cantSplit/>
          <w:jc w:val="center"/>
        </w:trPr>
        <w:tc>
          <w:tcPr>
            <w:tcW w:w="2088" w:type="dxa"/>
            <w:tcMar>
              <w:top w:w="80" w:type="dxa"/>
              <w:left w:w="100" w:type="dxa"/>
              <w:bottom w:w="80" w:type="dxa"/>
              <w:right w:w="100" w:type="dxa"/>
            </w:tcMar>
            <w:vAlign w:val="center"/>
          </w:tcPr>
          <w:p w14:paraId="4F702C5B"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1D627A8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66041E61"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470E610E"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0DAE2C8E"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6DF00E96" w14:textId="63684D07" w:rsidR="001C0EE2" w:rsidRDefault="008652D7">
            <w:pPr>
              <w:spacing w:after="0" w:line="240" w:lineRule="auto"/>
            </w:pPr>
            <w:r>
              <w:rPr>
                <w:sz w:val="15"/>
              </w:rPr>
              <w:t xml:space="preserve">Edelman et al. </w:t>
            </w:r>
            <w:r>
              <w:fldChar w:fldCharType="begin"/>
            </w:r>
            <w:r w:rsidR="007F04EA">
              <w:instrText xml:space="preserve"> ADDIN ZOTERO_ITEM CSL_CITATION {"citationID":"idb8935c1e","properties":{"unsorted":false,"formattedCitation":"(17)","plainCitation":"(17)","noteIndex":0},"citationItems":[{"id":861,"uris":["http://zotero.org/users/1538114/items/T48PCTZP"],"itemData":{"id":861,"type":"article-journal","abstract":"BACKGROUND: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sidR="007F04EA">
              <w:rPr>
                <w:noProof/>
                <w:sz w:val="15"/>
              </w:rPr>
              <w:t>(17)</w:t>
            </w:r>
            <w:r>
              <w:fldChar w:fldCharType="end"/>
            </w:r>
          </w:p>
        </w:tc>
      </w:tr>
      <w:tr w:rsidR="001C0EE2" w14:paraId="40EC8201" w14:textId="77777777">
        <w:trPr>
          <w:cantSplit/>
          <w:jc w:val="center"/>
        </w:trPr>
        <w:tc>
          <w:tcPr>
            <w:tcW w:w="2088" w:type="dxa"/>
            <w:tcMar>
              <w:top w:w="80" w:type="dxa"/>
              <w:left w:w="100" w:type="dxa"/>
              <w:bottom w:w="80" w:type="dxa"/>
              <w:right w:w="100" w:type="dxa"/>
            </w:tcMar>
            <w:vAlign w:val="center"/>
          </w:tcPr>
          <w:p w14:paraId="37F23A1B"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62ABEE9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78EC9C9F"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8417F71"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73C2D94E"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15177B93" w14:textId="305B7CBB" w:rsidR="001C0EE2" w:rsidRDefault="008652D7">
            <w:pPr>
              <w:spacing w:after="0" w:line="240" w:lineRule="auto"/>
            </w:pPr>
            <w:r>
              <w:rPr>
                <w:sz w:val="15"/>
              </w:rPr>
              <w:t xml:space="preserve">Dawood </w:t>
            </w:r>
            <w:r>
              <w:fldChar w:fldCharType="begin"/>
            </w:r>
            <w:r w:rsidR="007F04EA">
              <w:instrText xml:space="preserve"> ADDIN ZOTERO_ITEM CSL_CITATION {"citationID":"idddeb5a98","properties":{"unsorted":false,"formattedCitation":"(23)","plainCitation":"(23)","noteIndex":0},"citationItems":[{"id":870,"uris":["http://zotero.org/users/1538114/items/A4ZL26YS"],"itemData":{"id":870,"type":"article-journal","abstract":"Primary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sidR="007F04EA">
              <w:rPr>
                <w:noProof/>
                <w:sz w:val="15"/>
              </w:rPr>
              <w:t>(23)</w:t>
            </w:r>
            <w:r>
              <w:fldChar w:fldCharType="end"/>
            </w:r>
          </w:p>
        </w:tc>
      </w:tr>
    </w:tbl>
    <w:p w14:paraId="4C4444C4" w14:textId="77777777" w:rsidR="001C0EE2" w:rsidRDefault="001C0EE2">
      <w:pPr>
        <w:spacing w:after="0"/>
      </w:pPr>
    </w:p>
    <w:p w14:paraId="720EFC53"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3F2F649" w14:textId="77777777" w:rsidR="001C0EE2" w:rsidRDefault="008652D7">
      <w:pPr>
        <w:pStyle w:val="Heading2"/>
      </w:pPr>
      <w:bookmarkStart w:id="23" w:name="_Toc237460421"/>
      <w:r>
        <w:lastRenderedPageBreak/>
        <w:t>1.8 Reproducibility and implementation limits</w:t>
      </w:r>
      <w:bookmarkEnd w:id="23"/>
    </w:p>
    <w:p w14:paraId="5ADF2B34"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3E895E2E" w14:textId="77777777" w:rsidR="001C0EE2" w:rsidRDefault="008652D7">
      <w:r>
        <w:br w:type="page"/>
      </w:r>
    </w:p>
    <w:p w14:paraId="36EEE0F4" w14:textId="77777777" w:rsidR="001C0EE2" w:rsidRDefault="008652D7">
      <w:pPr>
        <w:pStyle w:val="Heading1"/>
      </w:pPr>
      <w:bookmarkStart w:id="24" w:name="_Toc237460422"/>
      <w:r>
        <w:lastRenderedPageBreak/>
        <w:t>Chapter 2. Calibration and validation status of HORMONE-CYCLE</w:t>
      </w:r>
      <w:bookmarkEnd w:id="24"/>
    </w:p>
    <w:p w14:paraId="0538CD1B" w14:textId="77777777" w:rsidR="001C0EE2" w:rsidRDefault="008652D7">
      <w:pPr>
        <w:pStyle w:val="Heading2"/>
      </w:pPr>
      <w:bookmarkStart w:id="25" w:name="_Toc237460423"/>
      <w:r>
        <w:t>2.1 Evaluation terminology, source separation, and design</w:t>
      </w:r>
      <w:bookmarkEnd w:id="25"/>
    </w:p>
    <w:p w14:paraId="6F213DD4" w14:textId="77777777" w:rsidR="001C0EE2" w:rsidRDefault="008652D7">
      <w:r>
        <w:t>This chapter distinguishes calibration-target reproduction, a held-out aggregate cross-check, waveform software checks, and modifier stress tests. AWHS, Bull, and Stricker informed development. Cunningham et al. was withheld from fitting and therefore tests transportability of age-stratified summaries to a different app cohort, although it is not participant-level validation.</w:t>
      </w:r>
    </w:p>
    <w:p w14:paraId="694DD09E"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63 calibration and waveform metrics, 14 held-out Cunningham metrics, and eight modifier scenarios. The primary gate required every calibration and held-out metric to pass; modifier results were secondary stress tests.</w:t>
      </w:r>
    </w:p>
    <w:p w14:paraId="69493F19" w14:textId="77777777" w:rsidR="001C0EE2" w:rsidRDefault="008652D7">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3A068C08" w14:textId="77777777" w:rsidR="001C0EE2" w:rsidRDefault="008652D7">
      <w:r>
        <w:t>Before the definitive validation and paper rerun, a registry-wide provenance audit checked the title, PubMed identifier, DOI, source URL, and declared evidence role for all 17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2836E29A" w14:textId="77777777" w:rsidR="001C0EE2" w:rsidRDefault="008652D7">
      <w:pPr>
        <w:pStyle w:val="Heading2"/>
      </w:pPr>
      <w:bookmarkStart w:id="26" w:name="_Toc237460424"/>
      <w:r>
        <w:t>2.2 Healthy-cycle calibration targets and acceptance criteria</w:t>
      </w:r>
      <w:bookmarkEnd w:id="26"/>
    </w:p>
    <w:p w14:paraId="5CA003A9"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01B962CF" w14:textId="77777777" w:rsidR="001C0EE2" w:rsidRDefault="008652D7">
      <w:pPr>
        <w:pStyle w:val="Heading2"/>
      </w:pPr>
      <w:bookmarkStart w:id="27" w:name="_Toc237460425"/>
      <w:r>
        <w:t>2.3 Held-out aggregate validation and critical interpretation</w:t>
      </w:r>
      <w:bookmarkEnd w:id="27"/>
    </w:p>
    <w:p w14:paraId="40104EB4" w14:textId="4BA01AF1" w:rsidR="001C0EE2" w:rsidRDefault="008652D7">
      <w:r>
        <w:t xml:space="preserve">Cunningham et al. reported age-specific 12-month participant means and mean participant-specific cycle-length SDs from a global Flo cohort. </w:t>
      </w:r>
      <w:r>
        <w:fldChar w:fldCharType="begin"/>
      </w:r>
      <w:r w:rsidR="007F04EA">
        <w:instrText xml:space="preserve"> ADDIN ZOTERO_ITEM CSL_CITATION {"citationID":"idd466a512","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4CA82F60" w14:textId="77777777" w:rsidR="001C0EE2" w:rsidRDefault="008652D7">
      <w:r>
        <w:t xml:space="preserve">The external summary check passed, but the interpretation is qualified. Agreement was strongest from ages 18–45. At ages 51–55, the simulator’s variability was higher than Flo but close to the much larger AWHS ≥50 </w:t>
      </w:r>
      <w:r>
        <w:lastRenderedPageBreak/>
        <w:t>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6B2E5A80" w14:textId="77777777" w:rsidR="001C0EE2" w:rsidRDefault="008652D7">
      <w:pPr>
        <w:pStyle w:val="Heading2"/>
      </w:pPr>
      <w:bookmarkStart w:id="28" w:name="_Toc237460426"/>
      <w:r>
        <w:t>2.4 Hormone waveform and phase-duration checks</w:t>
      </w:r>
      <w:bookmarkEnd w:id="28"/>
    </w:p>
    <w:p w14:paraId="6C52DE87" w14:textId="77777777" w:rsidR="001C0EE2" w:rsidRDefault="008652D7">
      <w:r>
        <w:t>Fourteen hormone-anchor checks compare seven estradiol and seven progesterone subphase summaries with Stricker-derived anchors. Four kinetic checks evaluate estradiol peak width, consecutive premenstrual progesterone withdrawal, the terminal-to-peak progesterone ratio, and cross-cycle progesterone continuity. The validation implementation retains two diaries from each of eight age bands (16 total). Bull phase and bleeding checks use all eligible cycles in the 10,000-participant cohort. These checks support waveform and marginal-timing face validity but do not test joint person-level endocrine trajectories.</w:t>
      </w:r>
    </w:p>
    <w:p w14:paraId="422FCED0"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3F1DDF73" w14:textId="6AF5118D" w:rsidR="001C0EE2" w:rsidRDefault="008652D7">
      <w:pPr>
        <w:pStyle w:val="Caption"/>
        <w:keepNext/>
      </w:pPr>
      <w:r>
        <w:lastRenderedPageBreak/>
        <w:t xml:space="preserve">Appendix Table A6. Complete healthy-cycle calibration, held-out aggregate cross-check, and hormone waveform results. The 63 calibration and waveform metrics comprise 40 AWHS age-band metrics, five Bull phase/bleeding metrics, and 18 Stricker anchor/kinetic metrics. Calibration and waveform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fitting. </w:t>
      </w:r>
      <w:r>
        <w:fldChar w:fldCharType="begin"/>
      </w:r>
      <w:r w:rsidR="007F04EA">
        <w:instrText xml:space="preserve"> ADDIN ZOTERO_ITEM CSL_CITATION {"citationID":"id95ce62b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is strongest at ages 18–45 and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7CBE6430" w14:textId="77777777">
        <w:trPr>
          <w:cantSplit/>
          <w:tblHeader/>
          <w:jc w:val="center"/>
        </w:trPr>
        <w:tc>
          <w:tcPr>
            <w:tcW w:w="2664" w:type="dxa"/>
            <w:shd w:val="clear" w:color="auto" w:fill="D9EAF7"/>
            <w:tcMar>
              <w:top w:w="80" w:type="dxa"/>
              <w:left w:w="100" w:type="dxa"/>
              <w:bottom w:w="80" w:type="dxa"/>
              <w:right w:w="100" w:type="dxa"/>
            </w:tcMar>
            <w:vAlign w:val="center"/>
          </w:tcPr>
          <w:p w14:paraId="7812091A"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66F431D7"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4128E7A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594B2C95"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33FA3E33"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2230FDDA"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4C874712" w14:textId="77777777" w:rsidR="001C0EE2" w:rsidRDefault="008652D7">
            <w:pPr>
              <w:spacing w:after="0" w:line="240" w:lineRule="auto"/>
            </w:pPr>
            <w:r>
              <w:rPr>
                <w:b/>
                <w:sz w:val="14"/>
              </w:rPr>
              <w:t>Simulation sample</w:t>
            </w:r>
          </w:p>
        </w:tc>
      </w:tr>
      <w:tr w:rsidR="001C0EE2" w14:paraId="5C54D003" w14:textId="77777777">
        <w:trPr>
          <w:cantSplit/>
          <w:jc w:val="center"/>
        </w:trPr>
        <w:tc>
          <w:tcPr>
            <w:tcW w:w="2664" w:type="dxa"/>
            <w:tcMar>
              <w:top w:w="80" w:type="dxa"/>
              <w:left w:w="100" w:type="dxa"/>
              <w:bottom w:w="80" w:type="dxa"/>
              <w:right w:w="100" w:type="dxa"/>
            </w:tcMar>
            <w:vAlign w:val="center"/>
          </w:tcPr>
          <w:p w14:paraId="2F167FCC"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0D31806A"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3F182B0A"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1D37F1E1"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0647170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04A927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7E30C1E" w14:textId="77777777" w:rsidR="001C0EE2" w:rsidRDefault="008652D7">
            <w:pPr>
              <w:spacing w:after="0" w:line="240" w:lineRule="auto"/>
            </w:pPr>
            <w:r>
              <w:t>10,000 adults aged 18–54.9</w:t>
            </w:r>
          </w:p>
        </w:tc>
      </w:tr>
      <w:tr w:rsidR="001C0EE2" w14:paraId="1FAB529F" w14:textId="77777777">
        <w:trPr>
          <w:cantSplit/>
          <w:jc w:val="center"/>
        </w:trPr>
        <w:tc>
          <w:tcPr>
            <w:tcW w:w="2664" w:type="dxa"/>
            <w:tcMar>
              <w:top w:w="80" w:type="dxa"/>
              <w:left w:w="100" w:type="dxa"/>
              <w:bottom w:w="80" w:type="dxa"/>
              <w:right w:w="100" w:type="dxa"/>
            </w:tcMar>
            <w:vAlign w:val="center"/>
          </w:tcPr>
          <w:p w14:paraId="3CBCD955"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33EA6E57"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397DEFD"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34527284"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5A000D4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F0AB9D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987F412" w14:textId="77777777" w:rsidR="001C0EE2" w:rsidRDefault="008652D7">
            <w:pPr>
              <w:spacing w:after="0" w:line="240" w:lineRule="auto"/>
            </w:pPr>
            <w:r>
              <w:t>10,000 adults aged 18–54.9</w:t>
            </w:r>
          </w:p>
        </w:tc>
      </w:tr>
      <w:tr w:rsidR="001C0EE2" w14:paraId="7DEE98A8" w14:textId="77777777">
        <w:trPr>
          <w:cantSplit/>
          <w:jc w:val="center"/>
        </w:trPr>
        <w:tc>
          <w:tcPr>
            <w:tcW w:w="2664" w:type="dxa"/>
            <w:tcMar>
              <w:top w:w="80" w:type="dxa"/>
              <w:left w:w="100" w:type="dxa"/>
              <w:bottom w:w="80" w:type="dxa"/>
              <w:right w:w="100" w:type="dxa"/>
            </w:tcMar>
            <w:vAlign w:val="center"/>
          </w:tcPr>
          <w:p w14:paraId="0A8D6FD0"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6F072E11"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017F222A"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054E4C99"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27DD4AE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F900DB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46A5294" w14:textId="77777777" w:rsidR="001C0EE2" w:rsidRDefault="008652D7">
            <w:pPr>
              <w:spacing w:after="0" w:line="240" w:lineRule="auto"/>
            </w:pPr>
            <w:r>
              <w:t>10,000 adults aged 18–54.9</w:t>
            </w:r>
          </w:p>
        </w:tc>
      </w:tr>
      <w:tr w:rsidR="001C0EE2" w14:paraId="7230288D" w14:textId="77777777">
        <w:trPr>
          <w:cantSplit/>
          <w:jc w:val="center"/>
        </w:trPr>
        <w:tc>
          <w:tcPr>
            <w:tcW w:w="2664" w:type="dxa"/>
            <w:tcMar>
              <w:top w:w="80" w:type="dxa"/>
              <w:left w:w="100" w:type="dxa"/>
              <w:bottom w:w="80" w:type="dxa"/>
              <w:right w:w="100" w:type="dxa"/>
            </w:tcMar>
            <w:vAlign w:val="center"/>
          </w:tcPr>
          <w:p w14:paraId="45635B45"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0FB131AC"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1BCB5187"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62036ACD"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3825349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65FFB0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B2CD690" w14:textId="77777777" w:rsidR="001C0EE2" w:rsidRDefault="008652D7">
            <w:pPr>
              <w:spacing w:after="0" w:line="240" w:lineRule="auto"/>
            </w:pPr>
            <w:r>
              <w:t>10,000 adults aged 18–54.9</w:t>
            </w:r>
          </w:p>
        </w:tc>
      </w:tr>
      <w:tr w:rsidR="001C0EE2" w14:paraId="64BB5AA7" w14:textId="77777777">
        <w:trPr>
          <w:cantSplit/>
          <w:jc w:val="center"/>
        </w:trPr>
        <w:tc>
          <w:tcPr>
            <w:tcW w:w="2664" w:type="dxa"/>
            <w:tcMar>
              <w:top w:w="80" w:type="dxa"/>
              <w:left w:w="100" w:type="dxa"/>
              <w:bottom w:w="80" w:type="dxa"/>
              <w:right w:w="100" w:type="dxa"/>
            </w:tcMar>
            <w:vAlign w:val="center"/>
          </w:tcPr>
          <w:p w14:paraId="3C90AC0C"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152527BF"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4D7286A1"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3DA3A9D4"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4AB6ED9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6C600A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513694C" w14:textId="77777777" w:rsidR="001C0EE2" w:rsidRDefault="008652D7">
            <w:pPr>
              <w:spacing w:after="0" w:line="240" w:lineRule="auto"/>
            </w:pPr>
            <w:r>
              <w:t>10,000 adults aged 18–54.9</w:t>
            </w:r>
          </w:p>
        </w:tc>
      </w:tr>
      <w:tr w:rsidR="001C0EE2" w14:paraId="1714A20F" w14:textId="77777777">
        <w:trPr>
          <w:cantSplit/>
          <w:jc w:val="center"/>
        </w:trPr>
        <w:tc>
          <w:tcPr>
            <w:tcW w:w="2664" w:type="dxa"/>
            <w:tcMar>
              <w:top w:w="80" w:type="dxa"/>
              <w:left w:w="100" w:type="dxa"/>
              <w:bottom w:w="80" w:type="dxa"/>
              <w:right w:w="100" w:type="dxa"/>
            </w:tcMar>
            <w:vAlign w:val="center"/>
          </w:tcPr>
          <w:p w14:paraId="0291B4E7"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2AD5BB8A"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64886AC2"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60748C36"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7233D77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9DF01D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B56AC17" w14:textId="77777777" w:rsidR="001C0EE2" w:rsidRDefault="008652D7">
            <w:pPr>
              <w:spacing w:after="0" w:line="240" w:lineRule="auto"/>
            </w:pPr>
            <w:r>
              <w:t>10,000 adults aged 18–54.9</w:t>
            </w:r>
          </w:p>
        </w:tc>
      </w:tr>
      <w:tr w:rsidR="001C0EE2" w14:paraId="1FFA5EAB" w14:textId="77777777">
        <w:trPr>
          <w:cantSplit/>
          <w:jc w:val="center"/>
        </w:trPr>
        <w:tc>
          <w:tcPr>
            <w:tcW w:w="2664" w:type="dxa"/>
            <w:tcMar>
              <w:top w:w="80" w:type="dxa"/>
              <w:left w:w="100" w:type="dxa"/>
              <w:bottom w:w="80" w:type="dxa"/>
              <w:right w:w="100" w:type="dxa"/>
            </w:tcMar>
            <w:vAlign w:val="center"/>
          </w:tcPr>
          <w:p w14:paraId="0D99D9AB" w14:textId="77777777" w:rsidR="001C0EE2" w:rsidRDefault="008652D7">
            <w:pPr>
              <w:spacing w:after="0" w:line="240" w:lineRule="auto"/>
            </w:pPr>
            <w:r>
              <w:lastRenderedPageBreak/>
              <w:t>Pooled within-person cycle-length SD, age 20–24</w:t>
            </w:r>
          </w:p>
        </w:tc>
        <w:tc>
          <w:tcPr>
            <w:tcW w:w="1008" w:type="dxa"/>
            <w:tcMar>
              <w:top w:w="80" w:type="dxa"/>
              <w:left w:w="100" w:type="dxa"/>
              <w:bottom w:w="80" w:type="dxa"/>
              <w:right w:w="100" w:type="dxa"/>
            </w:tcMar>
            <w:vAlign w:val="center"/>
          </w:tcPr>
          <w:p w14:paraId="62401BC8"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5076BD5E"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764BA6B2"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4F46FBE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13B269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5441586" w14:textId="77777777" w:rsidR="001C0EE2" w:rsidRDefault="008652D7">
            <w:pPr>
              <w:spacing w:after="0" w:line="240" w:lineRule="auto"/>
            </w:pPr>
            <w:r>
              <w:t>10,000 adults aged 18–54.9</w:t>
            </w:r>
          </w:p>
        </w:tc>
      </w:tr>
      <w:tr w:rsidR="001C0EE2" w14:paraId="675AFAE2" w14:textId="77777777">
        <w:trPr>
          <w:cantSplit/>
          <w:jc w:val="center"/>
        </w:trPr>
        <w:tc>
          <w:tcPr>
            <w:tcW w:w="2664" w:type="dxa"/>
            <w:tcMar>
              <w:top w:w="80" w:type="dxa"/>
              <w:left w:w="100" w:type="dxa"/>
              <w:bottom w:w="80" w:type="dxa"/>
              <w:right w:w="100" w:type="dxa"/>
            </w:tcMar>
            <w:vAlign w:val="center"/>
          </w:tcPr>
          <w:p w14:paraId="630E874F"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3F69BC96"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5674ACFE"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551D78B2"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66AC182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26B78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F5B9474" w14:textId="77777777" w:rsidR="001C0EE2" w:rsidRDefault="008652D7">
            <w:pPr>
              <w:spacing w:after="0" w:line="240" w:lineRule="auto"/>
            </w:pPr>
            <w:r>
              <w:t>10,000 adults aged 18–54.9</w:t>
            </w:r>
          </w:p>
        </w:tc>
      </w:tr>
      <w:tr w:rsidR="001C0EE2" w14:paraId="20D77F08" w14:textId="77777777">
        <w:trPr>
          <w:cantSplit/>
          <w:jc w:val="center"/>
        </w:trPr>
        <w:tc>
          <w:tcPr>
            <w:tcW w:w="2664" w:type="dxa"/>
            <w:tcMar>
              <w:top w:w="80" w:type="dxa"/>
              <w:left w:w="100" w:type="dxa"/>
              <w:bottom w:w="80" w:type="dxa"/>
              <w:right w:w="100" w:type="dxa"/>
            </w:tcMar>
            <w:vAlign w:val="center"/>
          </w:tcPr>
          <w:p w14:paraId="28579AA7"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3D4B762"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528C05B7"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60C41286"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5D077EB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395ED4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9BBB33A" w14:textId="77777777" w:rsidR="001C0EE2" w:rsidRDefault="008652D7">
            <w:pPr>
              <w:spacing w:after="0" w:line="240" w:lineRule="auto"/>
            </w:pPr>
            <w:r>
              <w:t>10,000 adults aged 18–54.9</w:t>
            </w:r>
          </w:p>
        </w:tc>
      </w:tr>
      <w:tr w:rsidR="001C0EE2" w14:paraId="6E48EAE7" w14:textId="77777777">
        <w:trPr>
          <w:cantSplit/>
          <w:jc w:val="center"/>
        </w:trPr>
        <w:tc>
          <w:tcPr>
            <w:tcW w:w="2664" w:type="dxa"/>
            <w:tcMar>
              <w:top w:w="80" w:type="dxa"/>
              <w:left w:w="100" w:type="dxa"/>
              <w:bottom w:w="80" w:type="dxa"/>
              <w:right w:w="100" w:type="dxa"/>
            </w:tcMar>
            <w:vAlign w:val="center"/>
          </w:tcPr>
          <w:p w14:paraId="063109E9"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2255E55F"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544D2A0E"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2F532BEF"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24C9494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0D711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3B7D3E5" w14:textId="77777777" w:rsidR="001C0EE2" w:rsidRDefault="008652D7">
            <w:pPr>
              <w:spacing w:after="0" w:line="240" w:lineRule="auto"/>
            </w:pPr>
            <w:r>
              <w:t>10,000 adults aged 18–54.9</w:t>
            </w:r>
          </w:p>
        </w:tc>
      </w:tr>
      <w:tr w:rsidR="001C0EE2" w14:paraId="5EDA5051" w14:textId="77777777">
        <w:trPr>
          <w:cantSplit/>
          <w:jc w:val="center"/>
        </w:trPr>
        <w:tc>
          <w:tcPr>
            <w:tcW w:w="2664" w:type="dxa"/>
            <w:tcMar>
              <w:top w:w="80" w:type="dxa"/>
              <w:left w:w="100" w:type="dxa"/>
              <w:bottom w:w="80" w:type="dxa"/>
              <w:right w:w="100" w:type="dxa"/>
            </w:tcMar>
            <w:vAlign w:val="center"/>
          </w:tcPr>
          <w:p w14:paraId="7E68A3B7"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0F5D90CE"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1388E2EA"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0575E7B4"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17469CD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AFAA8C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D29FCF6" w14:textId="77777777" w:rsidR="001C0EE2" w:rsidRDefault="008652D7">
            <w:pPr>
              <w:spacing w:after="0" w:line="240" w:lineRule="auto"/>
            </w:pPr>
            <w:r>
              <w:t>10,000 adults aged 18–54.9</w:t>
            </w:r>
          </w:p>
        </w:tc>
      </w:tr>
      <w:tr w:rsidR="001C0EE2" w14:paraId="227605A1" w14:textId="77777777">
        <w:trPr>
          <w:cantSplit/>
          <w:jc w:val="center"/>
        </w:trPr>
        <w:tc>
          <w:tcPr>
            <w:tcW w:w="2664" w:type="dxa"/>
            <w:tcMar>
              <w:top w:w="80" w:type="dxa"/>
              <w:left w:w="100" w:type="dxa"/>
              <w:bottom w:w="80" w:type="dxa"/>
              <w:right w:w="100" w:type="dxa"/>
            </w:tcMar>
            <w:vAlign w:val="center"/>
          </w:tcPr>
          <w:p w14:paraId="7848234A"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027ED55B"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56CBC71E"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62A2B98B"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17B4ECB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2E97BC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23D3DBB" w14:textId="77777777" w:rsidR="001C0EE2" w:rsidRDefault="008652D7">
            <w:pPr>
              <w:spacing w:after="0" w:line="240" w:lineRule="auto"/>
            </w:pPr>
            <w:r>
              <w:t>10,000 adults aged 18–54.9</w:t>
            </w:r>
          </w:p>
        </w:tc>
      </w:tr>
      <w:tr w:rsidR="001C0EE2" w14:paraId="3945A571" w14:textId="77777777">
        <w:trPr>
          <w:cantSplit/>
          <w:jc w:val="center"/>
        </w:trPr>
        <w:tc>
          <w:tcPr>
            <w:tcW w:w="2664" w:type="dxa"/>
            <w:tcMar>
              <w:top w:w="80" w:type="dxa"/>
              <w:left w:w="100" w:type="dxa"/>
              <w:bottom w:w="80" w:type="dxa"/>
              <w:right w:w="100" w:type="dxa"/>
            </w:tcMar>
            <w:vAlign w:val="center"/>
          </w:tcPr>
          <w:p w14:paraId="24C2AB09"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5B283EED"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3202EEF4"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3595CCD9"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4EE0823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F13D1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2C1A0E0" w14:textId="77777777" w:rsidR="001C0EE2" w:rsidRDefault="008652D7">
            <w:pPr>
              <w:spacing w:after="0" w:line="240" w:lineRule="auto"/>
            </w:pPr>
            <w:r>
              <w:t>10,000 adults aged 18–54.9</w:t>
            </w:r>
          </w:p>
        </w:tc>
      </w:tr>
      <w:tr w:rsidR="001C0EE2" w14:paraId="7E5EE740" w14:textId="77777777">
        <w:trPr>
          <w:cantSplit/>
          <w:jc w:val="center"/>
        </w:trPr>
        <w:tc>
          <w:tcPr>
            <w:tcW w:w="2664" w:type="dxa"/>
            <w:tcMar>
              <w:top w:w="80" w:type="dxa"/>
              <w:left w:w="100" w:type="dxa"/>
              <w:bottom w:w="80" w:type="dxa"/>
              <w:right w:w="100" w:type="dxa"/>
            </w:tcMar>
            <w:vAlign w:val="center"/>
          </w:tcPr>
          <w:p w14:paraId="3FE8A163" w14:textId="77777777" w:rsidR="001C0EE2" w:rsidRDefault="008652D7">
            <w:pPr>
              <w:spacing w:after="0" w:line="240" w:lineRule="auto"/>
            </w:pPr>
            <w:r>
              <w:lastRenderedPageBreak/>
              <w:t>Cycles shorter than 24 days, age 25–29</w:t>
            </w:r>
          </w:p>
        </w:tc>
        <w:tc>
          <w:tcPr>
            <w:tcW w:w="1008" w:type="dxa"/>
            <w:tcMar>
              <w:top w:w="80" w:type="dxa"/>
              <w:left w:w="100" w:type="dxa"/>
              <w:bottom w:w="80" w:type="dxa"/>
              <w:right w:w="100" w:type="dxa"/>
            </w:tcMar>
            <w:vAlign w:val="center"/>
          </w:tcPr>
          <w:p w14:paraId="5A843BCA"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1DF692A5"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17648AC0"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072BB42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2AC06A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C88FD02" w14:textId="77777777" w:rsidR="001C0EE2" w:rsidRDefault="008652D7">
            <w:pPr>
              <w:spacing w:after="0" w:line="240" w:lineRule="auto"/>
            </w:pPr>
            <w:r>
              <w:t>10,000 adults aged 18–54.9</w:t>
            </w:r>
          </w:p>
        </w:tc>
      </w:tr>
      <w:tr w:rsidR="001C0EE2" w14:paraId="6223F762" w14:textId="77777777">
        <w:trPr>
          <w:cantSplit/>
          <w:jc w:val="center"/>
        </w:trPr>
        <w:tc>
          <w:tcPr>
            <w:tcW w:w="2664" w:type="dxa"/>
            <w:tcMar>
              <w:top w:w="80" w:type="dxa"/>
              <w:left w:w="100" w:type="dxa"/>
              <w:bottom w:w="80" w:type="dxa"/>
              <w:right w:w="100" w:type="dxa"/>
            </w:tcMar>
            <w:vAlign w:val="center"/>
          </w:tcPr>
          <w:p w14:paraId="19DA84ED"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6F2A498B"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44544458"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6FCEBE8E"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69713E9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87A8A4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018CAAC" w14:textId="77777777" w:rsidR="001C0EE2" w:rsidRDefault="008652D7">
            <w:pPr>
              <w:spacing w:after="0" w:line="240" w:lineRule="auto"/>
            </w:pPr>
            <w:r>
              <w:t>10,000 adults aged 18–54.9</w:t>
            </w:r>
          </w:p>
        </w:tc>
      </w:tr>
      <w:tr w:rsidR="001C0EE2" w14:paraId="7F863423" w14:textId="77777777">
        <w:trPr>
          <w:cantSplit/>
          <w:jc w:val="center"/>
        </w:trPr>
        <w:tc>
          <w:tcPr>
            <w:tcW w:w="2664" w:type="dxa"/>
            <w:tcMar>
              <w:top w:w="80" w:type="dxa"/>
              <w:left w:w="100" w:type="dxa"/>
              <w:bottom w:w="80" w:type="dxa"/>
              <w:right w:w="100" w:type="dxa"/>
            </w:tcMar>
            <w:vAlign w:val="center"/>
          </w:tcPr>
          <w:p w14:paraId="18D64EB5"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70964301"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4F95619E"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30CEC59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077EE78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A841BC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92B5C71" w14:textId="77777777" w:rsidR="001C0EE2" w:rsidRDefault="008652D7">
            <w:pPr>
              <w:spacing w:after="0" w:line="240" w:lineRule="auto"/>
            </w:pPr>
            <w:r>
              <w:t>10,000 adults aged 18–54.9</w:t>
            </w:r>
          </w:p>
        </w:tc>
      </w:tr>
      <w:tr w:rsidR="001C0EE2" w14:paraId="69B84DB5" w14:textId="77777777">
        <w:trPr>
          <w:cantSplit/>
          <w:jc w:val="center"/>
        </w:trPr>
        <w:tc>
          <w:tcPr>
            <w:tcW w:w="2664" w:type="dxa"/>
            <w:tcMar>
              <w:top w:w="80" w:type="dxa"/>
              <w:left w:w="100" w:type="dxa"/>
              <w:bottom w:w="80" w:type="dxa"/>
              <w:right w:w="100" w:type="dxa"/>
            </w:tcMar>
            <w:vAlign w:val="center"/>
          </w:tcPr>
          <w:p w14:paraId="5A8B21CB"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269C44FC"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540F4206"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6864CF25"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7E6BBF0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68BF0F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1A81EF4" w14:textId="77777777" w:rsidR="001C0EE2" w:rsidRDefault="008652D7">
            <w:pPr>
              <w:spacing w:after="0" w:line="240" w:lineRule="auto"/>
            </w:pPr>
            <w:r>
              <w:t>10,000 adults aged 18–54.9</w:t>
            </w:r>
          </w:p>
        </w:tc>
      </w:tr>
      <w:tr w:rsidR="001C0EE2" w14:paraId="4FD3CAA1" w14:textId="77777777">
        <w:trPr>
          <w:cantSplit/>
          <w:jc w:val="center"/>
        </w:trPr>
        <w:tc>
          <w:tcPr>
            <w:tcW w:w="2664" w:type="dxa"/>
            <w:tcMar>
              <w:top w:w="80" w:type="dxa"/>
              <w:left w:w="100" w:type="dxa"/>
              <w:bottom w:w="80" w:type="dxa"/>
              <w:right w:w="100" w:type="dxa"/>
            </w:tcMar>
            <w:vAlign w:val="center"/>
          </w:tcPr>
          <w:p w14:paraId="5E89F524"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6D8E3E7E"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05004E81"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77D05F89"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0FEDFF3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864786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16D0E8C" w14:textId="77777777" w:rsidR="001C0EE2" w:rsidRDefault="008652D7">
            <w:pPr>
              <w:spacing w:after="0" w:line="240" w:lineRule="auto"/>
            </w:pPr>
            <w:r>
              <w:t>10,000 adults aged 18–54.9</w:t>
            </w:r>
          </w:p>
        </w:tc>
      </w:tr>
      <w:tr w:rsidR="001C0EE2" w14:paraId="09AA0D2A" w14:textId="77777777">
        <w:trPr>
          <w:cantSplit/>
          <w:jc w:val="center"/>
        </w:trPr>
        <w:tc>
          <w:tcPr>
            <w:tcW w:w="2664" w:type="dxa"/>
            <w:tcMar>
              <w:top w:w="80" w:type="dxa"/>
              <w:left w:w="100" w:type="dxa"/>
              <w:bottom w:w="80" w:type="dxa"/>
              <w:right w:w="100" w:type="dxa"/>
            </w:tcMar>
            <w:vAlign w:val="center"/>
          </w:tcPr>
          <w:p w14:paraId="0B115E0E"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3451FCAE"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48575E86"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5AD2272D"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4B35C3C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A4D91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7288CB0" w14:textId="77777777" w:rsidR="001C0EE2" w:rsidRDefault="008652D7">
            <w:pPr>
              <w:spacing w:after="0" w:line="240" w:lineRule="auto"/>
            </w:pPr>
            <w:r>
              <w:t>10,000 adults aged 18–54.9</w:t>
            </w:r>
          </w:p>
        </w:tc>
      </w:tr>
      <w:tr w:rsidR="001C0EE2" w14:paraId="3DD623D4" w14:textId="77777777">
        <w:trPr>
          <w:cantSplit/>
          <w:jc w:val="center"/>
        </w:trPr>
        <w:tc>
          <w:tcPr>
            <w:tcW w:w="2664" w:type="dxa"/>
            <w:tcMar>
              <w:top w:w="80" w:type="dxa"/>
              <w:left w:w="100" w:type="dxa"/>
              <w:bottom w:w="80" w:type="dxa"/>
              <w:right w:w="100" w:type="dxa"/>
            </w:tcMar>
            <w:vAlign w:val="center"/>
          </w:tcPr>
          <w:p w14:paraId="5BC7B3D6"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174AFFB2"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3340192B"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3D1267BB"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0622340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93186E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C11B193" w14:textId="77777777" w:rsidR="001C0EE2" w:rsidRDefault="008652D7">
            <w:pPr>
              <w:spacing w:after="0" w:line="240" w:lineRule="auto"/>
            </w:pPr>
            <w:r>
              <w:t>10,000 adults aged 18–54.9</w:t>
            </w:r>
          </w:p>
        </w:tc>
      </w:tr>
      <w:tr w:rsidR="001C0EE2" w14:paraId="63DF6384" w14:textId="77777777">
        <w:trPr>
          <w:cantSplit/>
          <w:jc w:val="center"/>
        </w:trPr>
        <w:tc>
          <w:tcPr>
            <w:tcW w:w="2664" w:type="dxa"/>
            <w:tcMar>
              <w:top w:w="80" w:type="dxa"/>
              <w:left w:w="100" w:type="dxa"/>
              <w:bottom w:w="80" w:type="dxa"/>
              <w:right w:w="100" w:type="dxa"/>
            </w:tcMar>
            <w:vAlign w:val="center"/>
          </w:tcPr>
          <w:p w14:paraId="5B29442C" w14:textId="77777777" w:rsidR="001C0EE2" w:rsidRDefault="008652D7">
            <w:pPr>
              <w:spacing w:after="0" w:line="240" w:lineRule="auto"/>
            </w:pPr>
            <w:r>
              <w:lastRenderedPageBreak/>
              <w:t>Mean cycle length, age 35–39</w:t>
            </w:r>
          </w:p>
        </w:tc>
        <w:tc>
          <w:tcPr>
            <w:tcW w:w="1008" w:type="dxa"/>
            <w:tcMar>
              <w:top w:w="80" w:type="dxa"/>
              <w:left w:w="100" w:type="dxa"/>
              <w:bottom w:w="80" w:type="dxa"/>
              <w:right w:w="100" w:type="dxa"/>
            </w:tcMar>
            <w:vAlign w:val="center"/>
          </w:tcPr>
          <w:p w14:paraId="592922C0"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1A2706A1"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66361106"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4337F86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54196D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044362E" w14:textId="77777777" w:rsidR="001C0EE2" w:rsidRDefault="008652D7">
            <w:pPr>
              <w:spacing w:after="0" w:line="240" w:lineRule="auto"/>
            </w:pPr>
            <w:r>
              <w:t>10,000 adults aged 18–54.9</w:t>
            </w:r>
          </w:p>
        </w:tc>
      </w:tr>
      <w:tr w:rsidR="001C0EE2" w14:paraId="4F173883" w14:textId="77777777">
        <w:trPr>
          <w:cantSplit/>
          <w:jc w:val="center"/>
        </w:trPr>
        <w:tc>
          <w:tcPr>
            <w:tcW w:w="2664" w:type="dxa"/>
            <w:tcMar>
              <w:top w:w="80" w:type="dxa"/>
              <w:left w:w="100" w:type="dxa"/>
              <w:bottom w:w="80" w:type="dxa"/>
              <w:right w:w="100" w:type="dxa"/>
            </w:tcMar>
            <w:vAlign w:val="center"/>
          </w:tcPr>
          <w:p w14:paraId="0BF9B2DF"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054FC86B"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60C85536"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0079D622"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5D187DD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A0706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904254A" w14:textId="77777777" w:rsidR="001C0EE2" w:rsidRDefault="008652D7">
            <w:pPr>
              <w:spacing w:after="0" w:line="240" w:lineRule="auto"/>
            </w:pPr>
            <w:r>
              <w:t>10,000 adults aged 18–54.9</w:t>
            </w:r>
          </w:p>
        </w:tc>
      </w:tr>
      <w:tr w:rsidR="001C0EE2" w14:paraId="6EEE9CF7" w14:textId="77777777">
        <w:trPr>
          <w:cantSplit/>
          <w:jc w:val="center"/>
        </w:trPr>
        <w:tc>
          <w:tcPr>
            <w:tcW w:w="2664" w:type="dxa"/>
            <w:tcMar>
              <w:top w:w="80" w:type="dxa"/>
              <w:left w:w="100" w:type="dxa"/>
              <w:bottom w:w="80" w:type="dxa"/>
              <w:right w:w="100" w:type="dxa"/>
            </w:tcMar>
            <w:vAlign w:val="center"/>
          </w:tcPr>
          <w:p w14:paraId="48DFCF02"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4D155C43"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47815CB1"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48CDD0C9"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1ACF8AB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70A0E5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7D5C4E0" w14:textId="77777777" w:rsidR="001C0EE2" w:rsidRDefault="008652D7">
            <w:pPr>
              <w:spacing w:after="0" w:line="240" w:lineRule="auto"/>
            </w:pPr>
            <w:r>
              <w:t>10,000 adults aged 18–54.9</w:t>
            </w:r>
          </w:p>
        </w:tc>
      </w:tr>
      <w:tr w:rsidR="001C0EE2" w14:paraId="30B23FF4" w14:textId="77777777">
        <w:trPr>
          <w:cantSplit/>
          <w:jc w:val="center"/>
        </w:trPr>
        <w:tc>
          <w:tcPr>
            <w:tcW w:w="2664" w:type="dxa"/>
            <w:tcMar>
              <w:top w:w="80" w:type="dxa"/>
              <w:left w:w="100" w:type="dxa"/>
              <w:bottom w:w="80" w:type="dxa"/>
              <w:right w:w="100" w:type="dxa"/>
            </w:tcMar>
            <w:vAlign w:val="center"/>
          </w:tcPr>
          <w:p w14:paraId="53089688"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0B83C157"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589CE997"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16BA2E88"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7F97E7B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1A1BFF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54EF24D" w14:textId="77777777" w:rsidR="001C0EE2" w:rsidRDefault="008652D7">
            <w:pPr>
              <w:spacing w:after="0" w:line="240" w:lineRule="auto"/>
            </w:pPr>
            <w:r>
              <w:t>10,000 adults aged 18–54.9</w:t>
            </w:r>
          </w:p>
        </w:tc>
      </w:tr>
      <w:tr w:rsidR="001C0EE2" w14:paraId="081C74CB" w14:textId="77777777">
        <w:trPr>
          <w:cantSplit/>
          <w:jc w:val="center"/>
        </w:trPr>
        <w:tc>
          <w:tcPr>
            <w:tcW w:w="2664" w:type="dxa"/>
            <w:tcMar>
              <w:top w:w="80" w:type="dxa"/>
              <w:left w:w="100" w:type="dxa"/>
              <w:bottom w:w="80" w:type="dxa"/>
              <w:right w:w="100" w:type="dxa"/>
            </w:tcMar>
            <w:vAlign w:val="center"/>
          </w:tcPr>
          <w:p w14:paraId="414C39A9"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244CEB90"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35F5C968"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313C694F"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75A0BCF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27E0B3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816C17" w14:textId="77777777" w:rsidR="001C0EE2" w:rsidRDefault="008652D7">
            <w:pPr>
              <w:spacing w:after="0" w:line="240" w:lineRule="auto"/>
            </w:pPr>
            <w:r>
              <w:t>10,000 adults aged 18–54.9</w:t>
            </w:r>
          </w:p>
        </w:tc>
      </w:tr>
      <w:tr w:rsidR="001C0EE2" w14:paraId="5C4C1E3B" w14:textId="77777777">
        <w:trPr>
          <w:cantSplit/>
          <w:jc w:val="center"/>
        </w:trPr>
        <w:tc>
          <w:tcPr>
            <w:tcW w:w="2664" w:type="dxa"/>
            <w:tcMar>
              <w:top w:w="80" w:type="dxa"/>
              <w:left w:w="100" w:type="dxa"/>
              <w:bottom w:w="80" w:type="dxa"/>
              <w:right w:w="100" w:type="dxa"/>
            </w:tcMar>
            <w:vAlign w:val="center"/>
          </w:tcPr>
          <w:p w14:paraId="46B93955"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4AD94473"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0C23D010"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54F1B8F3"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5851128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9408D2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C72D46C" w14:textId="77777777" w:rsidR="001C0EE2" w:rsidRDefault="008652D7">
            <w:pPr>
              <w:spacing w:after="0" w:line="240" w:lineRule="auto"/>
            </w:pPr>
            <w:r>
              <w:t>10,000 adults aged 18–54.9</w:t>
            </w:r>
          </w:p>
        </w:tc>
      </w:tr>
      <w:tr w:rsidR="001C0EE2" w14:paraId="36E1FEF8" w14:textId="77777777">
        <w:trPr>
          <w:cantSplit/>
          <w:jc w:val="center"/>
        </w:trPr>
        <w:tc>
          <w:tcPr>
            <w:tcW w:w="2664" w:type="dxa"/>
            <w:tcMar>
              <w:top w:w="80" w:type="dxa"/>
              <w:left w:w="100" w:type="dxa"/>
              <w:bottom w:w="80" w:type="dxa"/>
              <w:right w:w="100" w:type="dxa"/>
            </w:tcMar>
            <w:vAlign w:val="center"/>
          </w:tcPr>
          <w:p w14:paraId="6F30A5F5"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385B90C1"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2BCD1368"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756E47B5"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22C1DD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4EA28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DBEAC3A" w14:textId="77777777" w:rsidR="001C0EE2" w:rsidRDefault="008652D7">
            <w:pPr>
              <w:spacing w:after="0" w:line="240" w:lineRule="auto"/>
            </w:pPr>
            <w:r>
              <w:t>10,000 adults aged 18–54.9</w:t>
            </w:r>
          </w:p>
        </w:tc>
      </w:tr>
      <w:tr w:rsidR="001C0EE2" w14:paraId="335BEDC9" w14:textId="77777777">
        <w:trPr>
          <w:cantSplit/>
          <w:jc w:val="center"/>
        </w:trPr>
        <w:tc>
          <w:tcPr>
            <w:tcW w:w="2664" w:type="dxa"/>
            <w:tcMar>
              <w:top w:w="80" w:type="dxa"/>
              <w:left w:w="100" w:type="dxa"/>
              <w:bottom w:w="80" w:type="dxa"/>
              <w:right w:w="100" w:type="dxa"/>
            </w:tcMar>
            <w:vAlign w:val="center"/>
          </w:tcPr>
          <w:p w14:paraId="16FF4F08" w14:textId="77777777" w:rsidR="001C0EE2" w:rsidRDefault="008652D7">
            <w:pPr>
              <w:spacing w:after="0" w:line="240" w:lineRule="auto"/>
            </w:pPr>
            <w:r>
              <w:lastRenderedPageBreak/>
              <w:t>Participants with mean absolute adjacent difference ≥7 days, age 40–44</w:t>
            </w:r>
          </w:p>
        </w:tc>
        <w:tc>
          <w:tcPr>
            <w:tcW w:w="1008" w:type="dxa"/>
            <w:tcMar>
              <w:top w:w="80" w:type="dxa"/>
              <w:left w:w="100" w:type="dxa"/>
              <w:bottom w:w="80" w:type="dxa"/>
              <w:right w:w="100" w:type="dxa"/>
            </w:tcMar>
            <w:vAlign w:val="center"/>
          </w:tcPr>
          <w:p w14:paraId="5B879EB3"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7CE02D16"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3F2EB30E"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7D9808E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C9AB0E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5817B16" w14:textId="77777777" w:rsidR="001C0EE2" w:rsidRDefault="008652D7">
            <w:pPr>
              <w:spacing w:after="0" w:line="240" w:lineRule="auto"/>
            </w:pPr>
            <w:r>
              <w:t>10,000 adults aged 18–54.9</w:t>
            </w:r>
          </w:p>
        </w:tc>
      </w:tr>
      <w:tr w:rsidR="001C0EE2" w14:paraId="3043410F" w14:textId="77777777">
        <w:trPr>
          <w:cantSplit/>
          <w:jc w:val="center"/>
        </w:trPr>
        <w:tc>
          <w:tcPr>
            <w:tcW w:w="2664" w:type="dxa"/>
            <w:tcMar>
              <w:top w:w="80" w:type="dxa"/>
              <w:left w:w="100" w:type="dxa"/>
              <w:bottom w:w="80" w:type="dxa"/>
              <w:right w:w="100" w:type="dxa"/>
            </w:tcMar>
            <w:vAlign w:val="center"/>
          </w:tcPr>
          <w:p w14:paraId="68BDF5FC"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5A92A6B4"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47121F48"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1D46E978"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4477720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55ED47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20A4D46" w14:textId="77777777" w:rsidR="001C0EE2" w:rsidRDefault="008652D7">
            <w:pPr>
              <w:spacing w:after="0" w:line="240" w:lineRule="auto"/>
            </w:pPr>
            <w:r>
              <w:t>10,000 adults aged 18–54.9</w:t>
            </w:r>
          </w:p>
        </w:tc>
      </w:tr>
      <w:tr w:rsidR="001C0EE2" w14:paraId="73B3A8BF" w14:textId="77777777">
        <w:trPr>
          <w:cantSplit/>
          <w:jc w:val="center"/>
        </w:trPr>
        <w:tc>
          <w:tcPr>
            <w:tcW w:w="2664" w:type="dxa"/>
            <w:tcMar>
              <w:top w:w="80" w:type="dxa"/>
              <w:left w:w="100" w:type="dxa"/>
              <w:bottom w:w="80" w:type="dxa"/>
              <w:right w:w="100" w:type="dxa"/>
            </w:tcMar>
            <w:vAlign w:val="center"/>
          </w:tcPr>
          <w:p w14:paraId="1F23B2FE"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37968C3F"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258F1BCA"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7E29D21F"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256EE2E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A028FB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F4FCE8C" w14:textId="77777777" w:rsidR="001C0EE2" w:rsidRDefault="008652D7">
            <w:pPr>
              <w:spacing w:after="0" w:line="240" w:lineRule="auto"/>
            </w:pPr>
            <w:r>
              <w:t>10,000 adults aged 18–54.9</w:t>
            </w:r>
          </w:p>
        </w:tc>
      </w:tr>
      <w:tr w:rsidR="001C0EE2" w14:paraId="55DBD041" w14:textId="77777777">
        <w:trPr>
          <w:cantSplit/>
          <w:jc w:val="center"/>
        </w:trPr>
        <w:tc>
          <w:tcPr>
            <w:tcW w:w="2664" w:type="dxa"/>
            <w:tcMar>
              <w:top w:w="80" w:type="dxa"/>
              <w:left w:w="100" w:type="dxa"/>
              <w:bottom w:w="80" w:type="dxa"/>
              <w:right w:w="100" w:type="dxa"/>
            </w:tcMar>
            <w:vAlign w:val="center"/>
          </w:tcPr>
          <w:p w14:paraId="4E5DAA10"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7A51F942"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35D443D3"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2B3AD03E"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0A53A52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5F39FB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E42DB17" w14:textId="77777777" w:rsidR="001C0EE2" w:rsidRDefault="008652D7">
            <w:pPr>
              <w:spacing w:after="0" w:line="240" w:lineRule="auto"/>
            </w:pPr>
            <w:r>
              <w:t>10,000 adults aged 18–54.9</w:t>
            </w:r>
          </w:p>
        </w:tc>
      </w:tr>
      <w:tr w:rsidR="001C0EE2" w14:paraId="140F034C" w14:textId="77777777">
        <w:trPr>
          <w:cantSplit/>
          <w:jc w:val="center"/>
        </w:trPr>
        <w:tc>
          <w:tcPr>
            <w:tcW w:w="2664" w:type="dxa"/>
            <w:tcMar>
              <w:top w:w="80" w:type="dxa"/>
              <w:left w:w="100" w:type="dxa"/>
              <w:bottom w:w="80" w:type="dxa"/>
              <w:right w:w="100" w:type="dxa"/>
            </w:tcMar>
            <w:vAlign w:val="center"/>
          </w:tcPr>
          <w:p w14:paraId="6CD131B7"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306D2D19"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6767D60C"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158B6C85"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20CEDBD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D4C9C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04DCF1B" w14:textId="77777777" w:rsidR="001C0EE2" w:rsidRDefault="008652D7">
            <w:pPr>
              <w:spacing w:after="0" w:line="240" w:lineRule="auto"/>
            </w:pPr>
            <w:r>
              <w:t>10,000 adults aged 18–54.9</w:t>
            </w:r>
          </w:p>
        </w:tc>
      </w:tr>
      <w:tr w:rsidR="001C0EE2" w14:paraId="549F8084" w14:textId="77777777">
        <w:trPr>
          <w:cantSplit/>
          <w:jc w:val="center"/>
        </w:trPr>
        <w:tc>
          <w:tcPr>
            <w:tcW w:w="2664" w:type="dxa"/>
            <w:tcMar>
              <w:top w:w="80" w:type="dxa"/>
              <w:left w:w="100" w:type="dxa"/>
              <w:bottom w:w="80" w:type="dxa"/>
              <w:right w:w="100" w:type="dxa"/>
            </w:tcMar>
            <w:vAlign w:val="center"/>
          </w:tcPr>
          <w:p w14:paraId="1EFE2ED6"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18579260"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72971D0D"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2A42740F"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526B325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77646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054E9F1" w14:textId="77777777" w:rsidR="001C0EE2" w:rsidRDefault="008652D7">
            <w:pPr>
              <w:spacing w:after="0" w:line="240" w:lineRule="auto"/>
            </w:pPr>
            <w:r>
              <w:t>10,000 adults aged 18–54.9</w:t>
            </w:r>
          </w:p>
        </w:tc>
      </w:tr>
      <w:tr w:rsidR="001C0EE2" w14:paraId="2A3ADE6E" w14:textId="77777777">
        <w:trPr>
          <w:cantSplit/>
          <w:jc w:val="center"/>
        </w:trPr>
        <w:tc>
          <w:tcPr>
            <w:tcW w:w="2664" w:type="dxa"/>
            <w:tcMar>
              <w:top w:w="80" w:type="dxa"/>
              <w:left w:w="100" w:type="dxa"/>
              <w:bottom w:w="80" w:type="dxa"/>
              <w:right w:w="100" w:type="dxa"/>
            </w:tcMar>
            <w:vAlign w:val="center"/>
          </w:tcPr>
          <w:p w14:paraId="06122A1D"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01E65A74"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7D28C54A"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2025AE16"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6094325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05B53B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AA6C0AF" w14:textId="77777777" w:rsidR="001C0EE2" w:rsidRDefault="008652D7">
            <w:pPr>
              <w:spacing w:after="0" w:line="240" w:lineRule="auto"/>
            </w:pPr>
            <w:r>
              <w:t>10,000 adults aged 18–54.9</w:t>
            </w:r>
          </w:p>
        </w:tc>
      </w:tr>
      <w:tr w:rsidR="001C0EE2" w14:paraId="729D1E5E" w14:textId="77777777">
        <w:trPr>
          <w:cantSplit/>
          <w:jc w:val="center"/>
        </w:trPr>
        <w:tc>
          <w:tcPr>
            <w:tcW w:w="2664" w:type="dxa"/>
            <w:tcMar>
              <w:top w:w="80" w:type="dxa"/>
              <w:left w:w="100" w:type="dxa"/>
              <w:bottom w:w="80" w:type="dxa"/>
              <w:right w:w="100" w:type="dxa"/>
            </w:tcMar>
            <w:vAlign w:val="center"/>
          </w:tcPr>
          <w:p w14:paraId="2F73E82C" w14:textId="77777777" w:rsidR="001C0EE2" w:rsidRDefault="008652D7">
            <w:pPr>
              <w:spacing w:after="0" w:line="240" w:lineRule="auto"/>
            </w:pPr>
            <w:r>
              <w:lastRenderedPageBreak/>
              <w:t>Cycles longer than 38 days, age 45–49</w:t>
            </w:r>
          </w:p>
        </w:tc>
        <w:tc>
          <w:tcPr>
            <w:tcW w:w="1008" w:type="dxa"/>
            <w:tcMar>
              <w:top w:w="80" w:type="dxa"/>
              <w:left w:w="100" w:type="dxa"/>
              <w:bottom w:w="80" w:type="dxa"/>
              <w:right w:w="100" w:type="dxa"/>
            </w:tcMar>
            <w:vAlign w:val="center"/>
          </w:tcPr>
          <w:p w14:paraId="0C9E9B08"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3BAE3A7A"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2606397B"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57D7F16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254244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10186CC" w14:textId="77777777" w:rsidR="001C0EE2" w:rsidRDefault="008652D7">
            <w:pPr>
              <w:spacing w:after="0" w:line="240" w:lineRule="auto"/>
            </w:pPr>
            <w:r>
              <w:t>10,000 adults aged 18–54.9</w:t>
            </w:r>
          </w:p>
        </w:tc>
      </w:tr>
      <w:tr w:rsidR="001C0EE2" w14:paraId="1BB5D47A" w14:textId="77777777">
        <w:trPr>
          <w:cantSplit/>
          <w:jc w:val="center"/>
        </w:trPr>
        <w:tc>
          <w:tcPr>
            <w:tcW w:w="2664" w:type="dxa"/>
            <w:tcMar>
              <w:top w:w="80" w:type="dxa"/>
              <w:left w:w="100" w:type="dxa"/>
              <w:bottom w:w="80" w:type="dxa"/>
              <w:right w:w="100" w:type="dxa"/>
            </w:tcMar>
            <w:vAlign w:val="center"/>
          </w:tcPr>
          <w:p w14:paraId="10A2E95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54DDBB4A"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5966F12E"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5D3F4FBF"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60E32A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E8217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55868B6" w14:textId="77777777" w:rsidR="001C0EE2" w:rsidRDefault="008652D7">
            <w:pPr>
              <w:spacing w:after="0" w:line="240" w:lineRule="auto"/>
            </w:pPr>
            <w:r>
              <w:t>10,000 adults aged 18–54.9</w:t>
            </w:r>
          </w:p>
        </w:tc>
      </w:tr>
      <w:tr w:rsidR="001C0EE2" w14:paraId="67FED9F0" w14:textId="77777777">
        <w:trPr>
          <w:cantSplit/>
          <w:jc w:val="center"/>
        </w:trPr>
        <w:tc>
          <w:tcPr>
            <w:tcW w:w="2664" w:type="dxa"/>
            <w:tcMar>
              <w:top w:w="80" w:type="dxa"/>
              <w:left w:w="100" w:type="dxa"/>
              <w:bottom w:w="80" w:type="dxa"/>
              <w:right w:w="100" w:type="dxa"/>
            </w:tcMar>
            <w:vAlign w:val="center"/>
          </w:tcPr>
          <w:p w14:paraId="29A5154D"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3D2F01AA"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F5FB6AA"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25EF84C8"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70C5AB2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A43970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E052F92" w14:textId="77777777" w:rsidR="001C0EE2" w:rsidRDefault="008652D7">
            <w:pPr>
              <w:spacing w:after="0" w:line="240" w:lineRule="auto"/>
            </w:pPr>
            <w:r>
              <w:t>10,000 adults aged 18–54.9</w:t>
            </w:r>
          </w:p>
        </w:tc>
      </w:tr>
      <w:tr w:rsidR="001C0EE2" w14:paraId="7E4673BE" w14:textId="77777777">
        <w:trPr>
          <w:cantSplit/>
          <w:jc w:val="center"/>
        </w:trPr>
        <w:tc>
          <w:tcPr>
            <w:tcW w:w="2664" w:type="dxa"/>
            <w:tcMar>
              <w:top w:w="80" w:type="dxa"/>
              <w:left w:w="100" w:type="dxa"/>
              <w:bottom w:w="80" w:type="dxa"/>
              <w:right w:w="100" w:type="dxa"/>
            </w:tcMar>
            <w:vAlign w:val="center"/>
          </w:tcPr>
          <w:p w14:paraId="36FBCD97"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750AE7EE"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3E7079A4"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7BF75CDE"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5BB2BE1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3435F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50790B0" w14:textId="77777777" w:rsidR="001C0EE2" w:rsidRDefault="008652D7">
            <w:pPr>
              <w:spacing w:after="0" w:line="240" w:lineRule="auto"/>
            </w:pPr>
            <w:r>
              <w:t>10,000 adults aged 18–54.9</w:t>
            </w:r>
          </w:p>
        </w:tc>
      </w:tr>
      <w:tr w:rsidR="001C0EE2" w14:paraId="67FDA95A" w14:textId="77777777">
        <w:trPr>
          <w:cantSplit/>
          <w:jc w:val="center"/>
        </w:trPr>
        <w:tc>
          <w:tcPr>
            <w:tcW w:w="2664" w:type="dxa"/>
            <w:tcMar>
              <w:top w:w="80" w:type="dxa"/>
              <w:left w:w="100" w:type="dxa"/>
              <w:bottom w:w="80" w:type="dxa"/>
              <w:right w:w="100" w:type="dxa"/>
            </w:tcMar>
            <w:vAlign w:val="center"/>
          </w:tcPr>
          <w:p w14:paraId="6FD34EFC"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188A0945"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029248F4"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4105648D"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06EF39A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282E67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2D09C02" w14:textId="77777777" w:rsidR="001C0EE2" w:rsidRDefault="008652D7">
            <w:pPr>
              <w:spacing w:after="0" w:line="240" w:lineRule="auto"/>
            </w:pPr>
            <w:r>
              <w:t>10,000 adults aged 18–54.9</w:t>
            </w:r>
          </w:p>
        </w:tc>
      </w:tr>
      <w:tr w:rsidR="001C0EE2" w14:paraId="6D762503" w14:textId="77777777">
        <w:trPr>
          <w:cantSplit/>
          <w:jc w:val="center"/>
        </w:trPr>
        <w:tc>
          <w:tcPr>
            <w:tcW w:w="2664" w:type="dxa"/>
            <w:tcMar>
              <w:top w:w="80" w:type="dxa"/>
              <w:left w:w="100" w:type="dxa"/>
              <w:bottom w:w="80" w:type="dxa"/>
              <w:right w:w="100" w:type="dxa"/>
            </w:tcMar>
            <w:vAlign w:val="center"/>
          </w:tcPr>
          <w:p w14:paraId="0956DD7B"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647B6DDB"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6E3250E8"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1B56D922"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6DD4A2C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175735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1D6187C" w14:textId="77777777" w:rsidR="001C0EE2" w:rsidRDefault="008652D7">
            <w:pPr>
              <w:spacing w:after="0" w:line="240" w:lineRule="auto"/>
            </w:pPr>
            <w:r>
              <w:t>10,000 adults aged 18–54.9</w:t>
            </w:r>
          </w:p>
        </w:tc>
      </w:tr>
      <w:tr w:rsidR="001C0EE2" w14:paraId="1218F058" w14:textId="77777777">
        <w:trPr>
          <w:cantSplit/>
          <w:jc w:val="center"/>
        </w:trPr>
        <w:tc>
          <w:tcPr>
            <w:tcW w:w="2664" w:type="dxa"/>
            <w:tcMar>
              <w:top w:w="80" w:type="dxa"/>
              <w:left w:w="100" w:type="dxa"/>
              <w:bottom w:w="80" w:type="dxa"/>
              <w:right w:w="100" w:type="dxa"/>
            </w:tcMar>
            <w:vAlign w:val="center"/>
          </w:tcPr>
          <w:p w14:paraId="6876C75E"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2FCB54EA"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268560D6"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65E0C4B0"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7AE670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7E57E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AFFCAEF" w14:textId="77777777" w:rsidR="001C0EE2" w:rsidRDefault="008652D7">
            <w:pPr>
              <w:spacing w:after="0" w:line="240" w:lineRule="auto"/>
            </w:pPr>
            <w:r>
              <w:t>10,000 adults aged 18–54.9</w:t>
            </w:r>
          </w:p>
        </w:tc>
      </w:tr>
      <w:tr w:rsidR="001C0EE2" w14:paraId="7669DBC2" w14:textId="77777777">
        <w:trPr>
          <w:cantSplit/>
          <w:jc w:val="center"/>
        </w:trPr>
        <w:tc>
          <w:tcPr>
            <w:tcW w:w="2664" w:type="dxa"/>
            <w:tcMar>
              <w:top w:w="80" w:type="dxa"/>
              <w:left w:w="100" w:type="dxa"/>
              <w:bottom w:w="80" w:type="dxa"/>
              <w:right w:w="100" w:type="dxa"/>
            </w:tcMar>
            <w:vAlign w:val="center"/>
          </w:tcPr>
          <w:p w14:paraId="61C91850"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7AB6A5AD"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4BFEDE46"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0BA20A03"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6266BBC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A3DAA77"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AC1586B" w14:textId="77777777" w:rsidR="001C0EE2" w:rsidRDefault="008652D7">
            <w:pPr>
              <w:spacing w:after="0" w:line="240" w:lineRule="auto"/>
            </w:pPr>
            <w:r>
              <w:t>10,000 adults aged 18–54.9</w:t>
            </w:r>
          </w:p>
        </w:tc>
      </w:tr>
      <w:tr w:rsidR="001C0EE2" w14:paraId="22F38E61" w14:textId="77777777">
        <w:trPr>
          <w:cantSplit/>
          <w:jc w:val="center"/>
        </w:trPr>
        <w:tc>
          <w:tcPr>
            <w:tcW w:w="2664" w:type="dxa"/>
            <w:tcMar>
              <w:top w:w="80" w:type="dxa"/>
              <w:left w:w="100" w:type="dxa"/>
              <w:bottom w:w="80" w:type="dxa"/>
              <w:right w:w="100" w:type="dxa"/>
            </w:tcMar>
            <w:vAlign w:val="center"/>
          </w:tcPr>
          <w:p w14:paraId="562087FA"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390D6E3E"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534B13FE"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024ADE74"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0D44C03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18DC630"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56F8D440" w14:textId="77777777" w:rsidR="001C0EE2" w:rsidRDefault="008652D7">
            <w:pPr>
              <w:spacing w:after="0" w:line="240" w:lineRule="auto"/>
            </w:pPr>
            <w:r>
              <w:t>10,000 adults aged 18–54.9</w:t>
            </w:r>
          </w:p>
        </w:tc>
      </w:tr>
      <w:tr w:rsidR="001C0EE2" w14:paraId="0C9F47EB" w14:textId="77777777">
        <w:trPr>
          <w:cantSplit/>
          <w:jc w:val="center"/>
        </w:trPr>
        <w:tc>
          <w:tcPr>
            <w:tcW w:w="2664" w:type="dxa"/>
            <w:tcMar>
              <w:top w:w="80" w:type="dxa"/>
              <w:left w:w="100" w:type="dxa"/>
              <w:bottom w:w="80" w:type="dxa"/>
              <w:right w:w="100" w:type="dxa"/>
            </w:tcMar>
            <w:vAlign w:val="center"/>
          </w:tcPr>
          <w:p w14:paraId="74A9E96A" w14:textId="77777777" w:rsidR="001C0EE2" w:rsidRDefault="008652D7">
            <w:pPr>
              <w:spacing w:after="0" w:line="240" w:lineRule="auto"/>
            </w:pPr>
            <w:r>
              <w:lastRenderedPageBreak/>
              <w:t>Luteal-interval SD</w:t>
            </w:r>
          </w:p>
        </w:tc>
        <w:tc>
          <w:tcPr>
            <w:tcW w:w="1008" w:type="dxa"/>
            <w:tcMar>
              <w:top w:w="80" w:type="dxa"/>
              <w:left w:w="100" w:type="dxa"/>
              <w:bottom w:w="80" w:type="dxa"/>
              <w:right w:w="100" w:type="dxa"/>
            </w:tcMar>
            <w:vAlign w:val="center"/>
          </w:tcPr>
          <w:p w14:paraId="356C80F8"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1E9C6E81"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72481E7B"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53C649C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09ED5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CE37229" w14:textId="77777777" w:rsidR="001C0EE2" w:rsidRDefault="008652D7">
            <w:pPr>
              <w:spacing w:after="0" w:line="240" w:lineRule="auto"/>
            </w:pPr>
            <w:r>
              <w:t>10,000 adults aged 18–54.9</w:t>
            </w:r>
          </w:p>
        </w:tc>
      </w:tr>
      <w:tr w:rsidR="001C0EE2" w14:paraId="5D151735" w14:textId="77777777">
        <w:trPr>
          <w:cantSplit/>
          <w:jc w:val="center"/>
        </w:trPr>
        <w:tc>
          <w:tcPr>
            <w:tcW w:w="2664" w:type="dxa"/>
            <w:tcMar>
              <w:top w:w="80" w:type="dxa"/>
              <w:left w:w="100" w:type="dxa"/>
              <w:bottom w:w="80" w:type="dxa"/>
              <w:right w:w="100" w:type="dxa"/>
            </w:tcMar>
            <w:vAlign w:val="center"/>
          </w:tcPr>
          <w:p w14:paraId="5596BE9D"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131B6860"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1D7FEE76"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4FEBF890"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2AAB820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0A83EF5"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183EC83" w14:textId="77777777" w:rsidR="001C0EE2" w:rsidRDefault="008652D7">
            <w:pPr>
              <w:spacing w:after="0" w:line="240" w:lineRule="auto"/>
            </w:pPr>
            <w:r>
              <w:t>10,000 adults aged 18–54.9</w:t>
            </w:r>
          </w:p>
        </w:tc>
      </w:tr>
      <w:tr w:rsidR="001C0EE2" w14:paraId="0A5B738B" w14:textId="77777777">
        <w:trPr>
          <w:cantSplit/>
          <w:jc w:val="center"/>
        </w:trPr>
        <w:tc>
          <w:tcPr>
            <w:tcW w:w="2664" w:type="dxa"/>
            <w:tcMar>
              <w:top w:w="80" w:type="dxa"/>
              <w:left w:w="100" w:type="dxa"/>
              <w:bottom w:w="80" w:type="dxa"/>
              <w:right w:w="100" w:type="dxa"/>
            </w:tcMar>
            <w:vAlign w:val="center"/>
          </w:tcPr>
          <w:p w14:paraId="0D28403F"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5C356B41" w14:textId="77777777" w:rsidR="001C0EE2" w:rsidRDefault="008652D7">
            <w:pPr>
              <w:spacing w:after="0" w:line="240" w:lineRule="auto"/>
              <w:jc w:val="center"/>
            </w:pPr>
            <w:r>
              <w:t>42.79</w:t>
            </w:r>
          </w:p>
        </w:tc>
        <w:tc>
          <w:tcPr>
            <w:tcW w:w="1152" w:type="dxa"/>
            <w:tcMar>
              <w:top w:w="80" w:type="dxa"/>
              <w:left w:w="100" w:type="dxa"/>
              <w:bottom w:w="80" w:type="dxa"/>
              <w:right w:w="100" w:type="dxa"/>
            </w:tcMar>
            <w:vAlign w:val="center"/>
          </w:tcPr>
          <w:p w14:paraId="08608990" w14:textId="77777777" w:rsidR="001C0EE2" w:rsidRDefault="008652D7">
            <w:pPr>
              <w:spacing w:after="0" w:line="240" w:lineRule="auto"/>
              <w:jc w:val="center"/>
            </w:pPr>
            <w:r>
              <w:t>42.90</w:t>
            </w:r>
          </w:p>
        </w:tc>
        <w:tc>
          <w:tcPr>
            <w:tcW w:w="1800" w:type="dxa"/>
            <w:tcMar>
              <w:top w:w="80" w:type="dxa"/>
              <w:left w:w="100" w:type="dxa"/>
              <w:bottom w:w="80" w:type="dxa"/>
              <w:right w:w="100" w:type="dxa"/>
            </w:tcMar>
            <w:vAlign w:val="center"/>
          </w:tcPr>
          <w:p w14:paraId="7A8A10D5" w14:textId="77777777" w:rsidR="001C0EE2" w:rsidRDefault="008652D7">
            <w:pPr>
              <w:spacing w:after="0" w:line="240" w:lineRule="auto"/>
              <w:jc w:val="center"/>
            </w:pPr>
            <w:r>
              <w:t>32.17 to 53.62</w:t>
            </w:r>
          </w:p>
        </w:tc>
        <w:tc>
          <w:tcPr>
            <w:tcW w:w="792" w:type="dxa"/>
            <w:tcMar>
              <w:top w:w="80" w:type="dxa"/>
              <w:left w:w="100" w:type="dxa"/>
              <w:bottom w:w="80" w:type="dxa"/>
              <w:right w:w="100" w:type="dxa"/>
            </w:tcMar>
            <w:vAlign w:val="center"/>
          </w:tcPr>
          <w:p w14:paraId="1DB4AC1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73A0F92"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4974367F" w14:textId="77777777" w:rsidR="001C0EE2" w:rsidRDefault="008652D7">
            <w:pPr>
              <w:spacing w:after="0" w:line="240" w:lineRule="auto"/>
            </w:pPr>
            <w:r>
              <w:t>16 retained diaries, two per AWHS age band</w:t>
            </w:r>
          </w:p>
        </w:tc>
      </w:tr>
      <w:tr w:rsidR="001C0EE2" w14:paraId="65A47131" w14:textId="77777777">
        <w:trPr>
          <w:cantSplit/>
          <w:jc w:val="center"/>
        </w:trPr>
        <w:tc>
          <w:tcPr>
            <w:tcW w:w="2664" w:type="dxa"/>
            <w:tcMar>
              <w:top w:w="80" w:type="dxa"/>
              <w:left w:w="100" w:type="dxa"/>
              <w:bottom w:w="80" w:type="dxa"/>
              <w:right w:w="100" w:type="dxa"/>
            </w:tcMar>
            <w:vAlign w:val="center"/>
          </w:tcPr>
          <w:p w14:paraId="716C40F5"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6104F050" w14:textId="77777777" w:rsidR="001C0EE2" w:rsidRDefault="008652D7">
            <w:pPr>
              <w:spacing w:after="0" w:line="240" w:lineRule="auto"/>
              <w:jc w:val="center"/>
            </w:pPr>
            <w:r>
              <w:t>0.47</w:t>
            </w:r>
          </w:p>
        </w:tc>
        <w:tc>
          <w:tcPr>
            <w:tcW w:w="1152" w:type="dxa"/>
            <w:tcMar>
              <w:top w:w="80" w:type="dxa"/>
              <w:left w:w="100" w:type="dxa"/>
              <w:bottom w:w="80" w:type="dxa"/>
              <w:right w:w="100" w:type="dxa"/>
            </w:tcMar>
            <w:vAlign w:val="center"/>
          </w:tcPr>
          <w:p w14:paraId="158409E7" w14:textId="77777777" w:rsidR="001C0EE2" w:rsidRDefault="008652D7">
            <w:pPr>
              <w:spacing w:after="0" w:line="240" w:lineRule="auto"/>
              <w:jc w:val="center"/>
            </w:pPr>
            <w:r>
              <w:t>0.44</w:t>
            </w:r>
          </w:p>
        </w:tc>
        <w:tc>
          <w:tcPr>
            <w:tcW w:w="1800" w:type="dxa"/>
            <w:tcMar>
              <w:top w:w="80" w:type="dxa"/>
              <w:left w:w="100" w:type="dxa"/>
              <w:bottom w:w="80" w:type="dxa"/>
              <w:right w:w="100" w:type="dxa"/>
            </w:tcMar>
            <w:vAlign w:val="center"/>
          </w:tcPr>
          <w:p w14:paraId="057C986C" w14:textId="77777777" w:rsidR="001C0EE2" w:rsidRDefault="008652D7">
            <w:pPr>
              <w:spacing w:after="0" w:line="240" w:lineRule="auto"/>
              <w:jc w:val="center"/>
            </w:pPr>
            <w:r>
              <w:t>0.29 to 0.59</w:t>
            </w:r>
          </w:p>
        </w:tc>
        <w:tc>
          <w:tcPr>
            <w:tcW w:w="792" w:type="dxa"/>
            <w:tcMar>
              <w:top w:w="80" w:type="dxa"/>
              <w:left w:w="100" w:type="dxa"/>
              <w:bottom w:w="80" w:type="dxa"/>
              <w:right w:w="100" w:type="dxa"/>
            </w:tcMar>
            <w:vAlign w:val="center"/>
          </w:tcPr>
          <w:p w14:paraId="17F00EE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F775E38"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166890C" w14:textId="77777777" w:rsidR="001C0EE2" w:rsidRDefault="008652D7">
            <w:pPr>
              <w:spacing w:after="0" w:line="240" w:lineRule="auto"/>
            </w:pPr>
            <w:r>
              <w:t>16 retained diaries, two per AWHS age band</w:t>
            </w:r>
          </w:p>
        </w:tc>
      </w:tr>
      <w:tr w:rsidR="001C0EE2" w14:paraId="72AF2199" w14:textId="77777777">
        <w:trPr>
          <w:cantSplit/>
          <w:jc w:val="center"/>
        </w:trPr>
        <w:tc>
          <w:tcPr>
            <w:tcW w:w="2664" w:type="dxa"/>
            <w:tcMar>
              <w:top w:w="80" w:type="dxa"/>
              <w:left w:w="100" w:type="dxa"/>
              <w:bottom w:w="80" w:type="dxa"/>
              <w:right w:w="100" w:type="dxa"/>
            </w:tcMar>
            <w:vAlign w:val="center"/>
          </w:tcPr>
          <w:p w14:paraId="70974ADA"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771F762B" w14:textId="77777777" w:rsidR="001C0EE2" w:rsidRDefault="008652D7">
            <w:pPr>
              <w:spacing w:after="0" w:line="240" w:lineRule="auto"/>
              <w:jc w:val="center"/>
            </w:pPr>
            <w:r>
              <w:t>87.55</w:t>
            </w:r>
          </w:p>
        </w:tc>
        <w:tc>
          <w:tcPr>
            <w:tcW w:w="1152" w:type="dxa"/>
            <w:tcMar>
              <w:top w:w="80" w:type="dxa"/>
              <w:left w:w="100" w:type="dxa"/>
              <w:bottom w:w="80" w:type="dxa"/>
              <w:right w:w="100" w:type="dxa"/>
            </w:tcMar>
            <w:vAlign w:val="center"/>
          </w:tcPr>
          <w:p w14:paraId="0D053BE5" w14:textId="77777777" w:rsidR="001C0EE2" w:rsidRDefault="008652D7">
            <w:pPr>
              <w:spacing w:after="0" w:line="240" w:lineRule="auto"/>
              <w:jc w:val="center"/>
            </w:pPr>
            <w:r>
              <w:t>88.10</w:t>
            </w:r>
          </w:p>
        </w:tc>
        <w:tc>
          <w:tcPr>
            <w:tcW w:w="1800" w:type="dxa"/>
            <w:tcMar>
              <w:top w:w="80" w:type="dxa"/>
              <w:left w:w="100" w:type="dxa"/>
              <w:bottom w:w="80" w:type="dxa"/>
              <w:right w:w="100" w:type="dxa"/>
            </w:tcMar>
            <w:vAlign w:val="center"/>
          </w:tcPr>
          <w:p w14:paraId="1CD785CD" w14:textId="77777777" w:rsidR="001C0EE2" w:rsidRDefault="008652D7">
            <w:pPr>
              <w:spacing w:after="0" w:line="240" w:lineRule="auto"/>
              <w:jc w:val="center"/>
            </w:pPr>
            <w:r>
              <w:t>66.07 to 110.12</w:t>
            </w:r>
          </w:p>
        </w:tc>
        <w:tc>
          <w:tcPr>
            <w:tcW w:w="792" w:type="dxa"/>
            <w:tcMar>
              <w:top w:w="80" w:type="dxa"/>
              <w:left w:w="100" w:type="dxa"/>
              <w:bottom w:w="80" w:type="dxa"/>
              <w:right w:w="100" w:type="dxa"/>
            </w:tcMar>
            <w:vAlign w:val="center"/>
          </w:tcPr>
          <w:p w14:paraId="1334D98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D88B6AC"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30D4E703" w14:textId="77777777" w:rsidR="001C0EE2" w:rsidRDefault="008652D7">
            <w:pPr>
              <w:spacing w:after="0" w:line="240" w:lineRule="auto"/>
            </w:pPr>
            <w:r>
              <w:t>16 retained diaries, two per AWHS age band</w:t>
            </w:r>
          </w:p>
        </w:tc>
      </w:tr>
      <w:tr w:rsidR="001C0EE2" w14:paraId="4D08415A" w14:textId="77777777">
        <w:trPr>
          <w:cantSplit/>
          <w:jc w:val="center"/>
        </w:trPr>
        <w:tc>
          <w:tcPr>
            <w:tcW w:w="2664" w:type="dxa"/>
            <w:tcMar>
              <w:top w:w="80" w:type="dxa"/>
              <w:left w:w="100" w:type="dxa"/>
              <w:bottom w:w="80" w:type="dxa"/>
              <w:right w:w="100" w:type="dxa"/>
            </w:tcMar>
            <w:vAlign w:val="center"/>
          </w:tcPr>
          <w:p w14:paraId="43A8DDAC"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404CE953" w14:textId="77777777" w:rsidR="001C0EE2" w:rsidRDefault="008652D7">
            <w:pPr>
              <w:spacing w:after="0" w:line="240" w:lineRule="auto"/>
              <w:jc w:val="center"/>
            </w:pPr>
            <w:r>
              <w:t>0.59</w:t>
            </w:r>
          </w:p>
        </w:tc>
        <w:tc>
          <w:tcPr>
            <w:tcW w:w="1152" w:type="dxa"/>
            <w:tcMar>
              <w:top w:w="80" w:type="dxa"/>
              <w:left w:w="100" w:type="dxa"/>
              <w:bottom w:w="80" w:type="dxa"/>
              <w:right w:w="100" w:type="dxa"/>
            </w:tcMar>
            <w:vAlign w:val="center"/>
          </w:tcPr>
          <w:p w14:paraId="619FE6D3" w14:textId="77777777" w:rsidR="001C0EE2" w:rsidRDefault="008652D7">
            <w:pPr>
              <w:spacing w:after="0" w:line="240" w:lineRule="auto"/>
              <w:jc w:val="center"/>
            </w:pPr>
            <w:r>
              <w:t>0.56</w:t>
            </w:r>
          </w:p>
        </w:tc>
        <w:tc>
          <w:tcPr>
            <w:tcW w:w="1800" w:type="dxa"/>
            <w:tcMar>
              <w:top w:w="80" w:type="dxa"/>
              <w:left w:w="100" w:type="dxa"/>
              <w:bottom w:w="80" w:type="dxa"/>
              <w:right w:w="100" w:type="dxa"/>
            </w:tcMar>
            <w:vAlign w:val="center"/>
          </w:tcPr>
          <w:p w14:paraId="4E67060B" w14:textId="77777777" w:rsidR="001C0EE2" w:rsidRDefault="008652D7">
            <w:pPr>
              <w:spacing w:after="0" w:line="240" w:lineRule="auto"/>
              <w:jc w:val="center"/>
            </w:pPr>
            <w:r>
              <w:t>0.36 to 0.76</w:t>
            </w:r>
          </w:p>
        </w:tc>
        <w:tc>
          <w:tcPr>
            <w:tcW w:w="792" w:type="dxa"/>
            <w:tcMar>
              <w:top w:w="80" w:type="dxa"/>
              <w:left w:w="100" w:type="dxa"/>
              <w:bottom w:w="80" w:type="dxa"/>
              <w:right w:w="100" w:type="dxa"/>
            </w:tcMar>
            <w:vAlign w:val="center"/>
          </w:tcPr>
          <w:p w14:paraId="615FA23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DF3076"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952EAD9" w14:textId="77777777" w:rsidR="001C0EE2" w:rsidRDefault="008652D7">
            <w:pPr>
              <w:spacing w:after="0" w:line="240" w:lineRule="auto"/>
            </w:pPr>
            <w:r>
              <w:t>16 retained diaries, two per AWHS age band</w:t>
            </w:r>
          </w:p>
        </w:tc>
      </w:tr>
      <w:tr w:rsidR="001C0EE2" w14:paraId="1A0058FA" w14:textId="77777777">
        <w:trPr>
          <w:cantSplit/>
          <w:jc w:val="center"/>
        </w:trPr>
        <w:tc>
          <w:tcPr>
            <w:tcW w:w="2664" w:type="dxa"/>
            <w:tcMar>
              <w:top w:w="80" w:type="dxa"/>
              <w:left w:w="100" w:type="dxa"/>
              <w:bottom w:w="80" w:type="dxa"/>
              <w:right w:w="100" w:type="dxa"/>
            </w:tcMar>
            <w:vAlign w:val="center"/>
          </w:tcPr>
          <w:p w14:paraId="50BFEE37"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6E22899F" w14:textId="77777777" w:rsidR="001C0EE2" w:rsidRDefault="008652D7">
            <w:pPr>
              <w:spacing w:after="0" w:line="240" w:lineRule="auto"/>
              <w:jc w:val="center"/>
            </w:pPr>
            <w:r>
              <w:t>232.45</w:t>
            </w:r>
          </w:p>
        </w:tc>
        <w:tc>
          <w:tcPr>
            <w:tcW w:w="1152" w:type="dxa"/>
            <w:tcMar>
              <w:top w:w="80" w:type="dxa"/>
              <w:left w:w="100" w:type="dxa"/>
              <w:bottom w:w="80" w:type="dxa"/>
              <w:right w:w="100" w:type="dxa"/>
            </w:tcMar>
            <w:vAlign w:val="center"/>
          </w:tcPr>
          <w:p w14:paraId="3E068A34" w14:textId="77777777" w:rsidR="001C0EE2" w:rsidRDefault="008652D7">
            <w:pPr>
              <w:spacing w:after="0" w:line="240" w:lineRule="auto"/>
              <w:jc w:val="center"/>
            </w:pPr>
            <w:r>
              <w:t>234.00</w:t>
            </w:r>
          </w:p>
        </w:tc>
        <w:tc>
          <w:tcPr>
            <w:tcW w:w="1800" w:type="dxa"/>
            <w:tcMar>
              <w:top w:w="80" w:type="dxa"/>
              <w:left w:w="100" w:type="dxa"/>
              <w:bottom w:w="80" w:type="dxa"/>
              <w:right w:w="100" w:type="dxa"/>
            </w:tcMar>
            <w:vAlign w:val="center"/>
          </w:tcPr>
          <w:p w14:paraId="1BF0C6E2" w14:textId="77777777" w:rsidR="001C0EE2" w:rsidRDefault="008652D7">
            <w:pPr>
              <w:spacing w:after="0" w:line="240" w:lineRule="auto"/>
              <w:jc w:val="center"/>
            </w:pPr>
            <w:r>
              <w:t>175.50 to 292.50</w:t>
            </w:r>
          </w:p>
        </w:tc>
        <w:tc>
          <w:tcPr>
            <w:tcW w:w="792" w:type="dxa"/>
            <w:tcMar>
              <w:top w:w="80" w:type="dxa"/>
              <w:left w:w="100" w:type="dxa"/>
              <w:bottom w:w="80" w:type="dxa"/>
              <w:right w:w="100" w:type="dxa"/>
            </w:tcMar>
            <w:vAlign w:val="center"/>
          </w:tcPr>
          <w:p w14:paraId="7F0A855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1AA787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13DCD5BC" w14:textId="77777777" w:rsidR="001C0EE2" w:rsidRDefault="008652D7">
            <w:pPr>
              <w:spacing w:after="0" w:line="240" w:lineRule="auto"/>
            </w:pPr>
            <w:r>
              <w:t>16 retained diaries, two per AWHS age band</w:t>
            </w:r>
          </w:p>
        </w:tc>
      </w:tr>
      <w:tr w:rsidR="001C0EE2" w14:paraId="3AE681A6" w14:textId="77777777">
        <w:trPr>
          <w:cantSplit/>
          <w:jc w:val="center"/>
        </w:trPr>
        <w:tc>
          <w:tcPr>
            <w:tcW w:w="2664" w:type="dxa"/>
            <w:tcMar>
              <w:top w:w="80" w:type="dxa"/>
              <w:left w:w="100" w:type="dxa"/>
              <w:bottom w:w="80" w:type="dxa"/>
              <w:right w:w="100" w:type="dxa"/>
            </w:tcMar>
            <w:vAlign w:val="center"/>
          </w:tcPr>
          <w:p w14:paraId="1A6233D5"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446B3105" w14:textId="77777777" w:rsidR="001C0EE2" w:rsidRDefault="008652D7">
            <w:pPr>
              <w:spacing w:after="0" w:line="240" w:lineRule="auto"/>
              <w:jc w:val="center"/>
            </w:pPr>
            <w:r>
              <w:t>1.40</w:t>
            </w:r>
          </w:p>
        </w:tc>
        <w:tc>
          <w:tcPr>
            <w:tcW w:w="1152" w:type="dxa"/>
            <w:tcMar>
              <w:top w:w="80" w:type="dxa"/>
              <w:left w:w="100" w:type="dxa"/>
              <w:bottom w:w="80" w:type="dxa"/>
              <w:right w:w="100" w:type="dxa"/>
            </w:tcMar>
            <w:vAlign w:val="center"/>
          </w:tcPr>
          <w:p w14:paraId="5F4460F6" w14:textId="77777777" w:rsidR="001C0EE2" w:rsidRDefault="008652D7">
            <w:pPr>
              <w:spacing w:after="0" w:line="240" w:lineRule="auto"/>
              <w:jc w:val="center"/>
            </w:pPr>
            <w:r>
              <w:t>1.31</w:t>
            </w:r>
          </w:p>
        </w:tc>
        <w:tc>
          <w:tcPr>
            <w:tcW w:w="1800" w:type="dxa"/>
            <w:tcMar>
              <w:top w:w="80" w:type="dxa"/>
              <w:left w:w="100" w:type="dxa"/>
              <w:bottom w:w="80" w:type="dxa"/>
              <w:right w:w="100" w:type="dxa"/>
            </w:tcMar>
            <w:vAlign w:val="center"/>
          </w:tcPr>
          <w:p w14:paraId="5D489688" w14:textId="77777777" w:rsidR="001C0EE2" w:rsidRDefault="008652D7">
            <w:pPr>
              <w:spacing w:after="0" w:line="240" w:lineRule="auto"/>
              <w:jc w:val="center"/>
            </w:pPr>
            <w:r>
              <w:t>0.85 to 1.77</w:t>
            </w:r>
          </w:p>
        </w:tc>
        <w:tc>
          <w:tcPr>
            <w:tcW w:w="792" w:type="dxa"/>
            <w:tcMar>
              <w:top w:w="80" w:type="dxa"/>
              <w:left w:w="100" w:type="dxa"/>
              <w:bottom w:w="80" w:type="dxa"/>
              <w:right w:w="100" w:type="dxa"/>
            </w:tcMar>
            <w:vAlign w:val="center"/>
          </w:tcPr>
          <w:p w14:paraId="44C3BF1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86AD7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DB9C5CF" w14:textId="77777777" w:rsidR="001C0EE2" w:rsidRDefault="008652D7">
            <w:pPr>
              <w:spacing w:after="0" w:line="240" w:lineRule="auto"/>
            </w:pPr>
            <w:r>
              <w:t>16 retained diaries, two per AWHS age band</w:t>
            </w:r>
          </w:p>
        </w:tc>
      </w:tr>
      <w:tr w:rsidR="001C0EE2" w14:paraId="5C870718" w14:textId="77777777">
        <w:trPr>
          <w:cantSplit/>
          <w:jc w:val="center"/>
        </w:trPr>
        <w:tc>
          <w:tcPr>
            <w:tcW w:w="2664" w:type="dxa"/>
            <w:tcMar>
              <w:top w:w="80" w:type="dxa"/>
              <w:left w:w="100" w:type="dxa"/>
              <w:bottom w:w="80" w:type="dxa"/>
              <w:right w:w="100" w:type="dxa"/>
            </w:tcMar>
            <w:vAlign w:val="center"/>
          </w:tcPr>
          <w:p w14:paraId="380882EA"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39931B08" w14:textId="77777777" w:rsidR="001C0EE2" w:rsidRDefault="008652D7">
            <w:pPr>
              <w:spacing w:after="0" w:line="240" w:lineRule="auto"/>
              <w:jc w:val="center"/>
            </w:pPr>
            <w:r>
              <w:t>138.41</w:t>
            </w:r>
          </w:p>
        </w:tc>
        <w:tc>
          <w:tcPr>
            <w:tcW w:w="1152" w:type="dxa"/>
            <w:tcMar>
              <w:top w:w="80" w:type="dxa"/>
              <w:left w:w="100" w:type="dxa"/>
              <w:bottom w:w="80" w:type="dxa"/>
              <w:right w:w="100" w:type="dxa"/>
            </w:tcMar>
            <w:vAlign w:val="center"/>
          </w:tcPr>
          <w:p w14:paraId="5B80DB72" w14:textId="77777777" w:rsidR="001C0EE2" w:rsidRDefault="008652D7">
            <w:pPr>
              <w:spacing w:after="0" w:line="240" w:lineRule="auto"/>
              <w:jc w:val="center"/>
            </w:pPr>
            <w:r>
              <w:t>141.00</w:t>
            </w:r>
          </w:p>
        </w:tc>
        <w:tc>
          <w:tcPr>
            <w:tcW w:w="1800" w:type="dxa"/>
            <w:tcMar>
              <w:top w:w="80" w:type="dxa"/>
              <w:left w:w="100" w:type="dxa"/>
              <w:bottom w:w="80" w:type="dxa"/>
              <w:right w:w="100" w:type="dxa"/>
            </w:tcMar>
            <w:vAlign w:val="center"/>
          </w:tcPr>
          <w:p w14:paraId="796F8093" w14:textId="77777777" w:rsidR="001C0EE2" w:rsidRDefault="008652D7">
            <w:pPr>
              <w:spacing w:after="0" w:line="240" w:lineRule="auto"/>
              <w:jc w:val="center"/>
            </w:pPr>
            <w:r>
              <w:t>105.75 to 176.25</w:t>
            </w:r>
          </w:p>
        </w:tc>
        <w:tc>
          <w:tcPr>
            <w:tcW w:w="792" w:type="dxa"/>
            <w:tcMar>
              <w:top w:w="80" w:type="dxa"/>
              <w:left w:w="100" w:type="dxa"/>
              <w:bottom w:w="80" w:type="dxa"/>
              <w:right w:w="100" w:type="dxa"/>
            </w:tcMar>
            <w:vAlign w:val="center"/>
          </w:tcPr>
          <w:p w14:paraId="45A4714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09A7D98"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1D11106" w14:textId="77777777" w:rsidR="001C0EE2" w:rsidRDefault="008652D7">
            <w:pPr>
              <w:spacing w:after="0" w:line="240" w:lineRule="auto"/>
            </w:pPr>
            <w:r>
              <w:t>16 retained diaries, two per AWHS age band</w:t>
            </w:r>
          </w:p>
        </w:tc>
      </w:tr>
      <w:tr w:rsidR="001C0EE2" w14:paraId="16E76E37" w14:textId="77777777">
        <w:trPr>
          <w:cantSplit/>
          <w:jc w:val="center"/>
        </w:trPr>
        <w:tc>
          <w:tcPr>
            <w:tcW w:w="2664" w:type="dxa"/>
            <w:tcMar>
              <w:top w:w="80" w:type="dxa"/>
              <w:left w:w="100" w:type="dxa"/>
              <w:bottom w:w="80" w:type="dxa"/>
              <w:right w:w="100" w:type="dxa"/>
            </w:tcMar>
            <w:vAlign w:val="center"/>
          </w:tcPr>
          <w:p w14:paraId="4327FD7C"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703448BF" w14:textId="77777777" w:rsidR="001C0EE2" w:rsidRDefault="008652D7">
            <w:pPr>
              <w:spacing w:after="0" w:line="240" w:lineRule="auto"/>
              <w:jc w:val="center"/>
            </w:pPr>
            <w:r>
              <w:t>1.51</w:t>
            </w:r>
          </w:p>
        </w:tc>
        <w:tc>
          <w:tcPr>
            <w:tcW w:w="1152" w:type="dxa"/>
            <w:tcMar>
              <w:top w:w="80" w:type="dxa"/>
              <w:left w:w="100" w:type="dxa"/>
              <w:bottom w:w="80" w:type="dxa"/>
              <w:right w:w="100" w:type="dxa"/>
            </w:tcMar>
            <w:vAlign w:val="center"/>
          </w:tcPr>
          <w:p w14:paraId="20D7CB43" w14:textId="77777777" w:rsidR="001C0EE2" w:rsidRDefault="008652D7">
            <w:pPr>
              <w:spacing w:after="0" w:line="240" w:lineRule="auto"/>
              <w:jc w:val="center"/>
            </w:pPr>
            <w:r>
              <w:t>1.43</w:t>
            </w:r>
          </w:p>
        </w:tc>
        <w:tc>
          <w:tcPr>
            <w:tcW w:w="1800" w:type="dxa"/>
            <w:tcMar>
              <w:top w:w="80" w:type="dxa"/>
              <w:left w:w="100" w:type="dxa"/>
              <w:bottom w:w="80" w:type="dxa"/>
              <w:right w:w="100" w:type="dxa"/>
            </w:tcMar>
            <w:vAlign w:val="center"/>
          </w:tcPr>
          <w:p w14:paraId="119D9732" w14:textId="77777777" w:rsidR="001C0EE2" w:rsidRDefault="008652D7">
            <w:pPr>
              <w:spacing w:after="0" w:line="240" w:lineRule="auto"/>
              <w:jc w:val="center"/>
            </w:pPr>
            <w:r>
              <w:t>0.93 to 1.93</w:t>
            </w:r>
          </w:p>
        </w:tc>
        <w:tc>
          <w:tcPr>
            <w:tcW w:w="792" w:type="dxa"/>
            <w:tcMar>
              <w:top w:w="80" w:type="dxa"/>
              <w:left w:w="100" w:type="dxa"/>
              <w:bottom w:w="80" w:type="dxa"/>
              <w:right w:w="100" w:type="dxa"/>
            </w:tcMar>
            <w:vAlign w:val="center"/>
          </w:tcPr>
          <w:p w14:paraId="65BE021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562737C"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6CF53B0E" w14:textId="77777777" w:rsidR="001C0EE2" w:rsidRDefault="008652D7">
            <w:pPr>
              <w:spacing w:after="0" w:line="240" w:lineRule="auto"/>
            </w:pPr>
            <w:r>
              <w:t>16 retained diaries, two per AWHS age band</w:t>
            </w:r>
          </w:p>
        </w:tc>
      </w:tr>
      <w:tr w:rsidR="001C0EE2" w14:paraId="3BC80D9D" w14:textId="77777777">
        <w:trPr>
          <w:cantSplit/>
          <w:jc w:val="center"/>
        </w:trPr>
        <w:tc>
          <w:tcPr>
            <w:tcW w:w="2664" w:type="dxa"/>
            <w:tcMar>
              <w:top w:w="80" w:type="dxa"/>
              <w:left w:w="100" w:type="dxa"/>
              <w:bottom w:w="80" w:type="dxa"/>
              <w:right w:w="100" w:type="dxa"/>
            </w:tcMar>
            <w:vAlign w:val="center"/>
          </w:tcPr>
          <w:p w14:paraId="477BFDA3" w14:textId="77777777" w:rsidR="001C0EE2" w:rsidRDefault="008652D7">
            <w:pPr>
              <w:spacing w:after="0" w:line="240" w:lineRule="auto"/>
            </w:pPr>
            <w:r>
              <w:lastRenderedPageBreak/>
              <w:t>Estradiol, early luteal</w:t>
            </w:r>
          </w:p>
        </w:tc>
        <w:tc>
          <w:tcPr>
            <w:tcW w:w="1008" w:type="dxa"/>
            <w:tcMar>
              <w:top w:w="80" w:type="dxa"/>
              <w:left w:w="100" w:type="dxa"/>
              <w:bottom w:w="80" w:type="dxa"/>
              <w:right w:w="100" w:type="dxa"/>
            </w:tcMar>
            <w:vAlign w:val="center"/>
          </w:tcPr>
          <w:p w14:paraId="7ABE1EE4" w14:textId="77777777" w:rsidR="001C0EE2" w:rsidRDefault="008652D7">
            <w:pPr>
              <w:spacing w:after="0" w:line="240" w:lineRule="auto"/>
              <w:jc w:val="center"/>
            </w:pPr>
            <w:r>
              <w:t>130.50</w:t>
            </w:r>
          </w:p>
        </w:tc>
        <w:tc>
          <w:tcPr>
            <w:tcW w:w="1152" w:type="dxa"/>
            <w:tcMar>
              <w:top w:w="80" w:type="dxa"/>
              <w:left w:w="100" w:type="dxa"/>
              <w:bottom w:w="80" w:type="dxa"/>
              <w:right w:w="100" w:type="dxa"/>
            </w:tcMar>
            <w:vAlign w:val="center"/>
          </w:tcPr>
          <w:p w14:paraId="6AB4185F" w14:textId="77777777" w:rsidR="001C0EE2" w:rsidRDefault="008652D7">
            <w:pPr>
              <w:spacing w:after="0" w:line="240" w:lineRule="auto"/>
              <w:jc w:val="center"/>
            </w:pPr>
            <w:r>
              <w:t>132.00</w:t>
            </w:r>
          </w:p>
        </w:tc>
        <w:tc>
          <w:tcPr>
            <w:tcW w:w="1800" w:type="dxa"/>
            <w:tcMar>
              <w:top w:w="80" w:type="dxa"/>
              <w:left w:w="100" w:type="dxa"/>
              <w:bottom w:w="80" w:type="dxa"/>
              <w:right w:w="100" w:type="dxa"/>
            </w:tcMar>
            <w:vAlign w:val="center"/>
          </w:tcPr>
          <w:p w14:paraId="1A17E4FB" w14:textId="77777777" w:rsidR="001C0EE2" w:rsidRDefault="008652D7">
            <w:pPr>
              <w:spacing w:after="0" w:line="240" w:lineRule="auto"/>
              <w:jc w:val="center"/>
            </w:pPr>
            <w:r>
              <w:t>99.00 to 165.00</w:t>
            </w:r>
          </w:p>
        </w:tc>
        <w:tc>
          <w:tcPr>
            <w:tcW w:w="792" w:type="dxa"/>
            <w:tcMar>
              <w:top w:w="80" w:type="dxa"/>
              <w:left w:w="100" w:type="dxa"/>
              <w:bottom w:w="80" w:type="dxa"/>
              <w:right w:w="100" w:type="dxa"/>
            </w:tcMar>
            <w:vAlign w:val="center"/>
          </w:tcPr>
          <w:p w14:paraId="21B83D5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414EE85"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220F3098" w14:textId="77777777" w:rsidR="001C0EE2" w:rsidRDefault="008652D7">
            <w:pPr>
              <w:spacing w:after="0" w:line="240" w:lineRule="auto"/>
            </w:pPr>
            <w:r>
              <w:t>16 retained diaries, two per AWHS age band</w:t>
            </w:r>
          </w:p>
        </w:tc>
      </w:tr>
      <w:tr w:rsidR="001C0EE2" w14:paraId="37142C5D" w14:textId="77777777">
        <w:trPr>
          <w:cantSplit/>
          <w:jc w:val="center"/>
        </w:trPr>
        <w:tc>
          <w:tcPr>
            <w:tcW w:w="2664" w:type="dxa"/>
            <w:tcMar>
              <w:top w:w="80" w:type="dxa"/>
              <w:left w:w="100" w:type="dxa"/>
              <w:bottom w:w="80" w:type="dxa"/>
              <w:right w:w="100" w:type="dxa"/>
            </w:tcMar>
            <w:vAlign w:val="center"/>
          </w:tcPr>
          <w:p w14:paraId="04BF0413"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2F0BFDAF" w14:textId="77777777" w:rsidR="001C0EE2" w:rsidRDefault="008652D7">
            <w:pPr>
              <w:spacing w:after="0" w:line="240" w:lineRule="auto"/>
              <w:jc w:val="center"/>
            </w:pPr>
            <w:r>
              <w:t>4.20</w:t>
            </w:r>
          </w:p>
        </w:tc>
        <w:tc>
          <w:tcPr>
            <w:tcW w:w="1152" w:type="dxa"/>
            <w:tcMar>
              <w:top w:w="80" w:type="dxa"/>
              <w:left w:w="100" w:type="dxa"/>
              <w:bottom w:w="80" w:type="dxa"/>
              <w:right w:w="100" w:type="dxa"/>
            </w:tcMar>
            <w:vAlign w:val="center"/>
          </w:tcPr>
          <w:p w14:paraId="7A0FDF90"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4E0091F8" w14:textId="77777777" w:rsidR="001C0EE2" w:rsidRDefault="008652D7">
            <w:pPr>
              <w:spacing w:after="0" w:line="240" w:lineRule="auto"/>
              <w:jc w:val="center"/>
            </w:pPr>
            <w:r>
              <w:t>2.57 to 5.33</w:t>
            </w:r>
          </w:p>
        </w:tc>
        <w:tc>
          <w:tcPr>
            <w:tcW w:w="792" w:type="dxa"/>
            <w:tcMar>
              <w:top w:w="80" w:type="dxa"/>
              <w:left w:w="100" w:type="dxa"/>
              <w:bottom w:w="80" w:type="dxa"/>
              <w:right w:w="100" w:type="dxa"/>
            </w:tcMar>
            <w:vAlign w:val="center"/>
          </w:tcPr>
          <w:p w14:paraId="06ECBE4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34C3B7A"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E928C10" w14:textId="77777777" w:rsidR="001C0EE2" w:rsidRDefault="008652D7">
            <w:pPr>
              <w:spacing w:after="0" w:line="240" w:lineRule="auto"/>
            </w:pPr>
            <w:r>
              <w:t>16 retained diaries, two per AWHS age band</w:t>
            </w:r>
          </w:p>
        </w:tc>
      </w:tr>
      <w:tr w:rsidR="001C0EE2" w14:paraId="18003D5F" w14:textId="77777777">
        <w:trPr>
          <w:cantSplit/>
          <w:jc w:val="center"/>
        </w:trPr>
        <w:tc>
          <w:tcPr>
            <w:tcW w:w="2664" w:type="dxa"/>
            <w:tcMar>
              <w:top w:w="80" w:type="dxa"/>
              <w:left w:w="100" w:type="dxa"/>
              <w:bottom w:w="80" w:type="dxa"/>
              <w:right w:w="100" w:type="dxa"/>
            </w:tcMar>
            <w:vAlign w:val="center"/>
          </w:tcPr>
          <w:p w14:paraId="1BF6AA81"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60F7CB9C" w14:textId="77777777" w:rsidR="001C0EE2" w:rsidRDefault="008652D7">
            <w:pPr>
              <w:spacing w:after="0" w:line="240" w:lineRule="auto"/>
              <w:jc w:val="center"/>
            </w:pPr>
            <w:r>
              <w:t>117.45</w:t>
            </w:r>
          </w:p>
        </w:tc>
        <w:tc>
          <w:tcPr>
            <w:tcW w:w="1152" w:type="dxa"/>
            <w:tcMar>
              <w:top w:w="80" w:type="dxa"/>
              <w:left w:w="100" w:type="dxa"/>
              <w:bottom w:w="80" w:type="dxa"/>
              <w:right w:w="100" w:type="dxa"/>
            </w:tcMar>
            <w:vAlign w:val="center"/>
          </w:tcPr>
          <w:p w14:paraId="1D4B1B15" w14:textId="77777777" w:rsidR="001C0EE2" w:rsidRDefault="008652D7">
            <w:pPr>
              <w:spacing w:after="0" w:line="240" w:lineRule="auto"/>
              <w:jc w:val="center"/>
            </w:pPr>
            <w:r>
              <w:t>117.00</w:t>
            </w:r>
          </w:p>
        </w:tc>
        <w:tc>
          <w:tcPr>
            <w:tcW w:w="1800" w:type="dxa"/>
            <w:tcMar>
              <w:top w:w="80" w:type="dxa"/>
              <w:left w:w="100" w:type="dxa"/>
              <w:bottom w:w="80" w:type="dxa"/>
              <w:right w:w="100" w:type="dxa"/>
            </w:tcMar>
            <w:vAlign w:val="center"/>
          </w:tcPr>
          <w:p w14:paraId="655AAE52" w14:textId="77777777" w:rsidR="001C0EE2" w:rsidRDefault="008652D7">
            <w:pPr>
              <w:spacing w:after="0" w:line="240" w:lineRule="auto"/>
              <w:jc w:val="center"/>
            </w:pPr>
            <w:r>
              <w:t>87.75 to 146.25</w:t>
            </w:r>
          </w:p>
        </w:tc>
        <w:tc>
          <w:tcPr>
            <w:tcW w:w="792" w:type="dxa"/>
            <w:tcMar>
              <w:top w:w="80" w:type="dxa"/>
              <w:left w:w="100" w:type="dxa"/>
              <w:bottom w:w="80" w:type="dxa"/>
              <w:right w:w="100" w:type="dxa"/>
            </w:tcMar>
            <w:vAlign w:val="center"/>
          </w:tcPr>
          <w:p w14:paraId="62DE7AB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17CE00"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8469CF6" w14:textId="77777777" w:rsidR="001C0EE2" w:rsidRDefault="008652D7">
            <w:pPr>
              <w:spacing w:after="0" w:line="240" w:lineRule="auto"/>
            </w:pPr>
            <w:r>
              <w:t>16 retained diaries, two per AWHS age band</w:t>
            </w:r>
          </w:p>
        </w:tc>
      </w:tr>
      <w:tr w:rsidR="001C0EE2" w14:paraId="39CD4818" w14:textId="77777777">
        <w:trPr>
          <w:cantSplit/>
          <w:jc w:val="center"/>
        </w:trPr>
        <w:tc>
          <w:tcPr>
            <w:tcW w:w="2664" w:type="dxa"/>
            <w:tcMar>
              <w:top w:w="80" w:type="dxa"/>
              <w:left w:w="100" w:type="dxa"/>
              <w:bottom w:w="80" w:type="dxa"/>
              <w:right w:w="100" w:type="dxa"/>
            </w:tcMar>
            <w:vAlign w:val="center"/>
          </w:tcPr>
          <w:p w14:paraId="5C3F1B3C"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7C04AFB3" w14:textId="77777777" w:rsidR="001C0EE2" w:rsidRDefault="008652D7">
            <w:pPr>
              <w:spacing w:after="0" w:line="240" w:lineRule="auto"/>
              <w:jc w:val="center"/>
            </w:pPr>
            <w:r>
              <w:t>11.72</w:t>
            </w:r>
          </w:p>
        </w:tc>
        <w:tc>
          <w:tcPr>
            <w:tcW w:w="1152" w:type="dxa"/>
            <w:tcMar>
              <w:top w:w="80" w:type="dxa"/>
              <w:left w:w="100" w:type="dxa"/>
              <w:bottom w:w="80" w:type="dxa"/>
              <w:right w:w="100" w:type="dxa"/>
            </w:tcMar>
            <w:vAlign w:val="center"/>
          </w:tcPr>
          <w:p w14:paraId="5AD55D3D" w14:textId="77777777" w:rsidR="001C0EE2" w:rsidRDefault="008652D7">
            <w:pPr>
              <w:spacing w:after="0" w:line="240" w:lineRule="auto"/>
              <w:jc w:val="center"/>
            </w:pPr>
            <w:r>
              <w:t>11.02</w:t>
            </w:r>
          </w:p>
        </w:tc>
        <w:tc>
          <w:tcPr>
            <w:tcW w:w="1800" w:type="dxa"/>
            <w:tcMar>
              <w:top w:w="80" w:type="dxa"/>
              <w:left w:w="100" w:type="dxa"/>
              <w:bottom w:w="80" w:type="dxa"/>
              <w:right w:w="100" w:type="dxa"/>
            </w:tcMar>
            <w:vAlign w:val="center"/>
          </w:tcPr>
          <w:p w14:paraId="4666C6B3" w14:textId="77777777" w:rsidR="001C0EE2" w:rsidRDefault="008652D7">
            <w:pPr>
              <w:spacing w:after="0" w:line="240" w:lineRule="auto"/>
              <w:jc w:val="center"/>
            </w:pPr>
            <w:r>
              <w:t>7.16 to 14.88</w:t>
            </w:r>
          </w:p>
        </w:tc>
        <w:tc>
          <w:tcPr>
            <w:tcW w:w="792" w:type="dxa"/>
            <w:tcMar>
              <w:top w:w="80" w:type="dxa"/>
              <w:left w:w="100" w:type="dxa"/>
              <w:bottom w:w="80" w:type="dxa"/>
              <w:right w:w="100" w:type="dxa"/>
            </w:tcMar>
            <w:vAlign w:val="center"/>
          </w:tcPr>
          <w:p w14:paraId="6FE19D3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D582450"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975DDDC" w14:textId="77777777" w:rsidR="001C0EE2" w:rsidRDefault="008652D7">
            <w:pPr>
              <w:spacing w:after="0" w:line="240" w:lineRule="auto"/>
            </w:pPr>
            <w:r>
              <w:t>16 retained diaries, two per AWHS age band</w:t>
            </w:r>
          </w:p>
        </w:tc>
      </w:tr>
      <w:tr w:rsidR="001C0EE2" w14:paraId="5865AD0B" w14:textId="77777777">
        <w:trPr>
          <w:cantSplit/>
          <w:jc w:val="center"/>
        </w:trPr>
        <w:tc>
          <w:tcPr>
            <w:tcW w:w="2664" w:type="dxa"/>
            <w:tcMar>
              <w:top w:w="80" w:type="dxa"/>
              <w:left w:w="100" w:type="dxa"/>
              <w:bottom w:w="80" w:type="dxa"/>
              <w:right w:w="100" w:type="dxa"/>
            </w:tcMar>
            <w:vAlign w:val="center"/>
          </w:tcPr>
          <w:p w14:paraId="13538E46"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0785C6D6" w14:textId="77777777" w:rsidR="001C0EE2" w:rsidRDefault="008652D7">
            <w:pPr>
              <w:spacing w:after="0" w:line="240" w:lineRule="auto"/>
              <w:jc w:val="center"/>
            </w:pPr>
            <w:r>
              <w:t>110.80</w:t>
            </w:r>
          </w:p>
        </w:tc>
        <w:tc>
          <w:tcPr>
            <w:tcW w:w="1152" w:type="dxa"/>
            <w:tcMar>
              <w:top w:w="80" w:type="dxa"/>
              <w:left w:w="100" w:type="dxa"/>
              <w:bottom w:w="80" w:type="dxa"/>
              <w:right w:w="100" w:type="dxa"/>
            </w:tcMar>
            <w:vAlign w:val="center"/>
          </w:tcPr>
          <w:p w14:paraId="3229A415" w14:textId="77777777" w:rsidR="001C0EE2" w:rsidRDefault="008652D7">
            <w:pPr>
              <w:spacing w:after="0" w:line="240" w:lineRule="auto"/>
              <w:jc w:val="center"/>
            </w:pPr>
            <w:r>
              <w:t>111.00</w:t>
            </w:r>
          </w:p>
        </w:tc>
        <w:tc>
          <w:tcPr>
            <w:tcW w:w="1800" w:type="dxa"/>
            <w:tcMar>
              <w:top w:w="80" w:type="dxa"/>
              <w:left w:w="100" w:type="dxa"/>
              <w:bottom w:w="80" w:type="dxa"/>
              <w:right w:w="100" w:type="dxa"/>
            </w:tcMar>
            <w:vAlign w:val="center"/>
          </w:tcPr>
          <w:p w14:paraId="02889725" w14:textId="77777777" w:rsidR="001C0EE2" w:rsidRDefault="008652D7">
            <w:pPr>
              <w:spacing w:after="0" w:line="240" w:lineRule="auto"/>
              <w:jc w:val="center"/>
            </w:pPr>
            <w:r>
              <w:t>83.25 to 138.75</w:t>
            </w:r>
          </w:p>
        </w:tc>
        <w:tc>
          <w:tcPr>
            <w:tcW w:w="792" w:type="dxa"/>
            <w:tcMar>
              <w:top w:w="80" w:type="dxa"/>
              <w:left w:w="100" w:type="dxa"/>
              <w:bottom w:w="80" w:type="dxa"/>
              <w:right w:w="100" w:type="dxa"/>
            </w:tcMar>
            <w:vAlign w:val="center"/>
          </w:tcPr>
          <w:p w14:paraId="4D1B0D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1F232BD"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63914DE1" w14:textId="77777777" w:rsidR="001C0EE2" w:rsidRDefault="008652D7">
            <w:pPr>
              <w:spacing w:after="0" w:line="240" w:lineRule="auto"/>
            </w:pPr>
            <w:r>
              <w:t>16 retained diaries, two per AWHS age band</w:t>
            </w:r>
          </w:p>
        </w:tc>
      </w:tr>
      <w:tr w:rsidR="001C0EE2" w14:paraId="168106B6" w14:textId="77777777">
        <w:trPr>
          <w:cantSplit/>
          <w:jc w:val="center"/>
        </w:trPr>
        <w:tc>
          <w:tcPr>
            <w:tcW w:w="2664" w:type="dxa"/>
            <w:tcMar>
              <w:top w:w="80" w:type="dxa"/>
              <w:left w:w="100" w:type="dxa"/>
              <w:bottom w:w="80" w:type="dxa"/>
              <w:right w:w="100" w:type="dxa"/>
            </w:tcMar>
            <w:vAlign w:val="center"/>
          </w:tcPr>
          <w:p w14:paraId="4FAC65F2"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23CFE4C9" w14:textId="77777777" w:rsidR="001C0EE2" w:rsidRDefault="008652D7">
            <w:pPr>
              <w:spacing w:after="0" w:line="240" w:lineRule="auto"/>
              <w:jc w:val="center"/>
            </w:pPr>
            <w:r>
              <w:t>7.07</w:t>
            </w:r>
          </w:p>
        </w:tc>
        <w:tc>
          <w:tcPr>
            <w:tcW w:w="1152" w:type="dxa"/>
            <w:tcMar>
              <w:top w:w="80" w:type="dxa"/>
              <w:left w:w="100" w:type="dxa"/>
              <w:bottom w:w="80" w:type="dxa"/>
              <w:right w:w="100" w:type="dxa"/>
            </w:tcMar>
            <w:vAlign w:val="center"/>
          </w:tcPr>
          <w:p w14:paraId="7988ADC3" w14:textId="77777777" w:rsidR="001C0EE2" w:rsidRDefault="008652D7">
            <w:pPr>
              <w:spacing w:after="0" w:line="240" w:lineRule="auto"/>
              <w:jc w:val="center"/>
            </w:pPr>
            <w:r>
              <w:t>6.75</w:t>
            </w:r>
          </w:p>
        </w:tc>
        <w:tc>
          <w:tcPr>
            <w:tcW w:w="1800" w:type="dxa"/>
            <w:tcMar>
              <w:top w:w="80" w:type="dxa"/>
              <w:left w:w="100" w:type="dxa"/>
              <w:bottom w:w="80" w:type="dxa"/>
              <w:right w:w="100" w:type="dxa"/>
            </w:tcMar>
            <w:vAlign w:val="center"/>
          </w:tcPr>
          <w:p w14:paraId="0B7EFB44" w14:textId="77777777" w:rsidR="001C0EE2" w:rsidRDefault="008652D7">
            <w:pPr>
              <w:spacing w:after="0" w:line="240" w:lineRule="auto"/>
              <w:jc w:val="center"/>
            </w:pPr>
            <w:r>
              <w:t>4.39 to 9.11</w:t>
            </w:r>
          </w:p>
        </w:tc>
        <w:tc>
          <w:tcPr>
            <w:tcW w:w="792" w:type="dxa"/>
            <w:tcMar>
              <w:top w:w="80" w:type="dxa"/>
              <w:left w:w="100" w:type="dxa"/>
              <w:bottom w:w="80" w:type="dxa"/>
              <w:right w:w="100" w:type="dxa"/>
            </w:tcMar>
            <w:vAlign w:val="center"/>
          </w:tcPr>
          <w:p w14:paraId="217A290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685F79E"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3C795A11" w14:textId="77777777" w:rsidR="001C0EE2" w:rsidRDefault="008652D7">
            <w:pPr>
              <w:spacing w:after="0" w:line="240" w:lineRule="auto"/>
            </w:pPr>
            <w:r>
              <w:t>16 retained diaries, two per AWHS age band</w:t>
            </w:r>
          </w:p>
        </w:tc>
      </w:tr>
      <w:tr w:rsidR="001C0EE2" w14:paraId="5B0EFAA5" w14:textId="77777777">
        <w:trPr>
          <w:cantSplit/>
          <w:jc w:val="center"/>
        </w:trPr>
        <w:tc>
          <w:tcPr>
            <w:tcW w:w="2664" w:type="dxa"/>
            <w:tcMar>
              <w:top w:w="80" w:type="dxa"/>
              <w:left w:w="100" w:type="dxa"/>
              <w:bottom w:w="80" w:type="dxa"/>
              <w:right w:w="100" w:type="dxa"/>
            </w:tcMar>
            <w:vAlign w:val="center"/>
          </w:tcPr>
          <w:p w14:paraId="6EEB20FF"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4D5DCF45" w14:textId="77777777" w:rsidR="001C0EE2" w:rsidRDefault="008652D7">
            <w:pPr>
              <w:spacing w:after="0" w:line="240" w:lineRule="auto"/>
              <w:jc w:val="center"/>
            </w:pPr>
            <w:r>
              <w:t>4.00</w:t>
            </w:r>
          </w:p>
        </w:tc>
        <w:tc>
          <w:tcPr>
            <w:tcW w:w="1152" w:type="dxa"/>
            <w:tcMar>
              <w:top w:w="80" w:type="dxa"/>
              <w:left w:w="100" w:type="dxa"/>
              <w:bottom w:w="80" w:type="dxa"/>
              <w:right w:w="100" w:type="dxa"/>
            </w:tcMar>
            <w:vAlign w:val="center"/>
          </w:tcPr>
          <w:p w14:paraId="22E574D7"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57C02FB9"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02F3C15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C4C3CF5"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73CB587F" w14:textId="77777777" w:rsidR="001C0EE2" w:rsidRDefault="008652D7">
            <w:pPr>
              <w:spacing w:after="0" w:line="240" w:lineRule="auto"/>
            </w:pPr>
            <w:r>
              <w:t>16 retained diaries, two per AWHS age band</w:t>
            </w:r>
          </w:p>
        </w:tc>
      </w:tr>
      <w:tr w:rsidR="001C0EE2" w14:paraId="117DD76F" w14:textId="77777777">
        <w:trPr>
          <w:cantSplit/>
          <w:jc w:val="center"/>
        </w:trPr>
        <w:tc>
          <w:tcPr>
            <w:tcW w:w="2664" w:type="dxa"/>
            <w:tcMar>
              <w:top w:w="80" w:type="dxa"/>
              <w:left w:w="100" w:type="dxa"/>
              <w:bottom w:w="80" w:type="dxa"/>
              <w:right w:w="100" w:type="dxa"/>
            </w:tcMar>
            <w:vAlign w:val="center"/>
          </w:tcPr>
          <w:p w14:paraId="68B2652E"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1EE07C5D" w14:textId="77777777" w:rsidR="001C0EE2" w:rsidRDefault="008652D7">
            <w:pPr>
              <w:spacing w:after="0" w:line="240" w:lineRule="auto"/>
              <w:jc w:val="center"/>
            </w:pPr>
            <w:r>
              <w:t>5.00</w:t>
            </w:r>
          </w:p>
        </w:tc>
        <w:tc>
          <w:tcPr>
            <w:tcW w:w="1152" w:type="dxa"/>
            <w:tcMar>
              <w:top w:w="80" w:type="dxa"/>
              <w:left w:w="100" w:type="dxa"/>
              <w:bottom w:w="80" w:type="dxa"/>
              <w:right w:w="100" w:type="dxa"/>
            </w:tcMar>
            <w:vAlign w:val="center"/>
          </w:tcPr>
          <w:p w14:paraId="250FCFC8"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6AA2F6E2"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08E6240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000F7EA"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4033778B" w14:textId="77777777" w:rsidR="001C0EE2" w:rsidRDefault="008652D7">
            <w:pPr>
              <w:spacing w:after="0" w:line="240" w:lineRule="auto"/>
            </w:pPr>
            <w:r>
              <w:t>16 retained diaries, two per AWHS age band</w:t>
            </w:r>
          </w:p>
        </w:tc>
      </w:tr>
      <w:tr w:rsidR="001C0EE2" w14:paraId="720B7D09" w14:textId="77777777">
        <w:trPr>
          <w:cantSplit/>
          <w:jc w:val="center"/>
        </w:trPr>
        <w:tc>
          <w:tcPr>
            <w:tcW w:w="2664" w:type="dxa"/>
            <w:tcMar>
              <w:top w:w="80" w:type="dxa"/>
              <w:left w:w="100" w:type="dxa"/>
              <w:bottom w:w="80" w:type="dxa"/>
              <w:right w:w="100" w:type="dxa"/>
            </w:tcMar>
            <w:vAlign w:val="center"/>
          </w:tcPr>
          <w:p w14:paraId="23BE66B0"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5A762B9A" w14:textId="77777777" w:rsidR="001C0EE2" w:rsidRDefault="008652D7">
            <w:pPr>
              <w:spacing w:after="0" w:line="240" w:lineRule="auto"/>
              <w:jc w:val="center"/>
            </w:pPr>
            <w:r>
              <w:t>0.0396</w:t>
            </w:r>
          </w:p>
        </w:tc>
        <w:tc>
          <w:tcPr>
            <w:tcW w:w="1152" w:type="dxa"/>
            <w:tcMar>
              <w:top w:w="80" w:type="dxa"/>
              <w:left w:w="100" w:type="dxa"/>
              <w:bottom w:w="80" w:type="dxa"/>
              <w:right w:w="100" w:type="dxa"/>
            </w:tcMar>
            <w:vAlign w:val="center"/>
          </w:tcPr>
          <w:p w14:paraId="02739F98"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28BE4C3B"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277F4E4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E9BD6C"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7714BFB5" w14:textId="77777777" w:rsidR="001C0EE2" w:rsidRDefault="008652D7">
            <w:pPr>
              <w:spacing w:after="0" w:line="240" w:lineRule="auto"/>
            </w:pPr>
            <w:r>
              <w:t>16 retained diaries, two per AWHS age band</w:t>
            </w:r>
          </w:p>
        </w:tc>
      </w:tr>
      <w:tr w:rsidR="001C0EE2" w14:paraId="09A9FEEA" w14:textId="77777777">
        <w:trPr>
          <w:cantSplit/>
          <w:jc w:val="center"/>
        </w:trPr>
        <w:tc>
          <w:tcPr>
            <w:tcW w:w="2664" w:type="dxa"/>
            <w:tcMar>
              <w:top w:w="80" w:type="dxa"/>
              <w:left w:w="100" w:type="dxa"/>
              <w:bottom w:w="80" w:type="dxa"/>
              <w:right w:w="100" w:type="dxa"/>
            </w:tcMar>
            <w:vAlign w:val="center"/>
          </w:tcPr>
          <w:p w14:paraId="3DC8ACE5" w14:textId="77777777" w:rsidR="001C0EE2" w:rsidRDefault="008652D7">
            <w:pPr>
              <w:spacing w:after="0" w:line="240" w:lineRule="auto"/>
            </w:pPr>
            <w:r>
              <w:lastRenderedPageBreak/>
              <w:t>Progesterone jump across cycle boundary</w:t>
            </w:r>
          </w:p>
        </w:tc>
        <w:tc>
          <w:tcPr>
            <w:tcW w:w="1008" w:type="dxa"/>
            <w:tcMar>
              <w:top w:w="80" w:type="dxa"/>
              <w:left w:w="100" w:type="dxa"/>
              <w:bottom w:w="80" w:type="dxa"/>
              <w:right w:w="100" w:type="dxa"/>
            </w:tcMar>
            <w:vAlign w:val="center"/>
          </w:tcPr>
          <w:p w14:paraId="569D92F3"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761B523C"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112EBF76"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4973C87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DF4D35"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06A1D661" w14:textId="77777777" w:rsidR="001C0EE2" w:rsidRDefault="008652D7">
            <w:pPr>
              <w:spacing w:after="0" w:line="240" w:lineRule="auto"/>
            </w:pPr>
            <w:r>
              <w:t>16 retained diaries, two per AWHS age band</w:t>
            </w:r>
          </w:p>
        </w:tc>
      </w:tr>
      <w:tr w:rsidR="001C0EE2" w14:paraId="146D1E32" w14:textId="77777777">
        <w:trPr>
          <w:cantSplit/>
          <w:jc w:val="center"/>
        </w:trPr>
        <w:tc>
          <w:tcPr>
            <w:tcW w:w="2664" w:type="dxa"/>
            <w:tcMar>
              <w:top w:w="80" w:type="dxa"/>
              <w:left w:w="100" w:type="dxa"/>
              <w:bottom w:w="80" w:type="dxa"/>
              <w:right w:w="100" w:type="dxa"/>
            </w:tcMar>
            <w:vAlign w:val="center"/>
          </w:tcPr>
          <w:p w14:paraId="59A508E9"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2B53AB70"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43E4A488"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3588BBC4"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5998172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BE3CC4"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F2E0B1D" w14:textId="77777777" w:rsidR="001C0EE2" w:rsidRDefault="008652D7">
            <w:pPr>
              <w:spacing w:after="0" w:line="240" w:lineRule="auto"/>
            </w:pPr>
            <w:r>
              <w:t>10,000 adults aged 18–54.9; first 11 cycles per participant</w:t>
            </w:r>
          </w:p>
        </w:tc>
      </w:tr>
      <w:tr w:rsidR="001C0EE2" w14:paraId="476F9F98" w14:textId="77777777">
        <w:trPr>
          <w:cantSplit/>
          <w:jc w:val="center"/>
        </w:trPr>
        <w:tc>
          <w:tcPr>
            <w:tcW w:w="2664" w:type="dxa"/>
            <w:tcMar>
              <w:top w:w="80" w:type="dxa"/>
              <w:left w:w="100" w:type="dxa"/>
              <w:bottom w:w="80" w:type="dxa"/>
              <w:right w:w="100" w:type="dxa"/>
            </w:tcMar>
            <w:vAlign w:val="center"/>
          </w:tcPr>
          <w:p w14:paraId="392C22A8"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6D3A4D3D"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70B1FE90"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777FDF9B"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7FB242E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4BD930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7BE37CE" w14:textId="77777777" w:rsidR="001C0EE2" w:rsidRDefault="008652D7">
            <w:pPr>
              <w:spacing w:after="0" w:line="240" w:lineRule="auto"/>
            </w:pPr>
            <w:r>
              <w:t>10,000 adults aged 18–54.9; first 11 cycles per participant</w:t>
            </w:r>
          </w:p>
        </w:tc>
      </w:tr>
      <w:tr w:rsidR="001C0EE2" w14:paraId="03C92A69" w14:textId="77777777">
        <w:trPr>
          <w:cantSplit/>
          <w:jc w:val="center"/>
        </w:trPr>
        <w:tc>
          <w:tcPr>
            <w:tcW w:w="2664" w:type="dxa"/>
            <w:tcMar>
              <w:top w:w="80" w:type="dxa"/>
              <w:left w:w="100" w:type="dxa"/>
              <w:bottom w:w="80" w:type="dxa"/>
              <w:right w:w="100" w:type="dxa"/>
            </w:tcMar>
            <w:vAlign w:val="center"/>
          </w:tcPr>
          <w:p w14:paraId="204A682E"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618B7E0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3F6DEFA3"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778F230B"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49404D3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2DFFABF"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5A34635" w14:textId="77777777" w:rsidR="001C0EE2" w:rsidRDefault="008652D7">
            <w:pPr>
              <w:spacing w:after="0" w:line="240" w:lineRule="auto"/>
            </w:pPr>
            <w:r>
              <w:t>10,000 adults aged 18–54.9; first 11 cycles per participant</w:t>
            </w:r>
          </w:p>
        </w:tc>
      </w:tr>
      <w:tr w:rsidR="001C0EE2" w14:paraId="2A97EB2B" w14:textId="77777777">
        <w:trPr>
          <w:cantSplit/>
          <w:jc w:val="center"/>
        </w:trPr>
        <w:tc>
          <w:tcPr>
            <w:tcW w:w="2664" w:type="dxa"/>
            <w:tcMar>
              <w:top w:w="80" w:type="dxa"/>
              <w:left w:w="100" w:type="dxa"/>
              <w:bottom w:w="80" w:type="dxa"/>
              <w:right w:w="100" w:type="dxa"/>
            </w:tcMar>
            <w:vAlign w:val="center"/>
          </w:tcPr>
          <w:p w14:paraId="576CB8BD"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00F80627"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4610B154"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096FAEF9"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1C98420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829C98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162528B8" w14:textId="77777777" w:rsidR="001C0EE2" w:rsidRDefault="008652D7">
            <w:pPr>
              <w:spacing w:after="0" w:line="240" w:lineRule="auto"/>
            </w:pPr>
            <w:r>
              <w:t>10,000 adults aged 18–54.9; first 11 cycles per participant</w:t>
            </w:r>
          </w:p>
        </w:tc>
      </w:tr>
      <w:tr w:rsidR="001C0EE2" w14:paraId="19D04E29" w14:textId="77777777">
        <w:trPr>
          <w:cantSplit/>
          <w:jc w:val="center"/>
        </w:trPr>
        <w:tc>
          <w:tcPr>
            <w:tcW w:w="2664" w:type="dxa"/>
            <w:tcMar>
              <w:top w:w="80" w:type="dxa"/>
              <w:left w:w="100" w:type="dxa"/>
              <w:bottom w:w="80" w:type="dxa"/>
              <w:right w:w="100" w:type="dxa"/>
            </w:tcMar>
            <w:vAlign w:val="center"/>
          </w:tcPr>
          <w:p w14:paraId="21259FAC" w14:textId="77777777" w:rsidR="001C0EE2" w:rsidRDefault="008652D7">
            <w:pPr>
              <w:spacing w:after="0" w:line="240" w:lineRule="auto"/>
            </w:pPr>
            <w:r>
              <w:t>Held-out mean cycle length, age 31–35</w:t>
            </w:r>
          </w:p>
        </w:tc>
        <w:tc>
          <w:tcPr>
            <w:tcW w:w="1008" w:type="dxa"/>
            <w:tcMar>
              <w:top w:w="80" w:type="dxa"/>
              <w:left w:w="100" w:type="dxa"/>
              <w:bottom w:w="80" w:type="dxa"/>
              <w:right w:w="100" w:type="dxa"/>
            </w:tcMar>
            <w:vAlign w:val="center"/>
          </w:tcPr>
          <w:p w14:paraId="3B6B552A"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1FAEF145"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156AA2B6"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36F0CDE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F17C9B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EA27787" w14:textId="77777777" w:rsidR="001C0EE2" w:rsidRDefault="008652D7">
            <w:pPr>
              <w:spacing w:after="0" w:line="240" w:lineRule="auto"/>
            </w:pPr>
            <w:r>
              <w:t>10,000 adults aged 18–54.9; first 11 cycles per participant</w:t>
            </w:r>
          </w:p>
        </w:tc>
      </w:tr>
      <w:tr w:rsidR="001C0EE2" w14:paraId="5948FB3B" w14:textId="77777777">
        <w:trPr>
          <w:cantSplit/>
          <w:jc w:val="center"/>
        </w:trPr>
        <w:tc>
          <w:tcPr>
            <w:tcW w:w="2664" w:type="dxa"/>
            <w:tcMar>
              <w:top w:w="80" w:type="dxa"/>
              <w:left w:w="100" w:type="dxa"/>
              <w:bottom w:w="80" w:type="dxa"/>
              <w:right w:w="100" w:type="dxa"/>
            </w:tcMar>
            <w:vAlign w:val="center"/>
          </w:tcPr>
          <w:p w14:paraId="675345BF"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00A79BD7"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3912265A"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08561AB9"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6A4BE9D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56FDF9"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D5A38FD" w14:textId="77777777" w:rsidR="001C0EE2" w:rsidRDefault="008652D7">
            <w:pPr>
              <w:spacing w:after="0" w:line="240" w:lineRule="auto"/>
            </w:pPr>
            <w:r>
              <w:t>10,000 adults aged 18–54.9; first 11 cycles per participant</w:t>
            </w:r>
          </w:p>
        </w:tc>
      </w:tr>
      <w:tr w:rsidR="001C0EE2" w14:paraId="5FFDF41E" w14:textId="77777777">
        <w:trPr>
          <w:cantSplit/>
          <w:jc w:val="center"/>
        </w:trPr>
        <w:tc>
          <w:tcPr>
            <w:tcW w:w="2664" w:type="dxa"/>
            <w:tcMar>
              <w:top w:w="80" w:type="dxa"/>
              <w:left w:w="100" w:type="dxa"/>
              <w:bottom w:w="80" w:type="dxa"/>
              <w:right w:w="100" w:type="dxa"/>
            </w:tcMar>
            <w:vAlign w:val="center"/>
          </w:tcPr>
          <w:p w14:paraId="5FDADE8C"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6A989213"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7A28CE59"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0A81184F"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158E387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17DAD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A32F56C" w14:textId="77777777" w:rsidR="001C0EE2" w:rsidRDefault="008652D7">
            <w:pPr>
              <w:spacing w:after="0" w:line="240" w:lineRule="auto"/>
            </w:pPr>
            <w:r>
              <w:t>10,000 adults aged 18–54.9; first 11 cycles per participant</w:t>
            </w:r>
          </w:p>
        </w:tc>
      </w:tr>
      <w:tr w:rsidR="001C0EE2" w14:paraId="1737F6FB" w14:textId="77777777">
        <w:trPr>
          <w:cantSplit/>
          <w:jc w:val="center"/>
        </w:trPr>
        <w:tc>
          <w:tcPr>
            <w:tcW w:w="2664" w:type="dxa"/>
            <w:tcMar>
              <w:top w:w="80" w:type="dxa"/>
              <w:left w:w="100" w:type="dxa"/>
              <w:bottom w:w="80" w:type="dxa"/>
              <w:right w:w="100" w:type="dxa"/>
            </w:tcMar>
            <w:vAlign w:val="center"/>
          </w:tcPr>
          <w:p w14:paraId="2C8B1278"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6E504AD3"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19537A90"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3291AE2B"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19D388E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336F0BC"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DBE43B3" w14:textId="77777777" w:rsidR="001C0EE2" w:rsidRDefault="008652D7">
            <w:pPr>
              <w:spacing w:after="0" w:line="240" w:lineRule="auto"/>
            </w:pPr>
            <w:r>
              <w:t>10,000 adults aged 18–54.9; first 11 cycles per participant</w:t>
            </w:r>
          </w:p>
        </w:tc>
      </w:tr>
      <w:tr w:rsidR="001C0EE2" w14:paraId="2A986E05" w14:textId="77777777">
        <w:trPr>
          <w:cantSplit/>
          <w:jc w:val="center"/>
        </w:trPr>
        <w:tc>
          <w:tcPr>
            <w:tcW w:w="2664" w:type="dxa"/>
            <w:tcMar>
              <w:top w:w="80" w:type="dxa"/>
              <w:left w:w="100" w:type="dxa"/>
              <w:bottom w:w="80" w:type="dxa"/>
              <w:right w:w="100" w:type="dxa"/>
            </w:tcMar>
            <w:vAlign w:val="center"/>
          </w:tcPr>
          <w:p w14:paraId="590AC390" w14:textId="77777777" w:rsidR="001C0EE2" w:rsidRDefault="008652D7">
            <w:pPr>
              <w:spacing w:after="0" w:line="240" w:lineRule="auto"/>
            </w:pPr>
            <w:r>
              <w:lastRenderedPageBreak/>
              <w:t>Held-out mean cycle length, age 41–45</w:t>
            </w:r>
          </w:p>
        </w:tc>
        <w:tc>
          <w:tcPr>
            <w:tcW w:w="1008" w:type="dxa"/>
            <w:tcMar>
              <w:top w:w="80" w:type="dxa"/>
              <w:left w:w="100" w:type="dxa"/>
              <w:bottom w:w="80" w:type="dxa"/>
              <w:right w:w="100" w:type="dxa"/>
            </w:tcMar>
            <w:vAlign w:val="center"/>
          </w:tcPr>
          <w:p w14:paraId="0CFD56FD"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6DFEDC0F"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654D1579"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593D9D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BD78E3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7783BBD" w14:textId="77777777" w:rsidR="001C0EE2" w:rsidRDefault="008652D7">
            <w:pPr>
              <w:spacing w:after="0" w:line="240" w:lineRule="auto"/>
            </w:pPr>
            <w:r>
              <w:t>10,000 adults aged 18–54.9; first 11 cycles per participant</w:t>
            </w:r>
          </w:p>
        </w:tc>
      </w:tr>
      <w:tr w:rsidR="001C0EE2" w14:paraId="4D148803" w14:textId="77777777">
        <w:trPr>
          <w:cantSplit/>
          <w:jc w:val="center"/>
        </w:trPr>
        <w:tc>
          <w:tcPr>
            <w:tcW w:w="2664" w:type="dxa"/>
            <w:tcMar>
              <w:top w:w="80" w:type="dxa"/>
              <w:left w:w="100" w:type="dxa"/>
              <w:bottom w:w="80" w:type="dxa"/>
              <w:right w:w="100" w:type="dxa"/>
            </w:tcMar>
            <w:vAlign w:val="center"/>
          </w:tcPr>
          <w:p w14:paraId="34C17DAC"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7DFF10BD"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3D321A05"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461D194B"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6560262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4A503E2"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92BAC9" w14:textId="77777777" w:rsidR="001C0EE2" w:rsidRDefault="008652D7">
            <w:pPr>
              <w:spacing w:after="0" w:line="240" w:lineRule="auto"/>
            </w:pPr>
            <w:r>
              <w:t>10,000 adults aged 18–54.9; first 11 cycles per participant</w:t>
            </w:r>
          </w:p>
        </w:tc>
      </w:tr>
      <w:tr w:rsidR="001C0EE2" w14:paraId="09D19C78" w14:textId="77777777">
        <w:trPr>
          <w:cantSplit/>
          <w:jc w:val="center"/>
        </w:trPr>
        <w:tc>
          <w:tcPr>
            <w:tcW w:w="2664" w:type="dxa"/>
            <w:tcMar>
              <w:top w:w="80" w:type="dxa"/>
              <w:left w:w="100" w:type="dxa"/>
              <w:bottom w:w="80" w:type="dxa"/>
              <w:right w:w="100" w:type="dxa"/>
            </w:tcMar>
            <w:vAlign w:val="center"/>
          </w:tcPr>
          <w:p w14:paraId="27B2B083"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0D2A47C4"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2A0FEA32"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3F983849"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4DB4243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2DED1DD"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925CA61" w14:textId="77777777" w:rsidR="001C0EE2" w:rsidRDefault="008652D7">
            <w:pPr>
              <w:spacing w:after="0" w:line="240" w:lineRule="auto"/>
            </w:pPr>
            <w:r>
              <w:t>10,000 adults aged 18–54.9; first 11 cycles per participant</w:t>
            </w:r>
          </w:p>
        </w:tc>
      </w:tr>
      <w:tr w:rsidR="001C0EE2" w14:paraId="74860F94" w14:textId="77777777">
        <w:trPr>
          <w:cantSplit/>
          <w:jc w:val="center"/>
        </w:trPr>
        <w:tc>
          <w:tcPr>
            <w:tcW w:w="2664" w:type="dxa"/>
            <w:tcMar>
              <w:top w:w="80" w:type="dxa"/>
              <w:left w:w="100" w:type="dxa"/>
              <w:bottom w:w="80" w:type="dxa"/>
              <w:right w:w="100" w:type="dxa"/>
            </w:tcMar>
            <w:vAlign w:val="center"/>
          </w:tcPr>
          <w:p w14:paraId="496C6808"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5EDFDCD6"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4D27E717"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0ED94609"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4060713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EE4B37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6C667BA" w14:textId="77777777" w:rsidR="001C0EE2" w:rsidRDefault="008652D7">
            <w:pPr>
              <w:spacing w:after="0" w:line="240" w:lineRule="auto"/>
            </w:pPr>
            <w:r>
              <w:t>10,000 adults aged 18–54.9; first 11 cycles per participant</w:t>
            </w:r>
          </w:p>
        </w:tc>
      </w:tr>
      <w:tr w:rsidR="001C0EE2" w14:paraId="4FBFB6AA" w14:textId="77777777">
        <w:trPr>
          <w:cantSplit/>
          <w:jc w:val="center"/>
        </w:trPr>
        <w:tc>
          <w:tcPr>
            <w:tcW w:w="2664" w:type="dxa"/>
            <w:tcMar>
              <w:top w:w="80" w:type="dxa"/>
              <w:left w:w="100" w:type="dxa"/>
              <w:bottom w:w="80" w:type="dxa"/>
              <w:right w:w="100" w:type="dxa"/>
            </w:tcMar>
            <w:vAlign w:val="center"/>
          </w:tcPr>
          <w:p w14:paraId="561085C5"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52E8AAB6"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2E9E148"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217466D8"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099A1E3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8863B8F"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0A7C865" w14:textId="77777777" w:rsidR="001C0EE2" w:rsidRDefault="008652D7">
            <w:pPr>
              <w:spacing w:after="0" w:line="240" w:lineRule="auto"/>
            </w:pPr>
            <w:r>
              <w:t>10,000 adults aged 18–54.9; first 11 cycles per participant</w:t>
            </w:r>
          </w:p>
        </w:tc>
      </w:tr>
      <w:tr w:rsidR="001C0EE2" w14:paraId="7B7D3907" w14:textId="77777777">
        <w:trPr>
          <w:cantSplit/>
          <w:jc w:val="center"/>
        </w:trPr>
        <w:tc>
          <w:tcPr>
            <w:tcW w:w="2664" w:type="dxa"/>
            <w:tcMar>
              <w:top w:w="80" w:type="dxa"/>
              <w:left w:w="100" w:type="dxa"/>
              <w:bottom w:w="80" w:type="dxa"/>
              <w:right w:w="100" w:type="dxa"/>
            </w:tcMar>
            <w:vAlign w:val="center"/>
          </w:tcPr>
          <w:p w14:paraId="08CF67C9" w14:textId="77777777" w:rsidR="001C0EE2" w:rsidRDefault="008652D7">
            <w:pPr>
              <w:spacing w:after="0" w:line="240" w:lineRule="auto"/>
            </w:pPr>
            <w:r>
              <w:t>Held-out mean participant-specific SD, age 51–55</w:t>
            </w:r>
          </w:p>
        </w:tc>
        <w:tc>
          <w:tcPr>
            <w:tcW w:w="1008" w:type="dxa"/>
            <w:tcMar>
              <w:top w:w="80" w:type="dxa"/>
              <w:left w:w="100" w:type="dxa"/>
              <w:bottom w:w="80" w:type="dxa"/>
              <w:right w:w="100" w:type="dxa"/>
            </w:tcMar>
            <w:vAlign w:val="center"/>
          </w:tcPr>
          <w:p w14:paraId="17CD3D33"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37B18354"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3007F107"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3BB6664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F7E3EE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9401BF5" w14:textId="77777777" w:rsidR="001C0EE2" w:rsidRDefault="008652D7">
            <w:pPr>
              <w:spacing w:after="0" w:line="240" w:lineRule="auto"/>
            </w:pPr>
            <w:r>
              <w:t>10,000 adults aged 18–54.9; first 11 cycles per participant</w:t>
            </w:r>
          </w:p>
        </w:tc>
      </w:tr>
    </w:tbl>
    <w:p w14:paraId="0E01B622" w14:textId="77777777" w:rsidR="001C0EE2" w:rsidRDefault="001C0EE2">
      <w:pPr>
        <w:spacing w:after="0"/>
      </w:pPr>
    </w:p>
    <w:p w14:paraId="72B5021A" w14:textId="77777777" w:rsidR="001C0EE2" w:rsidRDefault="008652D7">
      <w:pPr>
        <w:pStyle w:val="Heading2"/>
      </w:pPr>
      <w:bookmarkStart w:id="29" w:name="_Toc237460427"/>
      <w:r>
        <w:t>2.5 Age-matched modifier software stress tests</w:t>
      </w:r>
      <w:bookmarkEnd w:id="29"/>
    </w:p>
    <w:p w14:paraId="251E91CA"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20CBACE7" w14:textId="3BDA7E4D"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rsidR="007F04EA">
        <w:instrText xml:space="preserve"> ADDIN ZOTERO_ITEM CSL_CITATION {"citationID":"id5026b84c","properties":{"unsorted":false,"formattedCitation":"(10,12)","plainCitation":"(10,12)","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7F04EA">
        <w:rPr>
          <w:noProof/>
        </w:rPr>
        <w:t>(10,12)</w:t>
      </w:r>
      <w:r>
        <w:fldChar w:fldCharType="end"/>
      </w:r>
      <w:r>
        <w:t xml:space="preserve">. Early postmenarche is compared with the World Health Organization adolescent study (1986) and Zhang et al. (2008) </w:t>
      </w:r>
      <w:r>
        <w:fldChar w:fldCharType="begin"/>
      </w:r>
      <w:r w:rsidR="007F04EA">
        <w:instrText xml:space="preserve"> ADDIN ZOTERO_ITEM CSL_CITATION {"citationID":"id00589fe1","properties":{"unsorted":false,"formattedCitation":"(14,15)","plainCitation":"(14,15)","noteIndex":0},"citationItems":[{"id":883,"uris":["http://zotero.org/users/1538114/items/RCZKMC43"],"itemData":{"id":883,"type":"article-journal","abstract":"During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7F04EA">
        <w:rPr>
          <w:noProof/>
        </w:rPr>
        <w:t>(14,15)</w:t>
      </w:r>
      <w:r>
        <w:fldChar w:fldCharType="end"/>
      </w:r>
      <w:r>
        <w:t xml:space="preserve">. Perimenopause is compared with Santoro and Randolph (2011) </w:t>
      </w:r>
      <w:r>
        <w:fldChar w:fldCharType="begin"/>
      </w:r>
      <w:r w:rsidR="007F04EA">
        <w:instrText xml:space="preserve"> ADDIN ZOTERO_ITEM CSL_CITATION {"citationID":"ide6d0a1ac","properties":{"unsorted":false,"formattedCitation":"(16)","plainCitation":"(16)","noteIndex":0},"citationItems":[{"id":859,"uris":["http://zotero.org/users/1538114/items/S9DWUGNY"],"itemData":{"id":859,"type":"article-journal","abstract":"The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sidR="007F04EA">
        <w:rPr>
          <w:noProof/>
        </w:rPr>
        <w:t>(16)</w:t>
      </w:r>
      <w:r>
        <w:fldChar w:fldCharType="end"/>
      </w:r>
      <w:r>
        <w:t xml:space="preserve">. Combined oral contraceptives are compared with Edelman et al. </w:t>
      </w:r>
      <w:r>
        <w:lastRenderedPageBreak/>
        <w:t xml:space="preserve">(2014) </w:t>
      </w:r>
      <w:r>
        <w:fldChar w:fldCharType="begin"/>
      </w:r>
      <w:r w:rsidR="007F04EA">
        <w:instrText xml:space="preserve"> ADDIN ZOTERO_ITEM CSL_CITATION {"citationID":"id3ba41a19","properties":{"unsorted":false,"formattedCitation":"(17)","plainCitation":"(17)","noteIndex":0},"citationItems":[{"id":861,"uris":["http://zotero.org/users/1538114/items/T48PCTZP"],"itemData":{"id":861,"type":"article-journal","abstract":"BACKGROUND: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sidR="007F04EA">
        <w:rPr>
          <w:noProof/>
        </w:rPr>
        <w:t>(17)</w:t>
      </w:r>
      <w:r>
        <w:fldChar w:fldCharType="end"/>
      </w:r>
      <w:r>
        <w:t xml:space="preserve">. The levonorgestrel-releasing intrauterine device is compared with Xiao et al. (1995) and Barbosa et al. (1995) </w:t>
      </w:r>
      <w:r>
        <w:fldChar w:fldCharType="begin"/>
      </w:r>
      <w:r w:rsidR="007F04EA">
        <w:instrText xml:space="preserve"> ADDIN ZOTERO_ITEM CSL_CITATION {"citationID":"idcbe0e0ad","properties":{"unsorted":false,"formattedCitation":"(18,19)","plainCitation":"(18,19)","noteIndex":0},"citationItems":[{"id":872,"uris":["http://zotero.org/users/1538114/items/99LKVM7K"],"itemData":{"id":872,"type":"article-journal","abstract":"In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7F04EA">
        <w:rPr>
          <w:noProof/>
        </w:rPr>
        <w:t>(18,19)</w:t>
      </w:r>
      <w:r>
        <w:fldChar w:fldCharType="end"/>
      </w:r>
      <w:r>
        <w:t xml:space="preserve">. The copper intrauterine device is compared with Faundes et al. (1980) and Malmqvist et al. (1974) </w:t>
      </w:r>
      <w:r>
        <w:fldChar w:fldCharType="begin"/>
      </w:r>
      <w:r w:rsidR="007F04EA">
        <w:instrText xml:space="preserve"> ADDIN ZOTERO_ITEM CSL_CITATION {"citationID":"id8621ff9c","properties":{"unsorted":false,"formattedCitation":"(21,22)","plainCitation":"(21,22)","noteIndex":0},"citationItems":[{"id":879,"uris":["http://zotero.org/users/1538114/items/YURRMKC9"],"itemData":{"id":879,"type":"article-journal","abstract":"The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7F04EA">
        <w:rPr>
          <w:noProof/>
        </w:rPr>
        <w:t>(21,22)</w:t>
      </w:r>
      <w:r>
        <w:fldChar w:fldCharType="end"/>
      </w:r>
      <w:r>
        <w:t xml:space="preserve">. Primary dysmenorrhea is compared with Dawood (2006) </w:t>
      </w:r>
      <w:r>
        <w:fldChar w:fldCharType="begin"/>
      </w:r>
      <w:r w:rsidR="007F04EA">
        <w:instrText xml:space="preserve"> ADDIN ZOTERO_ITEM CSL_CITATION {"citationID":"id3394cbde","properties":{"unsorted":false,"formattedCitation":"(23)","plainCitation":"(23)","noteIndex":0},"citationItems":[{"id":870,"uris":["http://zotero.org/users/1538114/items/A4ZL26YS"],"itemData":{"id":870,"type":"article-journal","abstract":"Primary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sidR="007F04EA">
        <w:rPr>
          <w:noProof/>
        </w:rPr>
        <w:t>(23)</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21AAF4A7" w14:textId="77777777">
        <w:trPr>
          <w:cantSplit/>
          <w:tblHeader/>
          <w:jc w:val="center"/>
        </w:trPr>
        <w:tc>
          <w:tcPr>
            <w:tcW w:w="2736" w:type="dxa"/>
            <w:shd w:val="clear" w:color="auto" w:fill="D9EAF7"/>
            <w:tcMar>
              <w:top w:w="80" w:type="dxa"/>
              <w:left w:w="100" w:type="dxa"/>
              <w:bottom w:w="80" w:type="dxa"/>
              <w:right w:w="100" w:type="dxa"/>
            </w:tcMar>
            <w:vAlign w:val="center"/>
          </w:tcPr>
          <w:p w14:paraId="40B4EE70"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782C1454"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4E14CBF5"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0EE14FFF"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74C6A2E1"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03638941"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1C952B4D" w14:textId="77777777" w:rsidR="001C0EE2" w:rsidRDefault="008652D7">
            <w:pPr>
              <w:spacing w:after="0" w:line="240" w:lineRule="auto"/>
              <w:jc w:val="center"/>
            </w:pPr>
            <w:r>
              <w:rPr>
                <w:b/>
                <w:sz w:val="15"/>
              </w:rPr>
              <w:t>Code-defined checks</w:t>
            </w:r>
          </w:p>
        </w:tc>
      </w:tr>
      <w:tr w:rsidR="001C0EE2" w14:paraId="12B16173" w14:textId="77777777">
        <w:trPr>
          <w:cantSplit/>
          <w:jc w:val="center"/>
        </w:trPr>
        <w:tc>
          <w:tcPr>
            <w:tcW w:w="2736" w:type="dxa"/>
            <w:tcMar>
              <w:top w:w="80" w:type="dxa"/>
              <w:left w:w="100" w:type="dxa"/>
              <w:bottom w:w="80" w:type="dxa"/>
              <w:right w:w="100" w:type="dxa"/>
            </w:tcMar>
            <w:vAlign w:val="center"/>
          </w:tcPr>
          <w:p w14:paraId="36786FAE"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456124DA"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3ACF9357"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485449C5"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649EEA3F"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3F8D715E"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042EE01" w14:textId="77777777" w:rsidR="001C0EE2" w:rsidRDefault="008652D7">
            <w:pPr>
              <w:spacing w:after="0" w:line="240" w:lineRule="auto"/>
              <w:jc w:val="center"/>
            </w:pPr>
            <w:r>
              <w:t>3/3 passed</w:t>
            </w:r>
          </w:p>
        </w:tc>
      </w:tr>
      <w:tr w:rsidR="001C0EE2" w14:paraId="72F15520" w14:textId="77777777">
        <w:trPr>
          <w:cantSplit/>
          <w:jc w:val="center"/>
        </w:trPr>
        <w:tc>
          <w:tcPr>
            <w:tcW w:w="2736" w:type="dxa"/>
            <w:tcMar>
              <w:top w:w="80" w:type="dxa"/>
              <w:left w:w="100" w:type="dxa"/>
              <w:bottom w:w="80" w:type="dxa"/>
              <w:right w:w="100" w:type="dxa"/>
            </w:tcMar>
            <w:vAlign w:val="center"/>
          </w:tcPr>
          <w:p w14:paraId="39F43E63"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6A0A2BFC"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3466274"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5E3BB1F0"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33262E10"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5AC1E88A"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5C02CFF8" w14:textId="77777777" w:rsidR="001C0EE2" w:rsidRDefault="008652D7">
            <w:pPr>
              <w:spacing w:after="0" w:line="240" w:lineRule="auto"/>
              <w:jc w:val="center"/>
            </w:pPr>
            <w:r>
              <w:t>2/2 passed</w:t>
            </w:r>
          </w:p>
        </w:tc>
      </w:tr>
      <w:tr w:rsidR="001C0EE2" w14:paraId="1D845949" w14:textId="77777777">
        <w:trPr>
          <w:cantSplit/>
          <w:jc w:val="center"/>
        </w:trPr>
        <w:tc>
          <w:tcPr>
            <w:tcW w:w="2736" w:type="dxa"/>
            <w:tcMar>
              <w:top w:w="80" w:type="dxa"/>
              <w:left w:w="100" w:type="dxa"/>
              <w:bottom w:w="80" w:type="dxa"/>
              <w:right w:w="100" w:type="dxa"/>
            </w:tcMar>
            <w:vAlign w:val="center"/>
          </w:tcPr>
          <w:p w14:paraId="2F5BAC61"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6AF0D389"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33F027DB"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1F35C46B"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6CBCF7C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2879EB34"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6840EB00" w14:textId="77777777" w:rsidR="001C0EE2" w:rsidRDefault="008652D7">
            <w:pPr>
              <w:spacing w:after="0" w:line="240" w:lineRule="auto"/>
              <w:jc w:val="center"/>
            </w:pPr>
            <w:r>
              <w:t>3/3 passed</w:t>
            </w:r>
          </w:p>
        </w:tc>
      </w:tr>
      <w:tr w:rsidR="001C0EE2" w14:paraId="0F079A1A" w14:textId="77777777">
        <w:trPr>
          <w:cantSplit/>
          <w:jc w:val="center"/>
        </w:trPr>
        <w:tc>
          <w:tcPr>
            <w:tcW w:w="2736" w:type="dxa"/>
            <w:tcMar>
              <w:top w:w="80" w:type="dxa"/>
              <w:left w:w="100" w:type="dxa"/>
              <w:bottom w:w="80" w:type="dxa"/>
              <w:right w:w="100" w:type="dxa"/>
            </w:tcMar>
            <w:vAlign w:val="center"/>
          </w:tcPr>
          <w:p w14:paraId="796209C7"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411E0357"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3772F799"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50917E00"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789BA289"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05B74820"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6356ABBF" w14:textId="77777777" w:rsidR="001C0EE2" w:rsidRDefault="008652D7">
            <w:pPr>
              <w:spacing w:after="0" w:line="240" w:lineRule="auto"/>
              <w:jc w:val="center"/>
            </w:pPr>
            <w:r>
              <w:t>2/2 passed</w:t>
            </w:r>
          </w:p>
        </w:tc>
      </w:tr>
      <w:tr w:rsidR="001C0EE2" w14:paraId="1D7EE1D9" w14:textId="77777777">
        <w:trPr>
          <w:cantSplit/>
          <w:jc w:val="center"/>
        </w:trPr>
        <w:tc>
          <w:tcPr>
            <w:tcW w:w="2736" w:type="dxa"/>
            <w:tcMar>
              <w:top w:w="80" w:type="dxa"/>
              <w:left w:w="100" w:type="dxa"/>
              <w:bottom w:w="80" w:type="dxa"/>
              <w:right w:w="100" w:type="dxa"/>
            </w:tcMar>
            <w:vAlign w:val="center"/>
          </w:tcPr>
          <w:p w14:paraId="31AF9783"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38543BAE"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128259CE"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2DBBF447"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1E97035D"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2268C9C6"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2911733E" w14:textId="77777777" w:rsidR="001C0EE2" w:rsidRDefault="008652D7">
            <w:pPr>
              <w:spacing w:after="0" w:line="240" w:lineRule="auto"/>
              <w:jc w:val="center"/>
            </w:pPr>
            <w:r>
              <w:t>2/2 passed</w:t>
            </w:r>
          </w:p>
        </w:tc>
      </w:tr>
      <w:tr w:rsidR="001C0EE2" w14:paraId="11B24198" w14:textId="77777777">
        <w:trPr>
          <w:cantSplit/>
          <w:jc w:val="center"/>
        </w:trPr>
        <w:tc>
          <w:tcPr>
            <w:tcW w:w="2736" w:type="dxa"/>
            <w:tcMar>
              <w:top w:w="80" w:type="dxa"/>
              <w:left w:w="100" w:type="dxa"/>
              <w:bottom w:w="80" w:type="dxa"/>
              <w:right w:w="100" w:type="dxa"/>
            </w:tcMar>
            <w:vAlign w:val="center"/>
          </w:tcPr>
          <w:p w14:paraId="27AB10E2" w14:textId="77777777" w:rsidR="001C0EE2" w:rsidRDefault="008652D7">
            <w:pPr>
              <w:spacing w:after="0" w:line="240" w:lineRule="auto"/>
            </w:pPr>
            <w:r>
              <w:t>Perimenopause (ages 45–54.9)</w:t>
            </w:r>
          </w:p>
        </w:tc>
        <w:tc>
          <w:tcPr>
            <w:tcW w:w="1584" w:type="dxa"/>
            <w:tcMar>
              <w:top w:w="80" w:type="dxa"/>
              <w:left w:w="100" w:type="dxa"/>
              <w:bottom w:w="80" w:type="dxa"/>
              <w:right w:w="100" w:type="dxa"/>
            </w:tcMar>
            <w:vAlign w:val="center"/>
          </w:tcPr>
          <w:p w14:paraId="68B379C7"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4853B2AA"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4DFA08C3"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0C2EF4FD"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007940B7"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6B465CD" w14:textId="77777777" w:rsidR="001C0EE2" w:rsidRDefault="008652D7">
            <w:pPr>
              <w:spacing w:after="0" w:line="240" w:lineRule="auto"/>
              <w:jc w:val="center"/>
            </w:pPr>
            <w:r>
              <w:t>2/2 passed</w:t>
            </w:r>
          </w:p>
        </w:tc>
      </w:tr>
      <w:tr w:rsidR="001C0EE2" w14:paraId="032E9088" w14:textId="77777777">
        <w:trPr>
          <w:cantSplit/>
          <w:jc w:val="center"/>
        </w:trPr>
        <w:tc>
          <w:tcPr>
            <w:tcW w:w="2736" w:type="dxa"/>
            <w:tcMar>
              <w:top w:w="80" w:type="dxa"/>
              <w:left w:w="100" w:type="dxa"/>
              <w:bottom w:w="80" w:type="dxa"/>
              <w:right w:w="100" w:type="dxa"/>
            </w:tcMar>
            <w:vAlign w:val="center"/>
          </w:tcPr>
          <w:p w14:paraId="7E8B142B" w14:textId="77777777" w:rsidR="001C0EE2" w:rsidRDefault="008652D7">
            <w:pPr>
              <w:spacing w:after="0" w:line="240" w:lineRule="auto"/>
            </w:pPr>
            <w:r>
              <w:t>Early postmenarche (ages 13–17.9)</w:t>
            </w:r>
          </w:p>
        </w:tc>
        <w:tc>
          <w:tcPr>
            <w:tcW w:w="1584" w:type="dxa"/>
            <w:tcMar>
              <w:top w:w="80" w:type="dxa"/>
              <w:left w:w="100" w:type="dxa"/>
              <w:bottom w:w="80" w:type="dxa"/>
              <w:right w:w="100" w:type="dxa"/>
            </w:tcMar>
            <w:vAlign w:val="center"/>
          </w:tcPr>
          <w:p w14:paraId="3891BF6A"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4A6920D8"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3E1DE86B"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1C6A2492"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2F09A46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1FF488BD" w14:textId="77777777" w:rsidR="001C0EE2" w:rsidRDefault="008652D7">
            <w:pPr>
              <w:spacing w:after="0" w:line="240" w:lineRule="auto"/>
              <w:jc w:val="center"/>
            </w:pPr>
            <w:r>
              <w:t>3/3 passed</w:t>
            </w:r>
          </w:p>
        </w:tc>
      </w:tr>
      <w:tr w:rsidR="001C0EE2" w14:paraId="79E48513" w14:textId="77777777">
        <w:trPr>
          <w:cantSplit/>
          <w:jc w:val="center"/>
        </w:trPr>
        <w:tc>
          <w:tcPr>
            <w:tcW w:w="2736" w:type="dxa"/>
            <w:tcMar>
              <w:top w:w="80" w:type="dxa"/>
              <w:left w:w="100" w:type="dxa"/>
              <w:bottom w:w="80" w:type="dxa"/>
              <w:right w:w="100" w:type="dxa"/>
            </w:tcMar>
            <w:vAlign w:val="center"/>
          </w:tcPr>
          <w:p w14:paraId="2C6B6B07"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2FF5B92C"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00CD9E5C"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6B40ECF0"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34CE91E6"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73BFFA58"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26F40159" w14:textId="77777777" w:rsidR="001C0EE2" w:rsidRDefault="008652D7">
            <w:pPr>
              <w:spacing w:after="0" w:line="240" w:lineRule="auto"/>
              <w:jc w:val="center"/>
            </w:pPr>
            <w:r>
              <w:t>2/2 passed</w:t>
            </w:r>
          </w:p>
        </w:tc>
      </w:tr>
    </w:tbl>
    <w:p w14:paraId="4ED2309F" w14:textId="77777777" w:rsidR="001C0EE2" w:rsidRDefault="001C0EE2">
      <w:pPr>
        <w:spacing w:after="0"/>
      </w:pPr>
    </w:p>
    <w:p w14:paraId="70A0343A"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3B31FD2" w14:textId="77777777">
        <w:trPr>
          <w:cantSplit/>
          <w:tblHeader/>
          <w:jc w:val="center"/>
        </w:trPr>
        <w:tc>
          <w:tcPr>
            <w:tcW w:w="2520" w:type="dxa"/>
            <w:shd w:val="clear" w:color="auto" w:fill="D9EAF7"/>
            <w:tcMar>
              <w:top w:w="80" w:type="dxa"/>
              <w:left w:w="100" w:type="dxa"/>
              <w:bottom w:w="80" w:type="dxa"/>
              <w:right w:w="100" w:type="dxa"/>
            </w:tcMar>
            <w:vAlign w:val="center"/>
          </w:tcPr>
          <w:p w14:paraId="4D00878F"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85D67C5"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2262BCD8"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40F380DD"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58A36252"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0EFFBAEF" w14:textId="77777777" w:rsidR="001C0EE2" w:rsidRDefault="008652D7">
            <w:pPr>
              <w:spacing w:after="0" w:line="240" w:lineRule="auto"/>
              <w:jc w:val="center"/>
            </w:pPr>
            <w:r>
              <w:rPr>
                <w:b/>
                <w:sz w:val="14"/>
              </w:rPr>
              <w:t>Result</w:t>
            </w:r>
          </w:p>
        </w:tc>
      </w:tr>
      <w:tr w:rsidR="001C0EE2" w14:paraId="23C98DF5" w14:textId="77777777">
        <w:trPr>
          <w:cantSplit/>
          <w:jc w:val="center"/>
        </w:trPr>
        <w:tc>
          <w:tcPr>
            <w:tcW w:w="2520" w:type="dxa"/>
            <w:tcMar>
              <w:top w:w="80" w:type="dxa"/>
              <w:left w:w="100" w:type="dxa"/>
              <w:bottom w:w="80" w:type="dxa"/>
              <w:right w:w="100" w:type="dxa"/>
            </w:tcMar>
            <w:vAlign w:val="center"/>
          </w:tcPr>
          <w:p w14:paraId="09D86939"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E497072"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726B9CDA"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256D566D"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6E995768"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0BBB1962" w14:textId="77777777" w:rsidR="001C0EE2" w:rsidRDefault="008652D7">
            <w:pPr>
              <w:spacing w:after="0" w:line="240" w:lineRule="auto"/>
              <w:jc w:val="center"/>
            </w:pPr>
            <w:r>
              <w:t>Pass</w:t>
            </w:r>
          </w:p>
        </w:tc>
      </w:tr>
      <w:tr w:rsidR="001C0EE2" w14:paraId="51667098" w14:textId="77777777">
        <w:trPr>
          <w:cantSplit/>
          <w:jc w:val="center"/>
        </w:trPr>
        <w:tc>
          <w:tcPr>
            <w:tcW w:w="2520" w:type="dxa"/>
            <w:tcMar>
              <w:top w:w="80" w:type="dxa"/>
              <w:left w:w="100" w:type="dxa"/>
              <w:bottom w:w="80" w:type="dxa"/>
              <w:right w:w="100" w:type="dxa"/>
            </w:tcMar>
            <w:vAlign w:val="center"/>
          </w:tcPr>
          <w:p w14:paraId="0657C32E" w14:textId="77777777" w:rsidR="001C0EE2" w:rsidRDefault="008652D7">
            <w:pPr>
              <w:spacing w:after="0" w:line="240" w:lineRule="auto"/>
            </w:pPr>
            <w:r>
              <w:lastRenderedPageBreak/>
              <w:t>Polycystic ovary syndrome</w:t>
            </w:r>
          </w:p>
        </w:tc>
        <w:tc>
          <w:tcPr>
            <w:tcW w:w="3744" w:type="dxa"/>
            <w:tcMar>
              <w:top w:w="80" w:type="dxa"/>
              <w:left w:w="100" w:type="dxa"/>
              <w:bottom w:w="80" w:type="dxa"/>
              <w:right w:w="100" w:type="dxa"/>
            </w:tcMar>
            <w:vAlign w:val="center"/>
          </w:tcPr>
          <w:p w14:paraId="6FE760A6"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1A73AF34"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63150AC5"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394B2034"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121F2F4E" w14:textId="77777777" w:rsidR="001C0EE2" w:rsidRDefault="008652D7">
            <w:pPr>
              <w:spacing w:after="0" w:line="240" w:lineRule="auto"/>
              <w:jc w:val="center"/>
            </w:pPr>
            <w:r>
              <w:t>Pass</w:t>
            </w:r>
          </w:p>
        </w:tc>
      </w:tr>
      <w:tr w:rsidR="001C0EE2" w14:paraId="07ED0BDB" w14:textId="77777777">
        <w:trPr>
          <w:cantSplit/>
          <w:jc w:val="center"/>
        </w:trPr>
        <w:tc>
          <w:tcPr>
            <w:tcW w:w="2520" w:type="dxa"/>
            <w:tcMar>
              <w:top w:w="80" w:type="dxa"/>
              <w:left w:w="100" w:type="dxa"/>
              <w:bottom w:w="80" w:type="dxa"/>
              <w:right w:w="100" w:type="dxa"/>
            </w:tcMar>
            <w:vAlign w:val="center"/>
          </w:tcPr>
          <w:p w14:paraId="61FA45F7"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595B1143"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15B20CD6"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6AA32AE2"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10B10256"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71B355BC" w14:textId="77777777" w:rsidR="001C0EE2" w:rsidRDefault="008652D7">
            <w:pPr>
              <w:spacing w:after="0" w:line="240" w:lineRule="auto"/>
              <w:jc w:val="center"/>
            </w:pPr>
            <w:r>
              <w:t>Pass</w:t>
            </w:r>
          </w:p>
        </w:tc>
      </w:tr>
      <w:tr w:rsidR="001C0EE2" w14:paraId="6F48ACC0" w14:textId="77777777">
        <w:trPr>
          <w:cantSplit/>
          <w:jc w:val="center"/>
        </w:trPr>
        <w:tc>
          <w:tcPr>
            <w:tcW w:w="2520" w:type="dxa"/>
            <w:tcMar>
              <w:top w:w="80" w:type="dxa"/>
              <w:left w:w="100" w:type="dxa"/>
              <w:bottom w:w="80" w:type="dxa"/>
              <w:right w:w="100" w:type="dxa"/>
            </w:tcMar>
            <w:vAlign w:val="center"/>
          </w:tcPr>
          <w:p w14:paraId="2BEC7C18"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2A616CA7"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6920487"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5AC4A248"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44928BEF"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50F1941" w14:textId="77777777" w:rsidR="001C0EE2" w:rsidRDefault="008652D7">
            <w:pPr>
              <w:spacing w:after="0" w:line="240" w:lineRule="auto"/>
              <w:jc w:val="center"/>
            </w:pPr>
            <w:r>
              <w:t>Pass</w:t>
            </w:r>
          </w:p>
        </w:tc>
      </w:tr>
      <w:tr w:rsidR="001C0EE2" w14:paraId="625CD29D" w14:textId="77777777">
        <w:trPr>
          <w:cantSplit/>
          <w:jc w:val="center"/>
        </w:trPr>
        <w:tc>
          <w:tcPr>
            <w:tcW w:w="2520" w:type="dxa"/>
            <w:tcMar>
              <w:top w:w="80" w:type="dxa"/>
              <w:left w:w="100" w:type="dxa"/>
              <w:bottom w:w="80" w:type="dxa"/>
              <w:right w:w="100" w:type="dxa"/>
            </w:tcMar>
            <w:vAlign w:val="center"/>
          </w:tcPr>
          <w:p w14:paraId="52182F4B"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04DB3F85"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6A207AAD"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7B0F22E0"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0EB9D806"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AA12032" w14:textId="77777777" w:rsidR="001C0EE2" w:rsidRDefault="008652D7">
            <w:pPr>
              <w:spacing w:after="0" w:line="240" w:lineRule="auto"/>
              <w:jc w:val="center"/>
            </w:pPr>
            <w:r>
              <w:t>Pass</w:t>
            </w:r>
          </w:p>
        </w:tc>
      </w:tr>
      <w:tr w:rsidR="001C0EE2" w14:paraId="760ADADC" w14:textId="77777777">
        <w:trPr>
          <w:cantSplit/>
          <w:jc w:val="center"/>
        </w:trPr>
        <w:tc>
          <w:tcPr>
            <w:tcW w:w="2520" w:type="dxa"/>
            <w:tcMar>
              <w:top w:w="80" w:type="dxa"/>
              <w:left w:w="100" w:type="dxa"/>
              <w:bottom w:w="80" w:type="dxa"/>
              <w:right w:w="100" w:type="dxa"/>
            </w:tcMar>
            <w:vAlign w:val="center"/>
          </w:tcPr>
          <w:p w14:paraId="1E08B092"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E6A9B38"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6AD18670"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031F6164"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65E7DF9D"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B7A8346" w14:textId="77777777" w:rsidR="001C0EE2" w:rsidRDefault="008652D7">
            <w:pPr>
              <w:spacing w:after="0" w:line="240" w:lineRule="auto"/>
              <w:jc w:val="center"/>
            </w:pPr>
            <w:r>
              <w:t>Pass</w:t>
            </w:r>
          </w:p>
        </w:tc>
      </w:tr>
      <w:tr w:rsidR="001C0EE2" w14:paraId="5DADD4C8" w14:textId="77777777">
        <w:trPr>
          <w:cantSplit/>
          <w:jc w:val="center"/>
        </w:trPr>
        <w:tc>
          <w:tcPr>
            <w:tcW w:w="2520" w:type="dxa"/>
            <w:tcMar>
              <w:top w:w="80" w:type="dxa"/>
              <w:left w:w="100" w:type="dxa"/>
              <w:bottom w:w="80" w:type="dxa"/>
              <w:right w:w="100" w:type="dxa"/>
            </w:tcMar>
            <w:vAlign w:val="center"/>
          </w:tcPr>
          <w:p w14:paraId="197B203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23907072"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7736864D"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01CB1D5B"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6831D664"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5AFAAC38" w14:textId="77777777" w:rsidR="001C0EE2" w:rsidRDefault="008652D7">
            <w:pPr>
              <w:spacing w:after="0" w:line="240" w:lineRule="auto"/>
              <w:jc w:val="center"/>
            </w:pPr>
            <w:r>
              <w:t>Pass</w:t>
            </w:r>
          </w:p>
        </w:tc>
      </w:tr>
      <w:tr w:rsidR="001C0EE2" w14:paraId="5AE49FD5" w14:textId="77777777">
        <w:trPr>
          <w:cantSplit/>
          <w:jc w:val="center"/>
        </w:trPr>
        <w:tc>
          <w:tcPr>
            <w:tcW w:w="2520" w:type="dxa"/>
            <w:tcMar>
              <w:top w:w="80" w:type="dxa"/>
              <w:left w:w="100" w:type="dxa"/>
              <w:bottom w:w="80" w:type="dxa"/>
              <w:right w:w="100" w:type="dxa"/>
            </w:tcMar>
            <w:vAlign w:val="center"/>
          </w:tcPr>
          <w:p w14:paraId="70C8E0D5"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656645F6"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1F96CE81"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777CE00F"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0CAC9E4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5541DDBE" w14:textId="77777777" w:rsidR="001C0EE2" w:rsidRDefault="008652D7">
            <w:pPr>
              <w:spacing w:after="0" w:line="240" w:lineRule="auto"/>
              <w:jc w:val="center"/>
            </w:pPr>
            <w:r>
              <w:t>Pass</w:t>
            </w:r>
          </w:p>
        </w:tc>
      </w:tr>
      <w:tr w:rsidR="001C0EE2" w14:paraId="3888F676" w14:textId="77777777">
        <w:trPr>
          <w:cantSplit/>
          <w:jc w:val="center"/>
        </w:trPr>
        <w:tc>
          <w:tcPr>
            <w:tcW w:w="2520" w:type="dxa"/>
            <w:tcMar>
              <w:top w:w="80" w:type="dxa"/>
              <w:left w:w="100" w:type="dxa"/>
              <w:bottom w:w="80" w:type="dxa"/>
              <w:right w:w="100" w:type="dxa"/>
            </w:tcMar>
            <w:vAlign w:val="center"/>
          </w:tcPr>
          <w:p w14:paraId="0FD4981B"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69DC0299"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385C89AA"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511A0FAE"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6FD866A4"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5BE69903" w14:textId="77777777" w:rsidR="001C0EE2" w:rsidRDefault="008652D7">
            <w:pPr>
              <w:spacing w:after="0" w:line="240" w:lineRule="auto"/>
              <w:jc w:val="center"/>
            </w:pPr>
            <w:r>
              <w:t>Pass</w:t>
            </w:r>
          </w:p>
        </w:tc>
      </w:tr>
      <w:tr w:rsidR="001C0EE2" w14:paraId="2D4DF41A" w14:textId="77777777">
        <w:trPr>
          <w:cantSplit/>
          <w:jc w:val="center"/>
        </w:trPr>
        <w:tc>
          <w:tcPr>
            <w:tcW w:w="2520" w:type="dxa"/>
            <w:tcMar>
              <w:top w:w="80" w:type="dxa"/>
              <w:left w:w="100" w:type="dxa"/>
              <w:bottom w:w="80" w:type="dxa"/>
              <w:right w:w="100" w:type="dxa"/>
            </w:tcMar>
            <w:vAlign w:val="center"/>
          </w:tcPr>
          <w:p w14:paraId="7963D5B2"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0609FCC9"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48336CE2"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77E4E6FA"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237DEC99"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30EA7317" w14:textId="77777777" w:rsidR="001C0EE2" w:rsidRDefault="008652D7">
            <w:pPr>
              <w:spacing w:after="0" w:line="240" w:lineRule="auto"/>
              <w:jc w:val="center"/>
            </w:pPr>
            <w:r>
              <w:t>Pass</w:t>
            </w:r>
          </w:p>
        </w:tc>
      </w:tr>
      <w:tr w:rsidR="001C0EE2" w14:paraId="15DDBB4B" w14:textId="77777777">
        <w:trPr>
          <w:cantSplit/>
          <w:jc w:val="center"/>
        </w:trPr>
        <w:tc>
          <w:tcPr>
            <w:tcW w:w="2520" w:type="dxa"/>
            <w:tcMar>
              <w:top w:w="80" w:type="dxa"/>
              <w:left w:w="100" w:type="dxa"/>
              <w:bottom w:w="80" w:type="dxa"/>
              <w:right w:w="100" w:type="dxa"/>
            </w:tcMar>
            <w:vAlign w:val="center"/>
          </w:tcPr>
          <w:p w14:paraId="229A4C82"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1475E082"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0932A76F"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774DF662"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04F1FC20" w14:textId="77777777" w:rsidR="001C0EE2" w:rsidRDefault="008652D7">
            <w:pPr>
              <w:spacing w:after="0" w:line="240" w:lineRule="auto"/>
            </w:pPr>
            <w:r>
              <w:t>Faundes et al. 1980</w:t>
            </w:r>
          </w:p>
        </w:tc>
        <w:tc>
          <w:tcPr>
            <w:tcW w:w="792" w:type="dxa"/>
            <w:tcMar>
              <w:top w:w="80" w:type="dxa"/>
              <w:left w:w="100" w:type="dxa"/>
              <w:bottom w:w="80" w:type="dxa"/>
              <w:right w:w="100" w:type="dxa"/>
            </w:tcMar>
            <w:vAlign w:val="center"/>
          </w:tcPr>
          <w:p w14:paraId="5262081A" w14:textId="77777777" w:rsidR="001C0EE2" w:rsidRDefault="008652D7">
            <w:pPr>
              <w:spacing w:after="0" w:line="240" w:lineRule="auto"/>
              <w:jc w:val="center"/>
            </w:pPr>
            <w:r>
              <w:t>Pass</w:t>
            </w:r>
          </w:p>
        </w:tc>
      </w:tr>
      <w:tr w:rsidR="001C0EE2" w14:paraId="2A9AA7BC" w14:textId="77777777">
        <w:trPr>
          <w:cantSplit/>
          <w:jc w:val="center"/>
        </w:trPr>
        <w:tc>
          <w:tcPr>
            <w:tcW w:w="2520" w:type="dxa"/>
            <w:tcMar>
              <w:top w:w="80" w:type="dxa"/>
              <w:left w:w="100" w:type="dxa"/>
              <w:bottom w:w="80" w:type="dxa"/>
              <w:right w:w="100" w:type="dxa"/>
            </w:tcMar>
            <w:vAlign w:val="center"/>
          </w:tcPr>
          <w:p w14:paraId="7666EAA9"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65453AFF"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2BF52E2B"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77F8DFD0"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21AF379C"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59F517B0" w14:textId="77777777" w:rsidR="001C0EE2" w:rsidRDefault="008652D7">
            <w:pPr>
              <w:spacing w:after="0" w:line="240" w:lineRule="auto"/>
              <w:jc w:val="center"/>
            </w:pPr>
            <w:r>
              <w:t>Pass</w:t>
            </w:r>
          </w:p>
        </w:tc>
      </w:tr>
      <w:tr w:rsidR="001C0EE2" w14:paraId="7D85B046" w14:textId="77777777">
        <w:trPr>
          <w:cantSplit/>
          <w:jc w:val="center"/>
        </w:trPr>
        <w:tc>
          <w:tcPr>
            <w:tcW w:w="2520" w:type="dxa"/>
            <w:tcMar>
              <w:top w:w="80" w:type="dxa"/>
              <w:left w:w="100" w:type="dxa"/>
              <w:bottom w:w="80" w:type="dxa"/>
              <w:right w:w="100" w:type="dxa"/>
            </w:tcMar>
            <w:vAlign w:val="center"/>
          </w:tcPr>
          <w:p w14:paraId="0A21A740" w14:textId="77777777" w:rsidR="001C0EE2" w:rsidRDefault="008652D7">
            <w:pPr>
              <w:spacing w:after="0" w:line="240" w:lineRule="auto"/>
            </w:pPr>
            <w:r>
              <w:lastRenderedPageBreak/>
              <w:t>Perimenopause</w:t>
            </w:r>
          </w:p>
        </w:tc>
        <w:tc>
          <w:tcPr>
            <w:tcW w:w="3744" w:type="dxa"/>
            <w:tcMar>
              <w:top w:w="80" w:type="dxa"/>
              <w:left w:w="100" w:type="dxa"/>
              <w:bottom w:w="80" w:type="dxa"/>
              <w:right w:w="100" w:type="dxa"/>
            </w:tcMar>
            <w:vAlign w:val="center"/>
          </w:tcPr>
          <w:p w14:paraId="4819EE75"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25DDDECA"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4BB8AE85"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070BF492"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70B226C1" w14:textId="77777777" w:rsidR="001C0EE2" w:rsidRDefault="008652D7">
            <w:pPr>
              <w:spacing w:after="0" w:line="240" w:lineRule="auto"/>
              <w:jc w:val="center"/>
            </w:pPr>
            <w:r>
              <w:t>Pass</w:t>
            </w:r>
          </w:p>
        </w:tc>
      </w:tr>
      <w:tr w:rsidR="001C0EE2" w14:paraId="052DF46B" w14:textId="77777777">
        <w:trPr>
          <w:cantSplit/>
          <w:jc w:val="center"/>
        </w:trPr>
        <w:tc>
          <w:tcPr>
            <w:tcW w:w="2520" w:type="dxa"/>
            <w:tcMar>
              <w:top w:w="80" w:type="dxa"/>
              <w:left w:w="100" w:type="dxa"/>
              <w:bottom w:w="80" w:type="dxa"/>
              <w:right w:w="100" w:type="dxa"/>
            </w:tcMar>
            <w:vAlign w:val="center"/>
          </w:tcPr>
          <w:p w14:paraId="0CC85881"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7CF81611"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547375C6"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6C7A0079"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1F71101B"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4F838FBC" w14:textId="77777777" w:rsidR="001C0EE2" w:rsidRDefault="008652D7">
            <w:pPr>
              <w:spacing w:after="0" w:line="240" w:lineRule="auto"/>
              <w:jc w:val="center"/>
            </w:pPr>
            <w:r>
              <w:t>Pass</w:t>
            </w:r>
          </w:p>
        </w:tc>
      </w:tr>
      <w:tr w:rsidR="001C0EE2" w14:paraId="2A3BDC20" w14:textId="77777777">
        <w:trPr>
          <w:cantSplit/>
          <w:jc w:val="center"/>
        </w:trPr>
        <w:tc>
          <w:tcPr>
            <w:tcW w:w="2520" w:type="dxa"/>
            <w:tcMar>
              <w:top w:w="80" w:type="dxa"/>
              <w:left w:w="100" w:type="dxa"/>
              <w:bottom w:w="80" w:type="dxa"/>
              <w:right w:w="100" w:type="dxa"/>
            </w:tcMar>
            <w:vAlign w:val="center"/>
          </w:tcPr>
          <w:p w14:paraId="4F066D89"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4A4F13E"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06C7B483"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3664C907"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380D74D"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10D082F0" w14:textId="77777777" w:rsidR="001C0EE2" w:rsidRDefault="008652D7">
            <w:pPr>
              <w:spacing w:after="0" w:line="240" w:lineRule="auto"/>
              <w:jc w:val="center"/>
            </w:pPr>
            <w:r>
              <w:t>Pass</w:t>
            </w:r>
          </w:p>
        </w:tc>
      </w:tr>
      <w:tr w:rsidR="001C0EE2" w14:paraId="5CB5CE02" w14:textId="77777777">
        <w:trPr>
          <w:cantSplit/>
          <w:jc w:val="center"/>
        </w:trPr>
        <w:tc>
          <w:tcPr>
            <w:tcW w:w="2520" w:type="dxa"/>
            <w:tcMar>
              <w:top w:w="80" w:type="dxa"/>
              <w:left w:w="100" w:type="dxa"/>
              <w:bottom w:w="80" w:type="dxa"/>
              <w:right w:w="100" w:type="dxa"/>
            </w:tcMar>
            <w:vAlign w:val="center"/>
          </w:tcPr>
          <w:p w14:paraId="55786E2C"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082770D2"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6C1FCBCD"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1ADA7B6D"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4ABDB321"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6A8DCB1B" w14:textId="77777777" w:rsidR="001C0EE2" w:rsidRDefault="008652D7">
            <w:pPr>
              <w:spacing w:after="0" w:line="240" w:lineRule="auto"/>
              <w:jc w:val="center"/>
            </w:pPr>
            <w:r>
              <w:t>Pass</w:t>
            </w:r>
          </w:p>
        </w:tc>
      </w:tr>
      <w:tr w:rsidR="001C0EE2" w14:paraId="4572C693" w14:textId="77777777">
        <w:trPr>
          <w:cantSplit/>
          <w:jc w:val="center"/>
        </w:trPr>
        <w:tc>
          <w:tcPr>
            <w:tcW w:w="2520" w:type="dxa"/>
            <w:tcMar>
              <w:top w:w="80" w:type="dxa"/>
              <w:left w:w="100" w:type="dxa"/>
              <w:bottom w:w="80" w:type="dxa"/>
              <w:right w:w="100" w:type="dxa"/>
            </w:tcMar>
            <w:vAlign w:val="center"/>
          </w:tcPr>
          <w:p w14:paraId="45ACFE97"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8AFB4DC" w14:textId="77777777" w:rsidR="001C0EE2" w:rsidRDefault="008652D7">
            <w:pPr>
              <w:spacing w:after="0" w:line="240" w:lineRule="auto"/>
            </w:pPr>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27BA12C5"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286EE7E9"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41C38F0A" w14:textId="77777777" w:rsidR="001C0EE2" w:rsidRDefault="008652D7">
            <w:pPr>
              <w:spacing w:after="0" w:line="240" w:lineRule="auto"/>
            </w:pPr>
            <w:r>
              <w:t>Venturoli et al. 1986</w:t>
            </w:r>
          </w:p>
        </w:tc>
        <w:tc>
          <w:tcPr>
            <w:tcW w:w="792" w:type="dxa"/>
            <w:tcMar>
              <w:top w:w="80" w:type="dxa"/>
              <w:left w:w="100" w:type="dxa"/>
              <w:bottom w:w="80" w:type="dxa"/>
              <w:right w:w="100" w:type="dxa"/>
            </w:tcMar>
            <w:vAlign w:val="center"/>
          </w:tcPr>
          <w:p w14:paraId="065351B8" w14:textId="77777777" w:rsidR="001C0EE2" w:rsidRDefault="008652D7">
            <w:pPr>
              <w:spacing w:after="0" w:line="240" w:lineRule="auto"/>
              <w:jc w:val="center"/>
            </w:pPr>
            <w:r>
              <w:t>Pass</w:t>
            </w:r>
          </w:p>
        </w:tc>
      </w:tr>
      <w:tr w:rsidR="001C0EE2" w14:paraId="176BCA5F" w14:textId="77777777">
        <w:trPr>
          <w:cantSplit/>
          <w:jc w:val="center"/>
        </w:trPr>
        <w:tc>
          <w:tcPr>
            <w:tcW w:w="2520" w:type="dxa"/>
            <w:tcMar>
              <w:top w:w="80" w:type="dxa"/>
              <w:left w:w="100" w:type="dxa"/>
              <w:bottom w:w="80" w:type="dxa"/>
              <w:right w:w="100" w:type="dxa"/>
            </w:tcMar>
            <w:vAlign w:val="center"/>
          </w:tcPr>
          <w:p w14:paraId="5F38E139"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24253029"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41B55050"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3D6E879"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46A15AE0"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372812F3" w14:textId="77777777" w:rsidR="001C0EE2" w:rsidRDefault="008652D7">
            <w:pPr>
              <w:spacing w:after="0" w:line="240" w:lineRule="auto"/>
              <w:jc w:val="center"/>
            </w:pPr>
            <w:r>
              <w:t>Pass</w:t>
            </w:r>
          </w:p>
        </w:tc>
      </w:tr>
      <w:tr w:rsidR="001C0EE2" w14:paraId="3E5391B6" w14:textId="77777777">
        <w:trPr>
          <w:cantSplit/>
          <w:jc w:val="center"/>
        </w:trPr>
        <w:tc>
          <w:tcPr>
            <w:tcW w:w="2520" w:type="dxa"/>
            <w:tcMar>
              <w:top w:w="80" w:type="dxa"/>
              <w:left w:w="100" w:type="dxa"/>
              <w:bottom w:w="80" w:type="dxa"/>
              <w:right w:w="100" w:type="dxa"/>
            </w:tcMar>
            <w:vAlign w:val="center"/>
          </w:tcPr>
          <w:p w14:paraId="1D3F6D0A"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2546D9E6"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2A22080D"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769B96BD"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49F2BD75"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005B0175" w14:textId="77777777" w:rsidR="001C0EE2" w:rsidRDefault="008652D7">
            <w:pPr>
              <w:spacing w:after="0" w:line="240" w:lineRule="auto"/>
              <w:jc w:val="center"/>
            </w:pPr>
            <w:r>
              <w:t>Pass</w:t>
            </w:r>
          </w:p>
        </w:tc>
      </w:tr>
    </w:tbl>
    <w:p w14:paraId="2709D367" w14:textId="77777777" w:rsidR="001C0EE2" w:rsidRDefault="001C0EE2">
      <w:pPr>
        <w:spacing w:after="0"/>
      </w:pPr>
    </w:p>
    <w:p w14:paraId="3EFFE7F1" w14:textId="77777777" w:rsidR="001C0EE2" w:rsidRDefault="008652D7">
      <w:pPr>
        <w:pStyle w:val="Heading2"/>
      </w:pPr>
      <w:bookmarkStart w:id="30" w:name="_Toc237460428"/>
      <w:r>
        <w:lastRenderedPageBreak/>
        <w:t>2.6 Graphical calibration summary and representative traces</w:t>
      </w:r>
      <w:bookmarkEnd w:id="30"/>
    </w:p>
    <w:p w14:paraId="7A71D400"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7BDF00D4" w14:textId="5A02E88D"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lastRenderedPageBreak/>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rsidR="007F04EA">
        <w:instrText xml:space="preserve"> ADDIN ZOTERO_ITEM CSL_CITATION {"citationID":"id211f9a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352FB662" w14:textId="77777777" w:rsidR="001C0EE2" w:rsidRDefault="008652D7">
      <w:pPr>
        <w:keepNext/>
        <w:keepLines/>
        <w:jc w:val="center"/>
      </w:pPr>
      <w:r>
        <w:rPr>
          <w:noProof/>
        </w:rPr>
        <w:lastRenderedPageBreak/>
        <w:drawing>
          <wp:inline distT="0" distB="0" distL="0" distR="0" wp14:anchorId="1A6C9FFB" wp14:editId="54422DE2">
            <wp:extent cx="7315200" cy="5641263"/>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5641263"/>
                    </a:xfrm>
                    <a:prstGeom prst="rect">
                      <a:avLst/>
                    </a:prstGeom>
                  </pic:spPr>
                </pic:pic>
              </a:graphicData>
            </a:graphic>
          </wp:inline>
        </w:drawing>
      </w:r>
    </w:p>
    <w:p w14:paraId="0274A0B3" w14:textId="77777777" w:rsidR="001C0EE2" w:rsidRDefault="008652D7">
      <w:pPr>
        <w:pStyle w:val="Caption"/>
      </w:pPr>
      <w:r>
        <w:lastRenderedPageBreak/>
        <w:t>Appendix Figure A3. Prespecified illustrative healthy-cycle traces after recalibration. Panel A shows a 31-year-old participant assigned to the low-variability component; panel B shows a 31-year-old participant assigned to the high-variability component; panel C shows a 52-year-old participant with a later-life long-cycle episode. Estradiol and progesterone use separate axes; red shading denotes bleeding and green triangles denote ovulation. The displayed seeds were selected by prespecified component and episode criteria. These examples illustrate model behavior and are not independent validation observations.</w:t>
      </w:r>
    </w:p>
    <w:p w14:paraId="4F45B75D"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0983770" w14:textId="77777777" w:rsidR="001C0EE2" w:rsidRDefault="008652D7">
      <w:pPr>
        <w:pStyle w:val="Heading2"/>
      </w:pPr>
      <w:bookmarkStart w:id="31" w:name="_Toc237460429"/>
      <w:r>
        <w:lastRenderedPageBreak/>
        <w:t>2.7 Validation conclusion and remaining needs</w:t>
      </w:r>
      <w:bookmarkEnd w:id="31"/>
    </w:p>
    <w:p w14:paraId="2A93AD90" w14:textId="77777777" w:rsidR="001C0EE2" w:rsidRDefault="008652D7">
      <w:r>
        <w:t>The primary gate is a qualified pass: the revised implementation reproduces all prespecified fitted aggregate targets and passes every held-out Cunningham margin. The examples also show plausible ovulatory hormone ordering, bleeding timing, stable low-variability cycles, a fitted high-variability component, and later-life long-cycle episodes. Remaining differences are scientifically material: the model uses a static latent variability class, does not reproduce longitudinal drift or all serial dependence, and cannot resolve the AWHS–Flo disagreement after age 50. Independent participant-level validation should use held-out daily bleeding, ovulation, and hormone records; align estimands prospectively; report calibration by age and reproductive stage; and examine joint distributions, serial correlation, between-person heterogeneity, and missingness.</w:t>
      </w:r>
    </w:p>
    <w:p w14:paraId="7E763A09" w14:textId="77777777" w:rsidR="001C0EE2" w:rsidRDefault="008652D7">
      <w:r>
        <w:br w:type="page"/>
      </w:r>
    </w:p>
    <w:p w14:paraId="189D6B79" w14:textId="77777777" w:rsidR="001C0EE2" w:rsidRDefault="008652D7">
      <w:pPr>
        <w:pStyle w:val="Heading1"/>
      </w:pPr>
      <w:bookmarkStart w:id="32" w:name="_Toc237460430"/>
      <w:r>
        <w:lastRenderedPageBreak/>
        <w:t>Chapter 3. Additional analyses and methods augmenting the main results</w:t>
      </w:r>
      <w:bookmarkEnd w:id="32"/>
    </w:p>
    <w:p w14:paraId="6A30D2B4"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6E1023BF" w14:textId="77777777" w:rsidR="001C0EE2" w:rsidRDefault="008652D7">
      <w:pPr>
        <w:pStyle w:val="Heading2"/>
      </w:pPr>
      <w:bookmarkStart w:id="33" w:name="_Toc237460431"/>
      <w:r>
        <w:t>3.1 Reproducibility, provenance, and simulator inputs</w:t>
      </w:r>
      <w:bookmarkEnd w:id="33"/>
    </w:p>
    <w:p w14:paraId="7C3846DA"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16030BC3"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0DE70758" w14:textId="77777777" w:rsidR="001C0EE2" w:rsidRDefault="008652D7">
      <w:r>
        <w:t>The completed manifest stores the analysis-code fingerprint 4245d904f5bdc99b36467df539db24d6c5f04234f8a821d8a56da49a42403609 and configuration fingerprint dacb0786d9d3dd6cb3267b388c85105a4034db62d0173e99bb88443753b96b89. These Secure Hash Algorithm 256-bit fingerprints identify the exact v12 analysis code and configuration used for the completed run.</w:t>
      </w:r>
    </w:p>
    <w:p w14:paraId="731163BA"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2BCF93" w14:textId="505BB4A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7F04EA">
        <w:instrText xml:space="preserve"> ADDIN ZOTERO_ITEM CSL_CITATION {"citationID":"id17a5c6e6","properties":{"unsorted":false,"formattedCitation":"(1,2,5\\uc0\\u8211{}7,24,25)","plainCitation":"(1,2,5–7,24,25)","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F04EA" w:rsidRPr="007F04EA">
        <w:rPr>
          <w:rFonts w:eastAsiaTheme="minorEastAsia" w:cs="Times New Roman"/>
          <w:szCs w:val="24"/>
        </w:rPr>
        <w:t>(1,2,5–7,24,25)</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6BF8276E" w14:textId="77777777">
        <w:trPr>
          <w:cantSplit/>
          <w:tblHeader/>
          <w:jc w:val="center"/>
        </w:trPr>
        <w:tc>
          <w:tcPr>
            <w:tcW w:w="1440" w:type="dxa"/>
            <w:shd w:val="clear" w:color="auto" w:fill="D9EAF7"/>
            <w:tcMar>
              <w:top w:w="80" w:type="dxa"/>
              <w:left w:w="100" w:type="dxa"/>
              <w:bottom w:w="80" w:type="dxa"/>
              <w:right w:w="100" w:type="dxa"/>
            </w:tcMar>
            <w:vAlign w:val="center"/>
          </w:tcPr>
          <w:p w14:paraId="14C74818"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3C2586C7"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06B053C4"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358A4704"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14D342DE"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07B8ED08"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C6A1017" w14:textId="77777777" w:rsidR="001C0EE2" w:rsidRDefault="008652D7">
            <w:pPr>
              <w:spacing w:after="0" w:line="240" w:lineRule="auto"/>
            </w:pPr>
            <w:r>
              <w:rPr>
                <w:b/>
                <w:sz w:val="15"/>
              </w:rPr>
              <w:t>Realized target</w:t>
            </w:r>
          </w:p>
        </w:tc>
      </w:tr>
      <w:tr w:rsidR="001C0EE2" w14:paraId="4EAF558B" w14:textId="77777777">
        <w:trPr>
          <w:cantSplit/>
          <w:jc w:val="center"/>
        </w:trPr>
        <w:tc>
          <w:tcPr>
            <w:tcW w:w="1440" w:type="dxa"/>
            <w:tcMar>
              <w:top w:w="80" w:type="dxa"/>
              <w:left w:w="100" w:type="dxa"/>
              <w:bottom w:w="80" w:type="dxa"/>
              <w:right w:w="100" w:type="dxa"/>
            </w:tcMar>
            <w:vAlign w:val="center"/>
          </w:tcPr>
          <w:p w14:paraId="2A0DA87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6903A5BB"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4BF9D6F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AB9A2DE"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4EA9FB42"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A19004B"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C2D3DF9" w14:textId="77777777" w:rsidR="001C0EE2" w:rsidRDefault="008652D7">
            <w:pPr>
              <w:spacing w:after="0" w:line="240" w:lineRule="auto"/>
            </w:pPr>
            <w:r>
              <w:t>Realized seizures/month</w:t>
            </w:r>
          </w:p>
        </w:tc>
      </w:tr>
      <w:tr w:rsidR="001C0EE2" w14:paraId="6031855B" w14:textId="77777777">
        <w:trPr>
          <w:cantSplit/>
          <w:jc w:val="center"/>
        </w:trPr>
        <w:tc>
          <w:tcPr>
            <w:tcW w:w="1440" w:type="dxa"/>
            <w:tcMar>
              <w:top w:w="80" w:type="dxa"/>
              <w:left w:w="100" w:type="dxa"/>
              <w:bottom w:w="80" w:type="dxa"/>
              <w:right w:w="100" w:type="dxa"/>
            </w:tcMar>
            <w:vAlign w:val="center"/>
          </w:tcPr>
          <w:p w14:paraId="3771986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BF07845"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7342A22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E5420D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5C7BB9A1"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118D4F2D"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75232439" w14:textId="77777777" w:rsidR="001C0EE2" w:rsidRDefault="008652D7">
            <w:pPr>
              <w:spacing w:after="0" w:line="240" w:lineRule="auto"/>
            </w:pPr>
            <w:r>
              <w:t>Audit daily variance/mean</w:t>
            </w:r>
          </w:p>
        </w:tc>
      </w:tr>
      <w:tr w:rsidR="001C0EE2" w14:paraId="3BDD9DCB" w14:textId="77777777">
        <w:trPr>
          <w:cantSplit/>
          <w:jc w:val="center"/>
        </w:trPr>
        <w:tc>
          <w:tcPr>
            <w:tcW w:w="1440" w:type="dxa"/>
            <w:tcMar>
              <w:top w:w="80" w:type="dxa"/>
              <w:left w:w="100" w:type="dxa"/>
              <w:bottom w:w="80" w:type="dxa"/>
              <w:right w:w="100" w:type="dxa"/>
            </w:tcMar>
            <w:vAlign w:val="center"/>
          </w:tcPr>
          <w:p w14:paraId="66D5EE6A"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38284A1A"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7CAF8901"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527E917"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7260F9E"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A31E868"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7ADA69C" w14:textId="77777777" w:rsidR="001C0EE2" w:rsidRDefault="008652D7">
            <w:pPr>
              <w:spacing w:after="0" w:line="240" w:lineRule="auto"/>
            </w:pPr>
            <w:r>
              <w:t>Audit next-day clustering proxy</w:t>
            </w:r>
          </w:p>
        </w:tc>
      </w:tr>
      <w:tr w:rsidR="001C0EE2" w14:paraId="59261565" w14:textId="77777777">
        <w:trPr>
          <w:cantSplit/>
          <w:jc w:val="center"/>
        </w:trPr>
        <w:tc>
          <w:tcPr>
            <w:tcW w:w="1440" w:type="dxa"/>
            <w:tcMar>
              <w:top w:w="80" w:type="dxa"/>
              <w:left w:w="100" w:type="dxa"/>
              <w:bottom w:w="80" w:type="dxa"/>
              <w:right w:w="100" w:type="dxa"/>
            </w:tcMar>
            <w:vAlign w:val="center"/>
          </w:tcPr>
          <w:p w14:paraId="3FFB3689"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367EBAE"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64C937B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66C6372"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572FC3B6"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5E73F8E7"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2220A351" w14:textId="77777777" w:rsidR="001C0EE2" w:rsidRDefault="008652D7">
            <w:pPr>
              <w:spacing w:after="0" w:line="240" w:lineRule="auto"/>
            </w:pPr>
            <w:r>
              <w:t>Generator period and audit spectrum</w:t>
            </w:r>
          </w:p>
        </w:tc>
      </w:tr>
      <w:tr w:rsidR="001C0EE2" w14:paraId="6D4D2E7B" w14:textId="77777777">
        <w:trPr>
          <w:cantSplit/>
          <w:jc w:val="center"/>
        </w:trPr>
        <w:tc>
          <w:tcPr>
            <w:tcW w:w="1440" w:type="dxa"/>
            <w:tcMar>
              <w:top w:w="80" w:type="dxa"/>
              <w:left w:w="100" w:type="dxa"/>
              <w:bottom w:w="80" w:type="dxa"/>
              <w:right w:w="100" w:type="dxa"/>
            </w:tcMar>
            <w:vAlign w:val="center"/>
          </w:tcPr>
          <w:p w14:paraId="250F9BA9"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62D35F4F"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61FC4D6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731BA3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39C09A81"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CF42340"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2CF926AB" w14:textId="77777777" w:rsidR="001C0EE2" w:rsidRDefault="008652D7">
            <w:pPr>
              <w:spacing w:after="0" w:line="240" w:lineRule="auto"/>
            </w:pPr>
            <w:r>
              <w:t>Not separately stored</w:t>
            </w:r>
          </w:p>
        </w:tc>
      </w:tr>
      <w:tr w:rsidR="001C0EE2" w14:paraId="538162DF" w14:textId="77777777">
        <w:trPr>
          <w:cantSplit/>
          <w:jc w:val="center"/>
        </w:trPr>
        <w:tc>
          <w:tcPr>
            <w:tcW w:w="1440" w:type="dxa"/>
            <w:tcMar>
              <w:top w:w="80" w:type="dxa"/>
              <w:left w:w="100" w:type="dxa"/>
              <w:bottom w:w="80" w:type="dxa"/>
              <w:right w:w="100" w:type="dxa"/>
            </w:tcMar>
            <w:vAlign w:val="center"/>
          </w:tcPr>
          <w:p w14:paraId="44FD2603"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EA80832"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4F4F4E77"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3081FF14"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06235F9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615BAC2"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5AAA54BB" w14:textId="77777777" w:rsidR="001C0EE2" w:rsidRDefault="008652D7">
            <w:pPr>
              <w:spacing w:after="0" w:line="240" w:lineRule="auto"/>
            </w:pPr>
            <w:r>
              <w:t>Participant age</w:t>
            </w:r>
          </w:p>
        </w:tc>
      </w:tr>
      <w:tr w:rsidR="001C0EE2" w14:paraId="2414CE60" w14:textId="77777777">
        <w:trPr>
          <w:cantSplit/>
          <w:jc w:val="center"/>
        </w:trPr>
        <w:tc>
          <w:tcPr>
            <w:tcW w:w="1440" w:type="dxa"/>
            <w:tcMar>
              <w:top w:w="80" w:type="dxa"/>
              <w:left w:w="100" w:type="dxa"/>
              <w:bottom w:w="80" w:type="dxa"/>
              <w:right w:w="100" w:type="dxa"/>
            </w:tcMar>
            <w:vAlign w:val="center"/>
          </w:tcPr>
          <w:p w14:paraId="25BAF628"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0821AA6"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6A451C08"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85154EA"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333986E"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D6BA4BA"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359B5B92" w14:textId="77777777" w:rsidR="001C0EE2" w:rsidRDefault="008652D7">
            <w:pPr>
              <w:spacing w:after="0" w:line="240" w:lineRule="auto"/>
            </w:pPr>
            <w:r>
              <w:t>Age-specific mean, pooled within-person SD, participant irregularity, short/long tails, and held-out 12-month cross-check</w:t>
            </w:r>
          </w:p>
        </w:tc>
      </w:tr>
      <w:tr w:rsidR="001C0EE2" w14:paraId="50BEBF00" w14:textId="77777777">
        <w:trPr>
          <w:cantSplit/>
          <w:jc w:val="center"/>
        </w:trPr>
        <w:tc>
          <w:tcPr>
            <w:tcW w:w="1440" w:type="dxa"/>
            <w:tcMar>
              <w:top w:w="80" w:type="dxa"/>
              <w:left w:w="100" w:type="dxa"/>
              <w:bottom w:w="80" w:type="dxa"/>
              <w:right w:w="100" w:type="dxa"/>
            </w:tcMar>
            <w:vAlign w:val="center"/>
          </w:tcPr>
          <w:p w14:paraId="4D3E06A6"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5F91FCF9"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7EA2C128"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4D92087"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58C1C4C4"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1CA6785C"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39641D24" w14:textId="77777777" w:rsidR="001C0EE2" w:rsidRDefault="008652D7">
            <w:pPr>
              <w:spacing w:after="0" w:line="240" w:lineRule="auto"/>
            </w:pPr>
            <w:r>
              <w:t>Available in simulator validation suite</w:t>
            </w:r>
          </w:p>
        </w:tc>
      </w:tr>
      <w:tr w:rsidR="001C0EE2" w14:paraId="5138F55A" w14:textId="77777777">
        <w:trPr>
          <w:cantSplit/>
          <w:jc w:val="center"/>
        </w:trPr>
        <w:tc>
          <w:tcPr>
            <w:tcW w:w="1440" w:type="dxa"/>
            <w:tcMar>
              <w:top w:w="80" w:type="dxa"/>
              <w:left w:w="100" w:type="dxa"/>
              <w:bottom w:w="80" w:type="dxa"/>
              <w:right w:w="100" w:type="dxa"/>
            </w:tcMar>
            <w:vAlign w:val="center"/>
          </w:tcPr>
          <w:p w14:paraId="40B2436F"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1D1CA66"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384E7310"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34A0F5A5"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1DFC83B3"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7B552BD0"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0D7EB6D6" w14:textId="77777777" w:rsidR="001C0EE2" w:rsidRDefault="008652D7">
            <w:pPr>
              <w:spacing w:after="0" w:line="240" w:lineRule="auto"/>
            </w:pPr>
            <w:r>
              <w:t>Ovulatory fraction</w:t>
            </w:r>
          </w:p>
        </w:tc>
      </w:tr>
      <w:tr w:rsidR="001C0EE2" w14:paraId="50D50596" w14:textId="77777777">
        <w:trPr>
          <w:cantSplit/>
          <w:jc w:val="center"/>
        </w:trPr>
        <w:tc>
          <w:tcPr>
            <w:tcW w:w="1440" w:type="dxa"/>
            <w:tcMar>
              <w:top w:w="80" w:type="dxa"/>
              <w:left w:w="100" w:type="dxa"/>
              <w:bottom w:w="80" w:type="dxa"/>
              <w:right w:w="100" w:type="dxa"/>
            </w:tcMar>
            <w:vAlign w:val="center"/>
          </w:tcPr>
          <w:p w14:paraId="11294DB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8976561"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63193CC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A3CEEB6" w14:textId="77777777" w:rsidR="001C0EE2" w:rsidRDefault="008652D7">
            <w:pPr>
              <w:spacing w:after="0" w:line="240" w:lineRule="auto"/>
            </w:pPr>
            <w:r>
              <w:t>Interpolated daily reference medians</w:t>
            </w:r>
          </w:p>
        </w:tc>
        <w:tc>
          <w:tcPr>
            <w:tcW w:w="1152" w:type="dxa"/>
            <w:tcMar>
              <w:top w:w="80" w:type="dxa"/>
              <w:left w:w="100" w:type="dxa"/>
              <w:bottom w:w="80" w:type="dxa"/>
              <w:right w:w="100" w:type="dxa"/>
            </w:tcMar>
            <w:vAlign w:val="center"/>
          </w:tcPr>
          <w:p w14:paraId="6E9EAF34"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58B45E17" w14:textId="77777777" w:rsidR="001C0EE2" w:rsidRDefault="008652D7">
            <w:pPr>
              <w:spacing w:after="0" w:line="240" w:lineRule="auto"/>
            </w:pPr>
            <w:r>
              <w:t>Stricker et al. 2006</w:t>
            </w:r>
          </w:p>
        </w:tc>
        <w:tc>
          <w:tcPr>
            <w:tcW w:w="1800" w:type="dxa"/>
            <w:tcMar>
              <w:top w:w="80" w:type="dxa"/>
              <w:left w:w="100" w:type="dxa"/>
              <w:bottom w:w="80" w:type="dxa"/>
              <w:right w:w="100" w:type="dxa"/>
            </w:tcMar>
            <w:vAlign w:val="center"/>
          </w:tcPr>
          <w:p w14:paraId="1A8A9078" w14:textId="77777777" w:rsidR="001C0EE2" w:rsidRDefault="008652D7">
            <w:pPr>
              <w:spacing w:after="0" w:line="240" w:lineRule="auto"/>
            </w:pPr>
            <w:r>
              <w:t>Simulator validation suite</w:t>
            </w:r>
          </w:p>
        </w:tc>
      </w:tr>
      <w:tr w:rsidR="001C0EE2" w14:paraId="1E0A7728" w14:textId="77777777">
        <w:trPr>
          <w:cantSplit/>
          <w:jc w:val="center"/>
        </w:trPr>
        <w:tc>
          <w:tcPr>
            <w:tcW w:w="1440" w:type="dxa"/>
            <w:tcMar>
              <w:top w:w="80" w:type="dxa"/>
              <w:left w:w="100" w:type="dxa"/>
              <w:bottom w:w="80" w:type="dxa"/>
              <w:right w:w="100" w:type="dxa"/>
            </w:tcMar>
            <w:vAlign w:val="center"/>
          </w:tcPr>
          <w:p w14:paraId="17443BF6"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FBD187F"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04618899"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CC1FB7F"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28DA0D88"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5045DE71"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23736C32" w14:textId="77777777" w:rsidR="001C0EE2" w:rsidRDefault="008652D7">
            <w:pPr>
              <w:spacing w:after="0" w:line="240" w:lineRule="auto"/>
            </w:pPr>
            <w:r>
              <w:t>Audit ILP fraction</w:t>
            </w:r>
          </w:p>
        </w:tc>
      </w:tr>
      <w:tr w:rsidR="001C0EE2" w14:paraId="2F3618E4" w14:textId="77777777">
        <w:trPr>
          <w:cantSplit/>
          <w:jc w:val="center"/>
        </w:trPr>
        <w:tc>
          <w:tcPr>
            <w:tcW w:w="1440" w:type="dxa"/>
            <w:tcMar>
              <w:top w:w="80" w:type="dxa"/>
              <w:left w:w="100" w:type="dxa"/>
              <w:bottom w:w="80" w:type="dxa"/>
              <w:right w:w="100" w:type="dxa"/>
            </w:tcMar>
            <w:vAlign w:val="center"/>
          </w:tcPr>
          <w:p w14:paraId="128A0DD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5413EC1"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4311498E"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93FA574"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9BB16F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96C50E1"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5B679117" w14:textId="77777777" w:rsidR="001C0EE2" w:rsidRDefault="008652D7">
            <w:pPr>
              <w:spacing w:after="0" w:line="240" w:lineRule="auto"/>
            </w:pPr>
            <w:r>
              <w:t>Participant prevalence</w:t>
            </w:r>
          </w:p>
        </w:tc>
      </w:tr>
      <w:tr w:rsidR="001C0EE2" w14:paraId="1B20615B" w14:textId="77777777">
        <w:trPr>
          <w:cantSplit/>
          <w:jc w:val="center"/>
        </w:trPr>
        <w:tc>
          <w:tcPr>
            <w:tcW w:w="1440" w:type="dxa"/>
            <w:tcMar>
              <w:top w:w="80" w:type="dxa"/>
              <w:left w:w="100" w:type="dxa"/>
              <w:bottom w:w="80" w:type="dxa"/>
              <w:right w:w="100" w:type="dxa"/>
            </w:tcMar>
            <w:vAlign w:val="center"/>
          </w:tcPr>
          <w:p w14:paraId="4965AE2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CD616E1"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1C38AF59"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5ABBB9A"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6848EDB7"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50D47F77"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32AC6FC" w14:textId="77777777" w:rsidR="001C0EE2" w:rsidRDefault="008652D7">
            <w:pPr>
              <w:spacing w:after="0" w:line="240" w:lineRule="auto"/>
            </w:pPr>
            <w:r>
              <w:t>Participant prevalence</w:t>
            </w:r>
          </w:p>
        </w:tc>
      </w:tr>
      <w:tr w:rsidR="001C0EE2" w14:paraId="1BD7D086" w14:textId="77777777">
        <w:trPr>
          <w:cantSplit/>
          <w:jc w:val="center"/>
        </w:trPr>
        <w:tc>
          <w:tcPr>
            <w:tcW w:w="1440" w:type="dxa"/>
            <w:tcMar>
              <w:top w:w="80" w:type="dxa"/>
              <w:left w:w="100" w:type="dxa"/>
              <w:bottom w:w="80" w:type="dxa"/>
              <w:right w:w="100" w:type="dxa"/>
            </w:tcMar>
            <w:vAlign w:val="center"/>
          </w:tcPr>
          <w:p w14:paraId="44438F3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ED91EF1"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1A850315"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BD3F5F2"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0D8F4365"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C19448B"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06773F3" w14:textId="77777777" w:rsidR="001C0EE2" w:rsidRDefault="008652D7">
            <w:pPr>
              <w:spacing w:after="0" w:line="240" w:lineRule="auto"/>
            </w:pPr>
            <w:r>
              <w:t>Participant prevalence</w:t>
            </w:r>
          </w:p>
        </w:tc>
      </w:tr>
      <w:tr w:rsidR="001C0EE2" w14:paraId="1F3B0643" w14:textId="77777777">
        <w:trPr>
          <w:cantSplit/>
          <w:jc w:val="center"/>
        </w:trPr>
        <w:tc>
          <w:tcPr>
            <w:tcW w:w="1440" w:type="dxa"/>
            <w:tcMar>
              <w:top w:w="80" w:type="dxa"/>
              <w:left w:w="100" w:type="dxa"/>
              <w:bottom w:w="80" w:type="dxa"/>
              <w:right w:w="100" w:type="dxa"/>
            </w:tcMar>
            <w:vAlign w:val="center"/>
          </w:tcPr>
          <w:p w14:paraId="416774B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8F50551"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2AD9CBCB"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06BFCA6"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49C80DDF"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AC90C3E"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2DE75881" w14:textId="77777777" w:rsidR="001C0EE2" w:rsidRDefault="008652D7">
            <w:pPr>
              <w:spacing w:after="0" w:line="240" w:lineRule="auto"/>
            </w:pPr>
            <w:r>
              <w:t>Not retained in participant summary</w:t>
            </w:r>
          </w:p>
        </w:tc>
      </w:tr>
      <w:tr w:rsidR="001C0EE2" w14:paraId="06594D2C" w14:textId="77777777">
        <w:trPr>
          <w:cantSplit/>
          <w:jc w:val="center"/>
        </w:trPr>
        <w:tc>
          <w:tcPr>
            <w:tcW w:w="1440" w:type="dxa"/>
            <w:tcMar>
              <w:top w:w="80" w:type="dxa"/>
              <w:left w:w="100" w:type="dxa"/>
              <w:bottom w:w="80" w:type="dxa"/>
              <w:right w:w="100" w:type="dxa"/>
            </w:tcMar>
            <w:vAlign w:val="center"/>
          </w:tcPr>
          <w:p w14:paraId="366BF11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60BB98B"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6AD9F551"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6A50CE0"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44EBCF2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5770CF2"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63386A77" w14:textId="77777777" w:rsidR="001C0EE2" w:rsidRDefault="008652D7">
            <w:pPr>
              <w:spacing w:after="0" w:line="240" w:lineRule="auto"/>
            </w:pPr>
            <w:r>
              <w:t>Not applicable to completed run</w:t>
            </w:r>
          </w:p>
        </w:tc>
      </w:tr>
      <w:tr w:rsidR="001C0EE2" w14:paraId="1AE06EEF" w14:textId="77777777">
        <w:trPr>
          <w:cantSplit/>
          <w:jc w:val="center"/>
        </w:trPr>
        <w:tc>
          <w:tcPr>
            <w:tcW w:w="1440" w:type="dxa"/>
            <w:tcMar>
              <w:top w:w="80" w:type="dxa"/>
              <w:left w:w="100" w:type="dxa"/>
              <w:bottom w:w="80" w:type="dxa"/>
              <w:right w:w="100" w:type="dxa"/>
            </w:tcMar>
            <w:vAlign w:val="center"/>
          </w:tcPr>
          <w:p w14:paraId="2AF240B7" w14:textId="77777777" w:rsidR="001C0EE2" w:rsidRDefault="008652D7">
            <w:pPr>
              <w:spacing w:after="0" w:line="240" w:lineRule="auto"/>
            </w:pPr>
            <w:r>
              <w:lastRenderedPageBreak/>
              <w:t>Computational</w:t>
            </w:r>
          </w:p>
        </w:tc>
        <w:tc>
          <w:tcPr>
            <w:tcW w:w="1728" w:type="dxa"/>
            <w:tcMar>
              <w:top w:w="80" w:type="dxa"/>
              <w:left w:w="100" w:type="dxa"/>
              <w:bottom w:w="80" w:type="dxa"/>
              <w:right w:w="100" w:type="dxa"/>
            </w:tcMar>
            <w:vAlign w:val="center"/>
          </w:tcPr>
          <w:p w14:paraId="2AA97B02"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42E0BCFD"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42BF17C4"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37FF9C96"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6426ECEC"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445C100C" w14:textId="77777777" w:rsidR="001C0EE2" w:rsidRDefault="008652D7">
            <w:pPr>
              <w:spacing w:after="0" w:line="240" w:lineRule="auto"/>
            </w:pPr>
            <w:r>
              <w:t>Structural and ILP equivalence; full hormone values in retained audit rows</w:t>
            </w:r>
          </w:p>
        </w:tc>
      </w:tr>
      <w:tr w:rsidR="001C0EE2" w14:paraId="4278101C" w14:textId="77777777">
        <w:trPr>
          <w:cantSplit/>
          <w:jc w:val="center"/>
        </w:trPr>
        <w:tc>
          <w:tcPr>
            <w:tcW w:w="1440" w:type="dxa"/>
            <w:tcMar>
              <w:top w:w="80" w:type="dxa"/>
              <w:left w:w="100" w:type="dxa"/>
              <w:bottom w:w="80" w:type="dxa"/>
              <w:right w:w="100" w:type="dxa"/>
            </w:tcMar>
            <w:vAlign w:val="center"/>
          </w:tcPr>
          <w:p w14:paraId="2F0C80BF"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0DB3E287"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4905FEE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611B88C"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70E17C4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56A343F"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2663170D" w14:textId="77777777" w:rsidR="001C0EE2" w:rsidRDefault="008652D7">
            <w:pPr>
              <w:spacing w:after="0" w:line="240" w:lineRule="auto"/>
            </w:pPr>
            <w:r>
              <w:t>36 months with randomized starting phase</w:t>
            </w:r>
          </w:p>
        </w:tc>
      </w:tr>
      <w:tr w:rsidR="001C0EE2" w14:paraId="04782F45" w14:textId="77777777">
        <w:trPr>
          <w:cantSplit/>
          <w:jc w:val="center"/>
        </w:trPr>
        <w:tc>
          <w:tcPr>
            <w:tcW w:w="1440" w:type="dxa"/>
            <w:tcMar>
              <w:top w:w="80" w:type="dxa"/>
              <w:left w:w="100" w:type="dxa"/>
              <w:bottom w:w="80" w:type="dxa"/>
              <w:right w:w="100" w:type="dxa"/>
            </w:tcMar>
            <w:vAlign w:val="center"/>
          </w:tcPr>
          <w:p w14:paraId="130ED977"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3BB97529"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54D071F2"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BB038C3"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127E879B"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1B24F4F7"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73D66F49" w14:textId="77777777" w:rsidR="001C0EE2" w:rsidRDefault="008652D7">
            <w:pPr>
              <w:spacing w:after="0" w:line="240" w:lineRule="auto"/>
            </w:pPr>
            <w:r>
              <w:t>Complete synthetic diaries</w:t>
            </w:r>
          </w:p>
        </w:tc>
      </w:tr>
      <w:tr w:rsidR="001C0EE2" w14:paraId="2E1164F7" w14:textId="77777777">
        <w:trPr>
          <w:cantSplit/>
          <w:jc w:val="center"/>
        </w:trPr>
        <w:tc>
          <w:tcPr>
            <w:tcW w:w="1440" w:type="dxa"/>
            <w:tcMar>
              <w:top w:w="80" w:type="dxa"/>
              <w:left w:w="100" w:type="dxa"/>
              <w:bottom w:w="80" w:type="dxa"/>
              <w:right w:w="100" w:type="dxa"/>
            </w:tcMar>
            <w:vAlign w:val="center"/>
          </w:tcPr>
          <w:p w14:paraId="11BA253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D3161FA"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5A888ED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3DD5BFF"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1E1F29D1"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C940B26"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67C6A93" w14:textId="77777777" w:rsidR="001C0EE2" w:rsidRDefault="008652D7">
            <w:pPr>
              <w:spacing w:after="0" w:line="240" w:lineRule="auto"/>
            </w:pPr>
            <w:r>
              <w:t>Direct alignment and randomized menstrual starting phase preserved without changing latent profile/cycle draws</w:t>
            </w:r>
          </w:p>
        </w:tc>
      </w:tr>
      <w:tr w:rsidR="001C0EE2" w14:paraId="3E3BF2A9" w14:textId="77777777">
        <w:trPr>
          <w:cantSplit/>
          <w:jc w:val="center"/>
        </w:trPr>
        <w:tc>
          <w:tcPr>
            <w:tcW w:w="1440" w:type="dxa"/>
            <w:tcMar>
              <w:top w:w="80" w:type="dxa"/>
              <w:left w:w="100" w:type="dxa"/>
              <w:bottom w:w="80" w:type="dxa"/>
              <w:right w:w="100" w:type="dxa"/>
            </w:tcMar>
            <w:vAlign w:val="center"/>
          </w:tcPr>
          <w:p w14:paraId="6C5B3038"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0155C20B"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5201D07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AA79FCE"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7BAA6BB6"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53F32911"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327B4612" w14:textId="77777777" w:rsidR="001C0EE2" w:rsidRDefault="008652D7">
            <w:pPr>
              <w:spacing w:after="0" w:line="240" w:lineRule="auto"/>
            </w:pPr>
            <w:r>
              <w:t>Manifested</w:t>
            </w:r>
          </w:p>
        </w:tc>
      </w:tr>
      <w:tr w:rsidR="001C0EE2" w14:paraId="18A40825" w14:textId="77777777">
        <w:trPr>
          <w:cantSplit/>
          <w:jc w:val="center"/>
        </w:trPr>
        <w:tc>
          <w:tcPr>
            <w:tcW w:w="1440" w:type="dxa"/>
            <w:tcMar>
              <w:top w:w="80" w:type="dxa"/>
              <w:left w:w="100" w:type="dxa"/>
              <w:bottom w:w="80" w:type="dxa"/>
              <w:right w:w="100" w:type="dxa"/>
            </w:tcMar>
            <w:vAlign w:val="center"/>
          </w:tcPr>
          <w:p w14:paraId="1CD91A3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4FD0254C"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7F33A29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AF217E1"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348B1171"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5628FBE2"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7D53F327" w14:textId="77777777" w:rsidR="001C0EE2" w:rsidRDefault="008652D7">
            <w:pPr>
              <w:spacing w:after="0" w:line="240" w:lineRule="auto"/>
            </w:pPr>
            <w:r>
              <w:t>Both modes retained</w:t>
            </w:r>
          </w:p>
        </w:tc>
      </w:tr>
      <w:tr w:rsidR="001C0EE2" w14:paraId="1B531A45" w14:textId="77777777">
        <w:trPr>
          <w:cantSplit/>
          <w:jc w:val="center"/>
        </w:trPr>
        <w:tc>
          <w:tcPr>
            <w:tcW w:w="1440" w:type="dxa"/>
            <w:tcMar>
              <w:top w:w="80" w:type="dxa"/>
              <w:left w:w="100" w:type="dxa"/>
              <w:bottom w:w="80" w:type="dxa"/>
              <w:right w:w="100" w:type="dxa"/>
            </w:tcMar>
            <w:vAlign w:val="center"/>
          </w:tcPr>
          <w:p w14:paraId="67D93959"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1379F73B"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490E5B7D"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6D8A812"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00B49655"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2AF7DB8D"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01AE6B32" w14:textId="77777777" w:rsidR="001C0EE2" w:rsidRDefault="008652D7">
            <w:pPr>
              <w:spacing w:after="0" w:line="240" w:lineRule="auto"/>
            </w:pPr>
            <w:r>
              <w:t>100,000 total</w:t>
            </w:r>
          </w:p>
        </w:tc>
      </w:tr>
    </w:tbl>
    <w:p w14:paraId="5E2394A2" w14:textId="77777777" w:rsidR="001C0EE2" w:rsidRDefault="001C0EE2">
      <w:pPr>
        <w:spacing w:after="0"/>
      </w:pPr>
    </w:p>
    <w:p w14:paraId="1609EF98" w14:textId="77777777" w:rsidR="001C0EE2" w:rsidRDefault="008652D7">
      <w:pPr>
        <w:pStyle w:val="Heading2"/>
      </w:pPr>
      <w:bookmarkStart w:id="34" w:name="_Toc237460432"/>
      <w:r>
        <w:lastRenderedPageBreak/>
        <w:t>3.2 Assumption-by-assumption review</w:t>
      </w:r>
      <w:bookmarkEnd w:id="34"/>
    </w:p>
    <w:p w14:paraId="16396932"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338567E0" w14:textId="255CAD7F"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7F04EA">
        <w:instrText xml:space="preserve"> ADDIN ZOTERO_ITEM CSL_CITATION {"citationID":"idbb7a97eb","properties":{"unsorted":false,"formattedCitation":"(25,26)","plainCitation":"(25,26)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7F04EA">
        <w:rPr>
          <w:noProof/>
        </w:rPr>
        <w:t>(25,26)</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510D8575" w14:textId="77777777">
        <w:trPr>
          <w:cantSplit/>
          <w:tblHeader/>
          <w:jc w:val="center"/>
        </w:trPr>
        <w:tc>
          <w:tcPr>
            <w:tcW w:w="2880" w:type="dxa"/>
            <w:shd w:val="clear" w:color="auto" w:fill="D9EAF7"/>
            <w:tcMar>
              <w:top w:w="80" w:type="dxa"/>
              <w:left w:w="100" w:type="dxa"/>
              <w:bottom w:w="80" w:type="dxa"/>
              <w:right w:w="100" w:type="dxa"/>
            </w:tcMar>
            <w:vAlign w:val="center"/>
          </w:tcPr>
          <w:p w14:paraId="1FEEC582"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261BCA7E"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13341B71" w14:textId="77777777" w:rsidR="001C0EE2" w:rsidRDefault="008652D7">
            <w:pPr>
              <w:spacing w:after="0" w:line="240" w:lineRule="auto"/>
            </w:pPr>
            <w:r>
              <w:rPr>
                <w:b/>
                <w:sz w:val="15"/>
              </w:rPr>
              <w:t>Limitation / implication</w:t>
            </w:r>
          </w:p>
        </w:tc>
      </w:tr>
      <w:tr w:rsidR="001C0EE2" w14:paraId="347B1711" w14:textId="77777777">
        <w:trPr>
          <w:cantSplit/>
          <w:jc w:val="center"/>
        </w:trPr>
        <w:tc>
          <w:tcPr>
            <w:tcW w:w="2880" w:type="dxa"/>
            <w:tcMar>
              <w:top w:w="80" w:type="dxa"/>
              <w:left w:w="100" w:type="dxa"/>
              <w:bottom w:w="80" w:type="dxa"/>
              <w:right w:w="100" w:type="dxa"/>
            </w:tcMar>
            <w:vAlign w:val="center"/>
          </w:tcPr>
          <w:p w14:paraId="0EC5B751"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521661C9" w14:textId="77777777" w:rsidR="001C0EE2" w:rsidRDefault="008652D7">
            <w:pPr>
              <w:spacing w:after="0" w:line="240" w:lineRule="auto"/>
            </w:pPr>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3FB2412C" w14:textId="77777777" w:rsidR="001C0EE2" w:rsidRDefault="008652D7">
            <w:pPr>
              <w:spacing w:after="0" w:line="240" w:lineRule="auto"/>
            </w:pPr>
            <w:r>
              <w:rPr>
                <w:sz w:val="15"/>
              </w:rPr>
              <w:t>True catamenial effects and false negatives fall outside this null simulation.</w:t>
            </w:r>
          </w:p>
        </w:tc>
      </w:tr>
      <w:tr w:rsidR="001C0EE2" w14:paraId="60C1B87E" w14:textId="77777777">
        <w:trPr>
          <w:cantSplit/>
          <w:jc w:val="center"/>
        </w:trPr>
        <w:tc>
          <w:tcPr>
            <w:tcW w:w="2880" w:type="dxa"/>
            <w:tcMar>
              <w:top w:w="80" w:type="dxa"/>
              <w:left w:w="100" w:type="dxa"/>
              <w:bottom w:w="80" w:type="dxa"/>
              <w:right w:w="100" w:type="dxa"/>
            </w:tcMar>
            <w:vAlign w:val="center"/>
          </w:tcPr>
          <w:p w14:paraId="7130B818"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5137783"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06DCD41B" w14:textId="77777777" w:rsidR="001C0EE2" w:rsidRDefault="008652D7">
            <w:pPr>
              <w:spacing w:after="0" w:line="240" w:lineRule="auto"/>
            </w:pPr>
            <w:r>
              <w:rPr>
                <w:sz w:val="15"/>
              </w:rPr>
              <w:t>No end-to-start wraparound is introduced; boundary exposure is randomized across menstrual phases.</w:t>
            </w:r>
          </w:p>
        </w:tc>
      </w:tr>
      <w:tr w:rsidR="001C0EE2" w14:paraId="3F3E0E17" w14:textId="77777777">
        <w:trPr>
          <w:cantSplit/>
          <w:jc w:val="center"/>
        </w:trPr>
        <w:tc>
          <w:tcPr>
            <w:tcW w:w="2880" w:type="dxa"/>
            <w:tcMar>
              <w:top w:w="80" w:type="dxa"/>
              <w:left w:w="100" w:type="dxa"/>
              <w:bottom w:w="80" w:type="dxa"/>
              <w:right w:w="100" w:type="dxa"/>
            </w:tcMar>
            <w:vAlign w:val="center"/>
          </w:tcPr>
          <w:p w14:paraId="02CFABD1"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73FF35EF"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20C4F6D5" w14:textId="77777777" w:rsidR="001C0EE2" w:rsidRDefault="008652D7">
            <w:pPr>
              <w:spacing w:after="0" w:line="240" w:lineRule="auto"/>
            </w:pPr>
            <w:r>
              <w:rPr>
                <w:sz w:val="15"/>
              </w:rPr>
              <w:t>Medication changes and secular trends fall outside the data-generating model.</w:t>
            </w:r>
          </w:p>
        </w:tc>
      </w:tr>
      <w:tr w:rsidR="001C0EE2" w14:paraId="380D595C" w14:textId="77777777">
        <w:trPr>
          <w:cantSplit/>
          <w:jc w:val="center"/>
        </w:trPr>
        <w:tc>
          <w:tcPr>
            <w:tcW w:w="2880" w:type="dxa"/>
            <w:tcMar>
              <w:top w:w="80" w:type="dxa"/>
              <w:left w:w="100" w:type="dxa"/>
              <w:bottom w:w="80" w:type="dxa"/>
              <w:right w:w="100" w:type="dxa"/>
            </w:tcMar>
            <w:vAlign w:val="center"/>
          </w:tcPr>
          <w:p w14:paraId="4AAF517C"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42D5E6AD"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22FF5284" w14:textId="77777777" w:rsidR="001C0EE2" w:rsidRDefault="008652D7">
            <w:pPr>
              <w:spacing w:after="0" w:line="240" w:lineRule="auto"/>
            </w:pPr>
            <w:r>
              <w:rPr>
                <w:sz w:val="15"/>
              </w:rPr>
              <w:t>This reference cohort represents ovulatory menstrual cycling under the configured age range.</w:t>
            </w:r>
          </w:p>
        </w:tc>
      </w:tr>
      <w:tr w:rsidR="001C0EE2" w14:paraId="51FBE786" w14:textId="77777777">
        <w:trPr>
          <w:cantSplit/>
          <w:jc w:val="center"/>
        </w:trPr>
        <w:tc>
          <w:tcPr>
            <w:tcW w:w="2880" w:type="dxa"/>
            <w:tcMar>
              <w:top w:w="80" w:type="dxa"/>
              <w:left w:w="100" w:type="dxa"/>
              <w:bottom w:w="80" w:type="dxa"/>
              <w:right w:w="100" w:type="dxa"/>
            </w:tcMar>
            <w:vAlign w:val="center"/>
          </w:tcPr>
          <w:p w14:paraId="7329FC3B"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2CBE4D29"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1BA2DCC3"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6F2347BB" w14:textId="77777777">
        <w:trPr>
          <w:cantSplit/>
          <w:jc w:val="center"/>
        </w:trPr>
        <w:tc>
          <w:tcPr>
            <w:tcW w:w="2880" w:type="dxa"/>
            <w:tcMar>
              <w:top w:w="80" w:type="dxa"/>
              <w:left w:w="100" w:type="dxa"/>
              <w:bottom w:w="80" w:type="dxa"/>
              <w:right w:w="100" w:type="dxa"/>
            </w:tcMar>
            <w:vAlign w:val="center"/>
          </w:tcPr>
          <w:p w14:paraId="47EDF2D8"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0E8A2948"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655E5658" w14:textId="77777777" w:rsidR="001C0EE2" w:rsidRDefault="008652D7">
            <w:pPr>
              <w:spacing w:after="0" w:line="240" w:lineRule="auto"/>
            </w:pPr>
            <w:r>
              <w:rPr>
                <w:sz w:val="15"/>
              </w:rPr>
              <w:t>The ovulatory interval expands in longer cycles; the luteal-anchored mode tests a fixed interval.</w:t>
            </w:r>
          </w:p>
        </w:tc>
      </w:tr>
      <w:tr w:rsidR="001C0EE2" w14:paraId="3F0BCA37" w14:textId="77777777">
        <w:trPr>
          <w:cantSplit/>
          <w:jc w:val="center"/>
        </w:trPr>
        <w:tc>
          <w:tcPr>
            <w:tcW w:w="2880" w:type="dxa"/>
            <w:tcMar>
              <w:top w:w="80" w:type="dxa"/>
              <w:left w:w="100" w:type="dxa"/>
              <w:bottom w:w="80" w:type="dxa"/>
              <w:right w:w="100" w:type="dxa"/>
            </w:tcMar>
            <w:vAlign w:val="center"/>
          </w:tcPr>
          <w:p w14:paraId="3783C200"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54B65796"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724AEA4F" w14:textId="77777777" w:rsidR="001C0EE2" w:rsidRDefault="008652D7">
            <w:pPr>
              <w:spacing w:after="0" w:line="240" w:lineRule="auto"/>
            </w:pPr>
            <w:r>
              <w:rPr>
                <w:sz w:val="15"/>
              </w:rPr>
              <w:t>Reduces observed denominators and can make short windows indeterminate.</w:t>
            </w:r>
          </w:p>
        </w:tc>
      </w:tr>
      <w:tr w:rsidR="001C0EE2" w14:paraId="05CCC03F" w14:textId="77777777">
        <w:trPr>
          <w:cantSplit/>
          <w:jc w:val="center"/>
        </w:trPr>
        <w:tc>
          <w:tcPr>
            <w:tcW w:w="2880" w:type="dxa"/>
            <w:tcMar>
              <w:top w:w="80" w:type="dxa"/>
              <w:left w:w="100" w:type="dxa"/>
              <w:bottom w:w="80" w:type="dxa"/>
              <w:right w:w="100" w:type="dxa"/>
            </w:tcMar>
            <w:vAlign w:val="center"/>
          </w:tcPr>
          <w:p w14:paraId="42598103"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7EB7328B"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51AF242" w14:textId="77777777" w:rsidR="001C0EE2" w:rsidRDefault="008652D7">
            <w:pPr>
              <w:spacing w:after="0" w:line="240" w:lineRule="auto"/>
            </w:pPr>
            <w:r>
              <w:rPr>
                <w:sz w:val="15"/>
              </w:rPr>
              <w:t>Threshold performance remains dependent on sparse numerator and comparator counts.</w:t>
            </w:r>
          </w:p>
        </w:tc>
      </w:tr>
      <w:tr w:rsidR="001C0EE2" w14:paraId="1F60A99F" w14:textId="77777777">
        <w:trPr>
          <w:cantSplit/>
          <w:jc w:val="center"/>
        </w:trPr>
        <w:tc>
          <w:tcPr>
            <w:tcW w:w="2880" w:type="dxa"/>
            <w:tcMar>
              <w:top w:w="80" w:type="dxa"/>
              <w:left w:w="100" w:type="dxa"/>
              <w:bottom w:w="80" w:type="dxa"/>
              <w:right w:w="100" w:type="dxa"/>
            </w:tcMar>
            <w:vAlign w:val="center"/>
          </w:tcPr>
          <w:p w14:paraId="1AF7E471"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33037554"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26B8ECC9" w14:textId="77777777" w:rsidR="001C0EE2" w:rsidRDefault="008652D7">
            <w:pPr>
              <w:spacing w:after="0" w:line="240" w:lineRule="auto"/>
            </w:pPr>
            <w:r>
              <w:rPr>
                <w:sz w:val="15"/>
              </w:rPr>
              <w:t>Makes the sparse-event vulnerability transparent rather than silently adding a continuity correction.</w:t>
            </w:r>
          </w:p>
        </w:tc>
      </w:tr>
      <w:tr w:rsidR="001C0EE2" w14:paraId="6E4E48F5" w14:textId="77777777">
        <w:trPr>
          <w:cantSplit/>
          <w:jc w:val="center"/>
        </w:trPr>
        <w:tc>
          <w:tcPr>
            <w:tcW w:w="2880" w:type="dxa"/>
            <w:tcMar>
              <w:top w:w="80" w:type="dxa"/>
              <w:left w:w="100" w:type="dxa"/>
              <w:bottom w:w="80" w:type="dxa"/>
              <w:right w:w="100" w:type="dxa"/>
            </w:tcMar>
            <w:vAlign w:val="center"/>
          </w:tcPr>
          <w:p w14:paraId="5A5800FE"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7D2AEE01"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72F9A57B" w14:textId="77777777" w:rsidR="001C0EE2" w:rsidRDefault="008652D7">
            <w:pPr>
              <w:spacing w:after="0" w:line="240" w:lineRule="auto"/>
            </w:pPr>
            <w:r>
              <w:rPr>
                <w:sz w:val="15"/>
              </w:rPr>
              <w:t>The cutoff captures one operational definition of luteal adequacy.</w:t>
            </w:r>
          </w:p>
        </w:tc>
      </w:tr>
      <w:tr w:rsidR="001C0EE2" w14:paraId="72163733" w14:textId="77777777">
        <w:trPr>
          <w:cantSplit/>
          <w:jc w:val="center"/>
        </w:trPr>
        <w:tc>
          <w:tcPr>
            <w:tcW w:w="2880" w:type="dxa"/>
            <w:tcMar>
              <w:top w:w="80" w:type="dxa"/>
              <w:left w:w="100" w:type="dxa"/>
              <w:bottom w:w="80" w:type="dxa"/>
              <w:right w:w="100" w:type="dxa"/>
            </w:tcMar>
            <w:vAlign w:val="center"/>
          </w:tcPr>
          <w:p w14:paraId="4C51C0C9"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775DBA81"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61C8DEBF" w14:textId="77777777" w:rsidR="001C0EE2" w:rsidRDefault="008652D7">
            <w:pPr>
              <w:spacing w:after="0" w:line="240" w:lineRule="auto"/>
            </w:pPr>
            <w:r>
              <w:rPr>
                <w:sz w:val="15"/>
              </w:rPr>
              <w:t>Type C3 sensitivity depends directly on the simulated prevalence of anovulation.</w:t>
            </w:r>
          </w:p>
        </w:tc>
      </w:tr>
      <w:tr w:rsidR="001C0EE2" w14:paraId="68415920" w14:textId="77777777">
        <w:trPr>
          <w:cantSplit/>
          <w:jc w:val="center"/>
        </w:trPr>
        <w:tc>
          <w:tcPr>
            <w:tcW w:w="2880" w:type="dxa"/>
            <w:tcMar>
              <w:top w:w="80" w:type="dxa"/>
              <w:left w:w="100" w:type="dxa"/>
              <w:bottom w:w="80" w:type="dxa"/>
              <w:right w:w="100" w:type="dxa"/>
            </w:tcMar>
            <w:vAlign w:val="center"/>
          </w:tcPr>
          <w:p w14:paraId="59509C5B"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048B406E"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6D33689E" w14:textId="77777777" w:rsidR="001C0EE2" w:rsidRDefault="008652D7">
            <w:pPr>
              <w:spacing w:after="0" w:line="240" w:lineRule="auto"/>
            </w:pPr>
            <w:r>
              <w:rPr>
                <w:sz w:val="15"/>
              </w:rPr>
              <w:t>The four-month or six-cycle and four-seizure-day cutoffs are pragmatic sensitivity settings.</w:t>
            </w:r>
          </w:p>
        </w:tc>
      </w:tr>
      <w:tr w:rsidR="001C0EE2" w14:paraId="30E2E769" w14:textId="77777777">
        <w:trPr>
          <w:cantSplit/>
          <w:jc w:val="center"/>
        </w:trPr>
        <w:tc>
          <w:tcPr>
            <w:tcW w:w="2880" w:type="dxa"/>
            <w:tcMar>
              <w:top w:w="80" w:type="dxa"/>
              <w:left w:w="100" w:type="dxa"/>
              <w:bottom w:w="80" w:type="dxa"/>
              <w:right w:w="100" w:type="dxa"/>
            </w:tcMar>
            <w:vAlign w:val="center"/>
          </w:tcPr>
          <w:p w14:paraId="2E0517D6"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4704636"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32423473" w14:textId="77777777" w:rsidR="001C0EE2" w:rsidRDefault="008652D7">
            <w:pPr>
              <w:spacing w:after="0" w:line="240" w:lineRule="auto"/>
            </w:pPr>
            <w:r>
              <w:rPr>
                <w:sz w:val="15"/>
              </w:rPr>
              <w:t>This analysis is a statistical calibration check for the simulator-based study.</w:t>
            </w:r>
          </w:p>
        </w:tc>
      </w:tr>
      <w:tr w:rsidR="001C0EE2" w14:paraId="64243C19" w14:textId="77777777">
        <w:trPr>
          <w:cantSplit/>
          <w:jc w:val="center"/>
        </w:trPr>
        <w:tc>
          <w:tcPr>
            <w:tcW w:w="2880" w:type="dxa"/>
            <w:tcMar>
              <w:top w:w="80" w:type="dxa"/>
              <w:left w:w="100" w:type="dxa"/>
              <w:bottom w:w="80" w:type="dxa"/>
              <w:right w:w="100" w:type="dxa"/>
            </w:tcMar>
            <w:vAlign w:val="center"/>
          </w:tcPr>
          <w:p w14:paraId="0BD47380"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705FAC7F"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21696A6B" w14:textId="77777777" w:rsidR="001C0EE2" w:rsidRDefault="008652D7">
            <w:pPr>
              <w:spacing w:after="0" w:line="240" w:lineRule="auto"/>
            </w:pPr>
            <w:r>
              <w:rPr>
                <w:sz w:val="15"/>
              </w:rPr>
              <w:t>Uses only the saved 1% daily audit sample and stricter eligibility.</w:t>
            </w:r>
          </w:p>
        </w:tc>
      </w:tr>
      <w:tr w:rsidR="001C0EE2" w14:paraId="7FC7C749" w14:textId="77777777">
        <w:trPr>
          <w:cantSplit/>
          <w:jc w:val="center"/>
        </w:trPr>
        <w:tc>
          <w:tcPr>
            <w:tcW w:w="2880" w:type="dxa"/>
            <w:tcMar>
              <w:top w:w="80" w:type="dxa"/>
              <w:left w:w="100" w:type="dxa"/>
              <w:bottom w:w="80" w:type="dxa"/>
              <w:right w:w="100" w:type="dxa"/>
            </w:tcMar>
            <w:vAlign w:val="center"/>
          </w:tcPr>
          <w:p w14:paraId="5D2271E2" w14:textId="77777777" w:rsidR="001C0EE2" w:rsidRDefault="008652D7">
            <w:pPr>
              <w:spacing w:after="0" w:line="240" w:lineRule="auto"/>
            </w:pPr>
            <w:r>
              <w:rPr>
                <w:sz w:val="15"/>
              </w:rPr>
              <w:lastRenderedPageBreak/>
              <w:t>Randomized diary boundary</w:t>
            </w:r>
          </w:p>
        </w:tc>
        <w:tc>
          <w:tcPr>
            <w:tcW w:w="4968" w:type="dxa"/>
            <w:tcMar>
              <w:top w:w="80" w:type="dxa"/>
              <w:left w:w="100" w:type="dxa"/>
              <w:bottom w:w="80" w:type="dxa"/>
              <w:right w:w="100" w:type="dxa"/>
            </w:tcMar>
            <w:vAlign w:val="center"/>
          </w:tcPr>
          <w:p w14:paraId="0D77CD09"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48019541" w14:textId="77777777" w:rsidR="001C0EE2" w:rsidRDefault="008652D7">
            <w:pPr>
              <w:spacing w:after="0" w:line="240" w:lineRule="auto"/>
            </w:pPr>
            <w:r>
              <w:rPr>
                <w:sz w:val="15"/>
              </w:rPr>
              <w:t>The first and final observed cycles may be partial; analyses requiring complete cycles exclude them.</w:t>
            </w:r>
          </w:p>
        </w:tc>
      </w:tr>
      <w:tr w:rsidR="001C0EE2" w14:paraId="167F2477" w14:textId="77777777">
        <w:trPr>
          <w:cantSplit/>
          <w:jc w:val="center"/>
        </w:trPr>
        <w:tc>
          <w:tcPr>
            <w:tcW w:w="2880" w:type="dxa"/>
            <w:tcMar>
              <w:top w:w="80" w:type="dxa"/>
              <w:left w:w="100" w:type="dxa"/>
              <w:bottom w:w="80" w:type="dxa"/>
              <w:right w:w="100" w:type="dxa"/>
            </w:tcMar>
            <w:vAlign w:val="center"/>
          </w:tcPr>
          <w:p w14:paraId="2E353235"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49D3EA4E"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61D07E03" w14:textId="77777777" w:rsidR="001C0EE2" w:rsidRDefault="008652D7">
            <w:pPr>
              <w:spacing w:after="0" w:line="240" w:lineRule="auto"/>
            </w:pPr>
            <w:r>
              <w:rPr>
                <w:sz w:val="15"/>
              </w:rPr>
              <w:t>Limits transportability to clinical diaries with treatment changes or disease evolution.</w:t>
            </w:r>
          </w:p>
        </w:tc>
      </w:tr>
    </w:tbl>
    <w:p w14:paraId="26A6A7DF" w14:textId="77777777" w:rsidR="001C0EE2" w:rsidRDefault="001C0EE2">
      <w:pPr>
        <w:spacing w:after="0"/>
      </w:pPr>
    </w:p>
    <w:p w14:paraId="6282EA28"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35DD9B2" w14:textId="77777777" w:rsidR="001C0EE2" w:rsidRDefault="008652D7">
      <w:pPr>
        <w:pStyle w:val="Heading2"/>
      </w:pPr>
      <w:bookmarkStart w:id="35" w:name="_Toc237460433"/>
      <w:r>
        <w:lastRenderedPageBreak/>
        <w:t>3.3 Menstrual-phase labeling and complete-cycle rules</w:t>
      </w:r>
      <w:bookmarkEnd w:id="35"/>
    </w:p>
    <w:p w14:paraId="52756159"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7C246B72" w14:textId="77777777" w:rsidR="001C0EE2" w:rsidRDefault="008652D7">
      <w:pPr>
        <w:pStyle w:val="Caption"/>
        <w:keepNext/>
      </w:pPr>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53513406" w14:textId="77777777">
        <w:trPr>
          <w:cantSplit/>
          <w:tblHeader/>
          <w:jc w:val="center"/>
        </w:trPr>
        <w:tc>
          <w:tcPr>
            <w:tcW w:w="1800" w:type="dxa"/>
            <w:shd w:val="clear" w:color="auto" w:fill="D9EAF7"/>
            <w:tcMar>
              <w:top w:w="80" w:type="dxa"/>
              <w:left w:w="100" w:type="dxa"/>
              <w:bottom w:w="80" w:type="dxa"/>
              <w:right w:w="100" w:type="dxa"/>
            </w:tcMar>
            <w:vAlign w:val="center"/>
          </w:tcPr>
          <w:p w14:paraId="1C3AE5A2"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1A883D03"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779968AA" w14:textId="77777777" w:rsidR="001C0EE2" w:rsidRDefault="008652D7">
            <w:pPr>
              <w:spacing w:after="0" w:line="240" w:lineRule="auto"/>
            </w:pPr>
            <w:r>
              <w:rPr>
                <w:b/>
                <w:sz w:val="16"/>
              </w:rPr>
              <w:t>Luteal-anchored sensitivity</w:t>
            </w:r>
          </w:p>
        </w:tc>
      </w:tr>
      <w:tr w:rsidR="001C0EE2" w14:paraId="5364F81A" w14:textId="77777777">
        <w:trPr>
          <w:cantSplit/>
          <w:jc w:val="center"/>
        </w:trPr>
        <w:tc>
          <w:tcPr>
            <w:tcW w:w="1800" w:type="dxa"/>
            <w:tcMar>
              <w:top w:w="80" w:type="dxa"/>
              <w:left w:w="100" w:type="dxa"/>
              <w:bottom w:w="80" w:type="dxa"/>
              <w:right w:w="100" w:type="dxa"/>
            </w:tcMar>
            <w:vAlign w:val="center"/>
          </w:tcPr>
          <w:p w14:paraId="6D45A42B"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23B7E53B"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60E1D994" w14:textId="77777777" w:rsidR="001C0EE2" w:rsidRDefault="008652D7">
            <w:pPr>
              <w:spacing w:after="0" w:line="240" w:lineRule="auto"/>
            </w:pPr>
            <w:r>
              <w:rPr>
                <w:sz w:val="16"/>
              </w:rPr>
              <w:t>Same</w:t>
            </w:r>
          </w:p>
        </w:tc>
      </w:tr>
      <w:tr w:rsidR="001C0EE2" w14:paraId="33E386BD" w14:textId="77777777">
        <w:trPr>
          <w:cantSplit/>
          <w:jc w:val="center"/>
        </w:trPr>
        <w:tc>
          <w:tcPr>
            <w:tcW w:w="1800" w:type="dxa"/>
            <w:tcMar>
              <w:top w:w="80" w:type="dxa"/>
              <w:left w:w="100" w:type="dxa"/>
              <w:bottom w:w="80" w:type="dxa"/>
              <w:right w:w="100" w:type="dxa"/>
            </w:tcMar>
            <w:vAlign w:val="center"/>
          </w:tcPr>
          <w:p w14:paraId="638EE884"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7C7AFF71"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15A69D0C" w14:textId="77777777" w:rsidR="001C0EE2" w:rsidRDefault="008652D7">
            <w:pPr>
              <w:spacing w:after="0" w:line="240" w:lineRule="auto"/>
            </w:pPr>
            <w:r>
              <w:rPr>
                <w:sz w:val="16"/>
              </w:rPr>
              <w:t>All days not assigned to M, O, or L</w:t>
            </w:r>
          </w:p>
        </w:tc>
      </w:tr>
      <w:tr w:rsidR="001C0EE2" w14:paraId="654D9113" w14:textId="77777777">
        <w:trPr>
          <w:cantSplit/>
          <w:jc w:val="center"/>
        </w:trPr>
        <w:tc>
          <w:tcPr>
            <w:tcW w:w="1800" w:type="dxa"/>
            <w:tcMar>
              <w:top w:w="80" w:type="dxa"/>
              <w:left w:w="100" w:type="dxa"/>
              <w:bottom w:w="80" w:type="dxa"/>
              <w:right w:w="100" w:type="dxa"/>
            </w:tcMar>
            <w:vAlign w:val="center"/>
          </w:tcPr>
          <w:p w14:paraId="3AB4CF09"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457765F5"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108F521B" w14:textId="77777777" w:rsidR="001C0EE2" w:rsidRDefault="008652D7">
            <w:pPr>
              <w:spacing w:after="0" w:line="240" w:lineRule="auto"/>
            </w:pPr>
            <w:r>
              <w:rPr>
                <w:sz w:val="16"/>
              </w:rPr>
              <w:t>Backward days −16 to −13</w:t>
            </w:r>
          </w:p>
        </w:tc>
      </w:tr>
      <w:tr w:rsidR="001C0EE2" w14:paraId="5DD8208A" w14:textId="77777777">
        <w:trPr>
          <w:cantSplit/>
          <w:jc w:val="center"/>
        </w:trPr>
        <w:tc>
          <w:tcPr>
            <w:tcW w:w="1800" w:type="dxa"/>
            <w:tcMar>
              <w:top w:w="80" w:type="dxa"/>
              <w:left w:w="100" w:type="dxa"/>
              <w:bottom w:w="80" w:type="dxa"/>
              <w:right w:w="100" w:type="dxa"/>
            </w:tcMar>
            <w:vAlign w:val="center"/>
          </w:tcPr>
          <w:p w14:paraId="6BC379BD"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452240D2"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4E1D8730" w14:textId="77777777" w:rsidR="001C0EE2" w:rsidRDefault="008652D7">
            <w:pPr>
              <w:spacing w:after="0" w:line="240" w:lineRule="auto"/>
            </w:pPr>
            <w:r>
              <w:rPr>
                <w:sz w:val="16"/>
              </w:rPr>
              <w:t>Backward days −12 to −4</w:t>
            </w:r>
          </w:p>
        </w:tc>
      </w:tr>
      <w:tr w:rsidR="001C0EE2" w14:paraId="4F285137" w14:textId="77777777">
        <w:trPr>
          <w:cantSplit/>
          <w:jc w:val="center"/>
        </w:trPr>
        <w:tc>
          <w:tcPr>
            <w:tcW w:w="1800" w:type="dxa"/>
            <w:tcMar>
              <w:top w:w="80" w:type="dxa"/>
              <w:left w:w="100" w:type="dxa"/>
              <w:bottom w:w="80" w:type="dxa"/>
              <w:right w:w="100" w:type="dxa"/>
            </w:tcMar>
            <w:vAlign w:val="center"/>
          </w:tcPr>
          <w:p w14:paraId="476541BF"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129820A5"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71290EC3" w14:textId="77777777" w:rsidR="001C0EE2" w:rsidRDefault="008652D7">
            <w:pPr>
              <w:spacing w:after="0" w:line="240" w:lineRule="auto"/>
            </w:pPr>
            <w:r>
              <w:rPr>
                <w:sz w:val="16"/>
              </w:rPr>
              <w:t>None</w:t>
            </w:r>
          </w:p>
        </w:tc>
      </w:tr>
    </w:tbl>
    <w:p w14:paraId="58C086EB" w14:textId="77777777" w:rsidR="001C0EE2" w:rsidRDefault="001C0EE2">
      <w:pPr>
        <w:spacing w:after="0"/>
      </w:pPr>
    </w:p>
    <w:p w14:paraId="6D04BA56"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696D74B1" w14:textId="77777777" w:rsidR="001C0EE2" w:rsidRDefault="008652D7">
      <w:pPr>
        <w:pStyle w:val="Heading2"/>
      </w:pPr>
      <w:bookmarkStart w:id="36" w:name="_Toc237460434"/>
      <w:r>
        <w:t>3.4 Type C3 and inadequate-luteal-phase algorithm</w:t>
      </w:r>
      <w:bookmarkEnd w:id="36"/>
    </w:p>
    <w:p w14:paraId="2722A975" w14:textId="11DADEDD"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7F04EA">
        <w:instrText xml:space="preserve"> ADDIN ZOTERO_ITEM CSL_CITATION {"citationID":"idfe12995e","properties":{"unsorted":false,"formattedCitation":"(25)","plainCitation":"(25)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F04EA">
        <w:rPr>
          <w:noProof/>
        </w:rPr>
        <w:t>(25)</w:t>
      </w:r>
      <w:r>
        <w:fldChar w:fldCharType="end"/>
      </w:r>
      <w:r>
        <w:t xml:space="preserve"> This study borrowed that threshold and defined the timing and aggregation algorithm separately.</w:t>
      </w:r>
    </w:p>
    <w:p w14:paraId="77CBAA58" w14:textId="77777777" w:rsidR="001C0EE2" w:rsidRDefault="008652D7">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5B52DEB0"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1535F55C" w14:textId="77777777" w:rsidR="001C0EE2" w:rsidRDefault="008652D7">
      <w:pPr>
        <w:pStyle w:val="Heading2"/>
      </w:pPr>
      <w:bookmarkStart w:id="37" w:name="_Toc237460435"/>
      <w:r>
        <w:t>3.5 Herzog seizure-frequency ratios and thresholds</w:t>
      </w:r>
      <w:bookmarkEnd w:id="37"/>
    </w:p>
    <w:p w14:paraId="521281B8" w14:textId="23C0971A"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rsidR="007F04EA">
        <w:t>(</w:t>
      </w:r>
      <w:r w:rsidR="007F04EA">
        <w:rPr>
          <w:noProof/>
        </w:rPr>
        <w:t>9</w:t>
      </w:r>
      <w:r w:rsidR="007F04EA">
        <w:t>)</w:t>
      </w:r>
      <w:r>
        <w:fldChar w:fldCharType="end"/>
      </w:r>
      <w:r>
        <w:t>–</w:t>
      </w:r>
      <w:r>
        <w:fldChar w:fldCharType="begin"/>
      </w:r>
      <w:r>
        <w:instrText xml:space="preserve"> REF Eq_herzog_c3 \h </w:instrText>
      </w:r>
      <w:r>
        <w:fldChar w:fldCharType="separate"/>
      </w:r>
      <w:r w:rsidR="007F04EA">
        <w:t>(</w:t>
      </w:r>
      <w:r w:rsidR="007F04EA">
        <w:rPr>
          <w:noProof/>
        </w:rPr>
        <w:t>11</w:t>
      </w:r>
      <w:r w:rsidR="007F04EA">
        <w:t>)</w:t>
      </w:r>
      <w:r>
        <w:fldChar w:fldCharType="end"/>
      </w:r>
      <w:r>
        <w:t xml:space="preserve">. The exact thresholds 1.69, 1.83, and 1.62 correspond to published distributional inflection points. </w:t>
      </w:r>
      <w:r>
        <w:fldChar w:fldCharType="begin"/>
      </w:r>
      <w:r w:rsidR="007F04EA">
        <w:instrText xml:space="preserve"> ADDIN ZOTERO_ITEM CSL_CITATION {"citationID":"id0ff2a7d7","properties":{"unsorted":false,"formattedCitation":"(25,26)","plainCitation":"(25,26)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7F04EA">
        <w:rPr>
          <w:noProof/>
        </w:rPr>
        <w:t>(25,26)</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0D77E7" w14:paraId="23DF894B" w14:textId="77777777">
        <w:trPr>
          <w:cantSplit/>
        </w:trPr>
        <w:tc>
          <w:tcPr>
            <w:tcW w:w="1030" w:type="dxa"/>
            <w:tcMar>
              <w:top w:w="80" w:type="dxa"/>
              <w:left w:w="60" w:type="dxa"/>
              <w:bottom w:w="80" w:type="dxa"/>
              <w:right w:w="60" w:type="dxa"/>
            </w:tcMar>
            <w:vAlign w:val="center"/>
          </w:tcPr>
          <w:p w14:paraId="2B074BA2" w14:textId="77777777" w:rsidR="000D77E7" w:rsidRDefault="000D77E7"/>
        </w:tc>
        <w:tc>
          <w:tcPr>
            <w:tcW w:w="7300" w:type="dxa"/>
            <w:tcMar>
              <w:top w:w="80" w:type="dxa"/>
              <w:left w:w="60" w:type="dxa"/>
              <w:bottom w:w="80" w:type="dxa"/>
              <w:right w:w="60" w:type="dxa"/>
            </w:tcMar>
            <w:vAlign w:val="center"/>
          </w:tcPr>
          <w:p w14:paraId="51ED4CE2"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17AB5B70" w14:textId="77777777" w:rsidR="000D77E7" w:rsidRDefault="00000000">
            <w:pPr>
              <w:spacing w:before="60" w:after="60"/>
              <w:jc w:val="right"/>
            </w:pPr>
            <w:bookmarkStart w:id="38" w:name="Eq_herzog_c1"/>
            <w:r>
              <w:t>(</w:t>
            </w:r>
            <w:fldSimple w:instr=" SEQ Equation \* ARABIC ">
              <w:r w:rsidR="007F04EA">
                <w:rPr>
                  <w:noProof/>
                </w:rPr>
                <w:t>9</w:t>
              </w:r>
            </w:fldSimple>
            <w:r>
              <w:t>)</w:t>
            </w:r>
            <w:bookmarkEnd w:id="38"/>
          </w:p>
        </w:tc>
      </w:tr>
    </w:tbl>
    <w:p w14:paraId="51A2BF29"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0D77E7" w14:paraId="6C14FA18" w14:textId="77777777">
        <w:trPr>
          <w:cantSplit/>
        </w:trPr>
        <w:tc>
          <w:tcPr>
            <w:tcW w:w="1030" w:type="dxa"/>
            <w:tcMar>
              <w:top w:w="80" w:type="dxa"/>
              <w:left w:w="60" w:type="dxa"/>
              <w:bottom w:w="80" w:type="dxa"/>
              <w:right w:w="60" w:type="dxa"/>
            </w:tcMar>
            <w:vAlign w:val="center"/>
          </w:tcPr>
          <w:p w14:paraId="6B8C7B95" w14:textId="77777777" w:rsidR="000D77E7" w:rsidRDefault="000D77E7"/>
        </w:tc>
        <w:tc>
          <w:tcPr>
            <w:tcW w:w="7300" w:type="dxa"/>
            <w:tcMar>
              <w:top w:w="80" w:type="dxa"/>
              <w:left w:w="60" w:type="dxa"/>
              <w:bottom w:w="80" w:type="dxa"/>
              <w:right w:w="60" w:type="dxa"/>
            </w:tcMar>
            <w:vAlign w:val="center"/>
          </w:tcPr>
          <w:p w14:paraId="076DEE5B"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1F5DC9D7" w14:textId="77777777" w:rsidR="000D77E7" w:rsidRDefault="00000000">
            <w:pPr>
              <w:spacing w:before="60" w:after="60"/>
              <w:jc w:val="right"/>
            </w:pPr>
            <w:bookmarkStart w:id="39" w:name="Eq_herzog_c2"/>
            <w:r>
              <w:t>(</w:t>
            </w:r>
            <w:fldSimple w:instr=" SEQ Equation \* ARABIC ">
              <w:r w:rsidR="007F04EA">
                <w:rPr>
                  <w:noProof/>
                </w:rPr>
                <w:t>10</w:t>
              </w:r>
            </w:fldSimple>
            <w:r>
              <w:t>)</w:t>
            </w:r>
            <w:bookmarkEnd w:id="39"/>
          </w:p>
        </w:tc>
      </w:tr>
    </w:tbl>
    <w:p w14:paraId="7BCB655F"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0D77E7" w14:paraId="04000629" w14:textId="77777777">
        <w:trPr>
          <w:cantSplit/>
        </w:trPr>
        <w:tc>
          <w:tcPr>
            <w:tcW w:w="1030" w:type="dxa"/>
            <w:tcMar>
              <w:top w:w="80" w:type="dxa"/>
              <w:left w:w="60" w:type="dxa"/>
              <w:bottom w:w="80" w:type="dxa"/>
              <w:right w:w="60" w:type="dxa"/>
            </w:tcMar>
            <w:vAlign w:val="center"/>
          </w:tcPr>
          <w:p w14:paraId="44FCFB0D" w14:textId="77777777" w:rsidR="000D77E7" w:rsidRDefault="000D77E7"/>
        </w:tc>
        <w:tc>
          <w:tcPr>
            <w:tcW w:w="7300" w:type="dxa"/>
            <w:tcMar>
              <w:top w:w="80" w:type="dxa"/>
              <w:left w:w="60" w:type="dxa"/>
              <w:bottom w:w="80" w:type="dxa"/>
              <w:right w:w="60" w:type="dxa"/>
            </w:tcMar>
            <w:vAlign w:val="center"/>
          </w:tcPr>
          <w:p w14:paraId="38380035"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576CCCF7" w14:textId="77777777" w:rsidR="000D77E7" w:rsidRDefault="00000000">
            <w:pPr>
              <w:spacing w:before="60" w:after="60"/>
              <w:jc w:val="right"/>
            </w:pPr>
            <w:bookmarkStart w:id="40" w:name="Eq_herzog_c3"/>
            <w:r>
              <w:t>(</w:t>
            </w:r>
            <w:fldSimple w:instr=" SEQ Equation \* ARABIC ">
              <w:r w:rsidR="007F04EA">
                <w:rPr>
                  <w:noProof/>
                </w:rPr>
                <w:t>11</w:t>
              </w:r>
            </w:fldSimple>
            <w:r>
              <w:t>)</w:t>
            </w:r>
            <w:bookmarkEnd w:id="40"/>
          </w:p>
        </w:tc>
      </w:tr>
    </w:tbl>
    <w:p w14:paraId="0FF911FD"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133C823"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1A91CD85" w14:textId="095E442C" w:rsidR="001C0EE2" w:rsidRDefault="008652D7">
      <w:r>
        <w:t xml:space="preserve">The exact three-cycle analysis requires exactly three complete 23–35-day cycles and classifies a participant when at least two cycles are positive. </w:t>
      </w:r>
      <w:r>
        <w:fldChar w:fldCharType="begin"/>
      </w:r>
      <w:r w:rsidR="007F04EA">
        <w:instrText xml:space="preserve"> ADDIN ZOTERO_ITEM CSL_CITATION {"citationID":"id2cb2f8de","properties":{"unsorted":false,"formattedCitation":"(27)","plainCitation":"(27)","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007F04EA">
        <w:rPr>
          <w:noProof/>
        </w:rPr>
        <w:t>(27)</w:t>
      </w:r>
      <w:r>
        <w:fldChar w:fldCharType="end"/>
      </w:r>
    </w:p>
    <w:p w14:paraId="668622E2" w14:textId="06297954"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7F04EA">
        <w:instrText xml:space="preserve"> ADDIN ZOTERO_ITEM CSL_CITATION {"citationID":"id0126650b","properties":{"unsorted":false,"formattedCitation":"(25,26)","plainCitation":"(25,26)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7F04EA">
        <w:rPr>
          <w:noProof/>
        </w:rPr>
        <w:t>(25,26)</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42F52173" w14:textId="77777777" w:rsidR="001C0EE2" w:rsidRDefault="008652D7">
      <w:pPr>
        <w:pStyle w:val="Heading3"/>
      </w:pPr>
      <w:bookmarkStart w:id="41" w:name="_Toc237460436"/>
      <w:r>
        <w:t>Panel A — Type C1</w:t>
      </w:r>
      <w:bookmarkEnd w:id="41"/>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BC0D842"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51112174"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193D2F77"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5B52B747"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0F4E10D6"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40E8A6C0" w14:textId="77777777" w:rsidR="007D4C8E" w:rsidRDefault="007D4C8E" w:rsidP="007D4C8E">
            <w:pPr>
              <w:spacing w:after="0" w:line="240" w:lineRule="auto"/>
              <w:jc w:val="center"/>
            </w:pPr>
            <w:r>
              <w:rPr>
                <w:b/>
                <w:sz w:val="16"/>
              </w:rPr>
              <w:t>Heterogeneous %</w:t>
            </w:r>
          </w:p>
        </w:tc>
        <w:tc>
          <w:tcPr>
            <w:tcW w:w="1800" w:type="dxa"/>
            <w:shd w:val="clear" w:color="auto" w:fill="D9EAF7"/>
          </w:tcPr>
          <w:p w14:paraId="3851F8C1" w14:textId="73F9893C"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rsidR="007F04EA">
              <w:instrText xml:space="preserve"> ADDIN ZOTERO_ITEM CSL_CITATION {"citationID":"WWmTlzK0","properties":{"unsorted":false,"formattedCitation":"(26)","plainCitation":"(26)","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7F04EA">
              <w:rPr>
                <w:b/>
                <w:noProof/>
                <w:sz w:val="16"/>
              </w:rPr>
              <w:t>(26)</w:t>
            </w:r>
            <w:r>
              <w:fldChar w:fldCharType="end"/>
            </w:r>
          </w:p>
        </w:tc>
      </w:tr>
      <w:tr w:rsidR="007D4C8E" w14:paraId="113A2FA3" w14:textId="77777777" w:rsidTr="007D4C8E">
        <w:trPr>
          <w:cantSplit/>
          <w:jc w:val="center"/>
        </w:trPr>
        <w:tc>
          <w:tcPr>
            <w:tcW w:w="2088" w:type="dxa"/>
            <w:tcMar>
              <w:top w:w="80" w:type="dxa"/>
              <w:left w:w="100" w:type="dxa"/>
              <w:bottom w:w="80" w:type="dxa"/>
              <w:right w:w="100" w:type="dxa"/>
            </w:tcMar>
            <w:vAlign w:val="center"/>
          </w:tcPr>
          <w:p w14:paraId="70353523"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444485C3"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13CC6209"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22D99EBB"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1AB2CE6" w14:textId="77777777" w:rsidR="007D4C8E" w:rsidRDefault="007D4C8E" w:rsidP="007D4C8E">
            <w:pPr>
              <w:spacing w:after="0" w:line="240" w:lineRule="auto"/>
              <w:jc w:val="center"/>
            </w:pPr>
            <w:r>
              <w:t>100.00</w:t>
            </w:r>
          </w:p>
        </w:tc>
        <w:tc>
          <w:tcPr>
            <w:tcW w:w="1800" w:type="dxa"/>
          </w:tcPr>
          <w:p w14:paraId="6EE63989" w14:textId="77777777" w:rsidR="007D4C8E" w:rsidRDefault="007D4C8E" w:rsidP="007D4C8E">
            <w:pPr>
              <w:spacing w:after="0" w:line="240" w:lineRule="auto"/>
              <w:jc w:val="center"/>
              <w:rPr>
                <w:sz w:val="16"/>
              </w:rPr>
            </w:pPr>
            <w:r>
              <w:t>100.00</w:t>
            </w:r>
          </w:p>
        </w:tc>
      </w:tr>
      <w:tr w:rsidR="007D4C8E" w14:paraId="63B19DD0" w14:textId="77777777" w:rsidTr="007D4C8E">
        <w:trPr>
          <w:cantSplit/>
          <w:jc w:val="center"/>
        </w:trPr>
        <w:tc>
          <w:tcPr>
            <w:tcW w:w="2088" w:type="dxa"/>
            <w:tcMar>
              <w:top w:w="80" w:type="dxa"/>
              <w:left w:w="100" w:type="dxa"/>
              <w:bottom w:w="80" w:type="dxa"/>
              <w:right w:w="100" w:type="dxa"/>
            </w:tcMar>
            <w:vAlign w:val="center"/>
          </w:tcPr>
          <w:p w14:paraId="0042453A"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096680B7"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3C649A43"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7A7EE3E1"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70F920B4" w14:textId="77777777" w:rsidR="007D4C8E" w:rsidRDefault="007D4C8E" w:rsidP="007D4C8E">
            <w:pPr>
              <w:spacing w:after="0" w:line="240" w:lineRule="auto"/>
              <w:jc w:val="center"/>
            </w:pPr>
            <w:r>
              <w:t>44.94</w:t>
            </w:r>
          </w:p>
        </w:tc>
        <w:tc>
          <w:tcPr>
            <w:tcW w:w="1800" w:type="dxa"/>
          </w:tcPr>
          <w:p w14:paraId="20687DDF" w14:textId="77777777" w:rsidR="007D4C8E" w:rsidRDefault="007D4C8E" w:rsidP="007D4C8E">
            <w:pPr>
              <w:spacing w:after="0" w:line="240" w:lineRule="auto"/>
              <w:jc w:val="center"/>
              <w:rPr>
                <w:sz w:val="16"/>
              </w:rPr>
            </w:pPr>
            <w:r>
              <w:t>66.67</w:t>
            </w:r>
          </w:p>
        </w:tc>
      </w:tr>
      <w:tr w:rsidR="007D4C8E" w14:paraId="740F28BE" w14:textId="77777777" w:rsidTr="007D4C8E">
        <w:trPr>
          <w:cantSplit/>
          <w:jc w:val="center"/>
        </w:trPr>
        <w:tc>
          <w:tcPr>
            <w:tcW w:w="2088" w:type="dxa"/>
            <w:tcMar>
              <w:top w:w="80" w:type="dxa"/>
              <w:left w:w="100" w:type="dxa"/>
              <w:bottom w:w="80" w:type="dxa"/>
              <w:right w:w="100" w:type="dxa"/>
            </w:tcMar>
            <w:vAlign w:val="center"/>
          </w:tcPr>
          <w:p w14:paraId="3000318B"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12797A70"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595AE577"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0F21EAB6"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233611D9" w14:textId="77777777" w:rsidR="007D4C8E" w:rsidRDefault="007D4C8E" w:rsidP="007D4C8E">
            <w:pPr>
              <w:spacing w:after="0" w:line="240" w:lineRule="auto"/>
              <w:jc w:val="center"/>
            </w:pPr>
            <w:r>
              <w:t>27.29</w:t>
            </w:r>
          </w:p>
        </w:tc>
        <w:tc>
          <w:tcPr>
            <w:tcW w:w="1800" w:type="dxa"/>
          </w:tcPr>
          <w:p w14:paraId="6C57817A" w14:textId="77777777" w:rsidR="007D4C8E" w:rsidRDefault="007D4C8E" w:rsidP="007D4C8E">
            <w:pPr>
              <w:spacing w:after="0" w:line="240" w:lineRule="auto"/>
              <w:jc w:val="center"/>
              <w:rPr>
                <w:sz w:val="16"/>
              </w:rPr>
            </w:pPr>
            <w:r>
              <w:t>38.10</w:t>
            </w:r>
          </w:p>
        </w:tc>
      </w:tr>
      <w:tr w:rsidR="007D4C8E" w14:paraId="28CAEA00" w14:textId="77777777" w:rsidTr="007D4C8E">
        <w:trPr>
          <w:cantSplit/>
          <w:jc w:val="center"/>
        </w:trPr>
        <w:tc>
          <w:tcPr>
            <w:tcW w:w="2088" w:type="dxa"/>
            <w:tcMar>
              <w:top w:w="80" w:type="dxa"/>
              <w:left w:w="100" w:type="dxa"/>
              <w:bottom w:w="80" w:type="dxa"/>
              <w:right w:w="100" w:type="dxa"/>
            </w:tcMar>
            <w:vAlign w:val="center"/>
          </w:tcPr>
          <w:p w14:paraId="049AF1CB"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473ABA75"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330FFFCF"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07D571DC"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227DA73E" w14:textId="77777777" w:rsidR="007D4C8E" w:rsidRDefault="007D4C8E" w:rsidP="007D4C8E">
            <w:pPr>
              <w:spacing w:after="0" w:line="240" w:lineRule="auto"/>
              <w:jc w:val="center"/>
            </w:pPr>
            <w:r>
              <w:t>24.71</w:t>
            </w:r>
          </w:p>
        </w:tc>
        <w:tc>
          <w:tcPr>
            <w:tcW w:w="1800" w:type="dxa"/>
          </w:tcPr>
          <w:p w14:paraId="4985B058" w14:textId="77777777" w:rsidR="007D4C8E" w:rsidRDefault="007D4C8E" w:rsidP="007D4C8E">
            <w:pPr>
              <w:spacing w:after="0" w:line="240" w:lineRule="auto"/>
              <w:jc w:val="center"/>
              <w:rPr>
                <w:sz w:val="16"/>
              </w:rPr>
            </w:pPr>
            <w:r>
              <w:t>34.35</w:t>
            </w:r>
          </w:p>
        </w:tc>
      </w:tr>
      <w:tr w:rsidR="007D4C8E" w14:paraId="0642059E" w14:textId="77777777" w:rsidTr="007D4C8E">
        <w:trPr>
          <w:cantSplit/>
          <w:jc w:val="center"/>
        </w:trPr>
        <w:tc>
          <w:tcPr>
            <w:tcW w:w="2088" w:type="dxa"/>
            <w:tcMar>
              <w:top w:w="80" w:type="dxa"/>
              <w:left w:w="100" w:type="dxa"/>
              <w:bottom w:w="80" w:type="dxa"/>
              <w:right w:w="100" w:type="dxa"/>
            </w:tcMar>
            <w:vAlign w:val="center"/>
          </w:tcPr>
          <w:p w14:paraId="0B7FC72A"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40083C79"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1704B9DD"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B5B06D6"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5E221861" w14:textId="77777777" w:rsidR="007D4C8E" w:rsidRDefault="007D4C8E" w:rsidP="007D4C8E">
            <w:pPr>
              <w:spacing w:after="0" w:line="240" w:lineRule="auto"/>
              <w:jc w:val="center"/>
            </w:pPr>
            <w:r>
              <w:t>14.06</w:t>
            </w:r>
          </w:p>
        </w:tc>
        <w:tc>
          <w:tcPr>
            <w:tcW w:w="1800" w:type="dxa"/>
          </w:tcPr>
          <w:p w14:paraId="5D0E3CDE" w14:textId="77777777" w:rsidR="007D4C8E" w:rsidRDefault="007D4C8E" w:rsidP="007D4C8E">
            <w:pPr>
              <w:spacing w:after="0" w:line="240" w:lineRule="auto"/>
              <w:jc w:val="center"/>
              <w:rPr>
                <w:sz w:val="16"/>
              </w:rPr>
            </w:pPr>
            <w:r>
              <w:t>21.43</w:t>
            </w:r>
          </w:p>
        </w:tc>
      </w:tr>
      <w:tr w:rsidR="007D4C8E" w14:paraId="1C5F82D3" w14:textId="77777777" w:rsidTr="007D4C8E">
        <w:trPr>
          <w:cantSplit/>
          <w:jc w:val="center"/>
        </w:trPr>
        <w:tc>
          <w:tcPr>
            <w:tcW w:w="2088" w:type="dxa"/>
            <w:tcMar>
              <w:top w:w="80" w:type="dxa"/>
              <w:left w:w="100" w:type="dxa"/>
              <w:bottom w:w="80" w:type="dxa"/>
              <w:right w:w="100" w:type="dxa"/>
            </w:tcMar>
            <w:vAlign w:val="center"/>
          </w:tcPr>
          <w:p w14:paraId="2DDE2044"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3D88AE70"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3F98E171"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670D9553"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0F2672DD" w14:textId="77777777" w:rsidR="007D4C8E" w:rsidRDefault="007D4C8E" w:rsidP="007D4C8E">
            <w:pPr>
              <w:spacing w:after="0" w:line="240" w:lineRule="auto"/>
              <w:jc w:val="center"/>
            </w:pPr>
            <w:r>
              <w:t>10.90</w:t>
            </w:r>
          </w:p>
        </w:tc>
        <w:tc>
          <w:tcPr>
            <w:tcW w:w="1800" w:type="dxa"/>
          </w:tcPr>
          <w:p w14:paraId="5111365E" w14:textId="77777777" w:rsidR="007D4C8E" w:rsidRDefault="007D4C8E" w:rsidP="007D4C8E">
            <w:pPr>
              <w:spacing w:after="0" w:line="240" w:lineRule="auto"/>
              <w:jc w:val="center"/>
              <w:rPr>
                <w:sz w:val="16"/>
              </w:rPr>
            </w:pPr>
            <w:r>
              <w:t>17.35</w:t>
            </w:r>
          </w:p>
        </w:tc>
      </w:tr>
      <w:tr w:rsidR="007D4C8E" w14:paraId="016AB8EB" w14:textId="77777777" w:rsidTr="007D4C8E">
        <w:trPr>
          <w:cantSplit/>
          <w:jc w:val="center"/>
        </w:trPr>
        <w:tc>
          <w:tcPr>
            <w:tcW w:w="2088" w:type="dxa"/>
            <w:tcMar>
              <w:top w:w="80" w:type="dxa"/>
              <w:left w:w="100" w:type="dxa"/>
              <w:bottom w:w="80" w:type="dxa"/>
              <w:right w:w="100" w:type="dxa"/>
            </w:tcMar>
            <w:vAlign w:val="center"/>
          </w:tcPr>
          <w:p w14:paraId="172AA7DB"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5A762FCF"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0314FB55"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56FAAB44"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6989432B" w14:textId="77777777" w:rsidR="007D4C8E" w:rsidRDefault="007D4C8E" w:rsidP="007D4C8E">
            <w:pPr>
              <w:spacing w:after="0" w:line="240" w:lineRule="auto"/>
              <w:jc w:val="center"/>
            </w:pPr>
            <w:r>
              <w:t>8.01</w:t>
            </w:r>
          </w:p>
        </w:tc>
        <w:tc>
          <w:tcPr>
            <w:tcW w:w="1800" w:type="dxa"/>
          </w:tcPr>
          <w:p w14:paraId="51E2B5F1" w14:textId="77777777" w:rsidR="007D4C8E" w:rsidRDefault="007D4C8E" w:rsidP="007D4C8E">
            <w:pPr>
              <w:spacing w:after="0" w:line="240" w:lineRule="auto"/>
              <w:jc w:val="center"/>
              <w:rPr>
                <w:sz w:val="16"/>
              </w:rPr>
            </w:pPr>
            <w:r>
              <w:t>14.97</w:t>
            </w:r>
          </w:p>
        </w:tc>
      </w:tr>
      <w:tr w:rsidR="007D4C8E" w14:paraId="26C772E6" w14:textId="77777777" w:rsidTr="007D4C8E">
        <w:trPr>
          <w:cantSplit/>
          <w:jc w:val="center"/>
        </w:trPr>
        <w:tc>
          <w:tcPr>
            <w:tcW w:w="2088" w:type="dxa"/>
            <w:tcMar>
              <w:top w:w="80" w:type="dxa"/>
              <w:left w:w="100" w:type="dxa"/>
              <w:bottom w:w="80" w:type="dxa"/>
              <w:right w:w="100" w:type="dxa"/>
            </w:tcMar>
            <w:vAlign w:val="center"/>
          </w:tcPr>
          <w:p w14:paraId="7644C517"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474A0CA0"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7ED33282"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0745A402"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15B1A118" w14:textId="77777777" w:rsidR="007D4C8E" w:rsidRDefault="007D4C8E" w:rsidP="007D4C8E">
            <w:pPr>
              <w:spacing w:after="0" w:line="240" w:lineRule="auto"/>
              <w:jc w:val="center"/>
            </w:pPr>
            <w:r>
              <w:t>7.38</w:t>
            </w:r>
          </w:p>
        </w:tc>
        <w:tc>
          <w:tcPr>
            <w:tcW w:w="1800" w:type="dxa"/>
          </w:tcPr>
          <w:p w14:paraId="5A7DCA51" w14:textId="77777777" w:rsidR="007D4C8E" w:rsidRDefault="007D4C8E" w:rsidP="007D4C8E">
            <w:pPr>
              <w:spacing w:after="0" w:line="240" w:lineRule="auto"/>
              <w:jc w:val="center"/>
              <w:rPr>
                <w:sz w:val="16"/>
              </w:rPr>
            </w:pPr>
            <w:r>
              <w:t>12.24</w:t>
            </w:r>
          </w:p>
        </w:tc>
      </w:tr>
      <w:tr w:rsidR="007D4C8E" w14:paraId="55025DBA" w14:textId="77777777" w:rsidTr="007D4C8E">
        <w:trPr>
          <w:cantSplit/>
          <w:jc w:val="center"/>
        </w:trPr>
        <w:tc>
          <w:tcPr>
            <w:tcW w:w="2088" w:type="dxa"/>
            <w:tcMar>
              <w:top w:w="80" w:type="dxa"/>
              <w:left w:w="100" w:type="dxa"/>
              <w:bottom w:w="80" w:type="dxa"/>
              <w:right w:w="100" w:type="dxa"/>
            </w:tcMar>
            <w:vAlign w:val="center"/>
          </w:tcPr>
          <w:p w14:paraId="4C8FA37E"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3D7FEC9E"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6FA54D0D"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3389DBE4"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4AC59085" w14:textId="77777777" w:rsidR="007D4C8E" w:rsidRDefault="007D4C8E" w:rsidP="007D4C8E">
            <w:pPr>
              <w:spacing w:after="0" w:line="240" w:lineRule="auto"/>
              <w:jc w:val="center"/>
            </w:pPr>
            <w:r>
              <w:t>6.89</w:t>
            </w:r>
          </w:p>
        </w:tc>
        <w:tc>
          <w:tcPr>
            <w:tcW w:w="1800" w:type="dxa"/>
          </w:tcPr>
          <w:p w14:paraId="18461E3A" w14:textId="77777777" w:rsidR="007D4C8E" w:rsidRDefault="007D4C8E" w:rsidP="007D4C8E">
            <w:pPr>
              <w:spacing w:after="0" w:line="240" w:lineRule="auto"/>
              <w:jc w:val="center"/>
              <w:rPr>
                <w:sz w:val="16"/>
              </w:rPr>
            </w:pPr>
            <w:r>
              <w:t>10.54</w:t>
            </w:r>
          </w:p>
        </w:tc>
      </w:tr>
      <w:tr w:rsidR="007D4C8E" w14:paraId="49CE6B34" w14:textId="77777777" w:rsidTr="007D4C8E">
        <w:trPr>
          <w:cantSplit/>
          <w:jc w:val="center"/>
        </w:trPr>
        <w:tc>
          <w:tcPr>
            <w:tcW w:w="2088" w:type="dxa"/>
            <w:tcMar>
              <w:top w:w="80" w:type="dxa"/>
              <w:left w:w="100" w:type="dxa"/>
              <w:bottom w:w="80" w:type="dxa"/>
              <w:right w:w="100" w:type="dxa"/>
            </w:tcMar>
            <w:vAlign w:val="center"/>
          </w:tcPr>
          <w:p w14:paraId="56D28D6C"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668854CE"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172A443F"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4B88DD75"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5CA4B0A9" w14:textId="77777777" w:rsidR="007D4C8E" w:rsidRDefault="007D4C8E" w:rsidP="007D4C8E">
            <w:pPr>
              <w:spacing w:after="0" w:line="240" w:lineRule="auto"/>
              <w:jc w:val="center"/>
            </w:pPr>
            <w:r>
              <w:t>6.01</w:t>
            </w:r>
          </w:p>
        </w:tc>
        <w:tc>
          <w:tcPr>
            <w:tcW w:w="1800" w:type="dxa"/>
          </w:tcPr>
          <w:p w14:paraId="351A3776" w14:textId="77777777" w:rsidR="007D4C8E" w:rsidRDefault="007D4C8E" w:rsidP="007D4C8E">
            <w:pPr>
              <w:spacing w:after="0" w:line="240" w:lineRule="auto"/>
              <w:jc w:val="center"/>
              <w:rPr>
                <w:sz w:val="16"/>
              </w:rPr>
            </w:pPr>
            <w:r>
              <w:t>8.16</w:t>
            </w:r>
          </w:p>
        </w:tc>
      </w:tr>
      <w:tr w:rsidR="007D4C8E" w14:paraId="18FFF467" w14:textId="77777777" w:rsidTr="007D4C8E">
        <w:trPr>
          <w:cantSplit/>
          <w:jc w:val="center"/>
        </w:trPr>
        <w:tc>
          <w:tcPr>
            <w:tcW w:w="2088" w:type="dxa"/>
            <w:tcMar>
              <w:top w:w="80" w:type="dxa"/>
              <w:left w:w="100" w:type="dxa"/>
              <w:bottom w:w="80" w:type="dxa"/>
              <w:right w:w="100" w:type="dxa"/>
            </w:tcMar>
            <w:vAlign w:val="center"/>
          </w:tcPr>
          <w:p w14:paraId="0EF392B8"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315054BE"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71CFC3D4"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4A988ECE"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59AB592A" w14:textId="77777777" w:rsidR="007D4C8E" w:rsidRDefault="007D4C8E" w:rsidP="007D4C8E">
            <w:pPr>
              <w:spacing w:after="0" w:line="240" w:lineRule="auto"/>
              <w:jc w:val="center"/>
            </w:pPr>
            <w:r>
              <w:t>5.84</w:t>
            </w:r>
          </w:p>
        </w:tc>
        <w:tc>
          <w:tcPr>
            <w:tcW w:w="1800" w:type="dxa"/>
          </w:tcPr>
          <w:p w14:paraId="1D88826B" w14:textId="77777777" w:rsidR="007D4C8E" w:rsidRDefault="007D4C8E" w:rsidP="007D4C8E">
            <w:pPr>
              <w:spacing w:after="0" w:line="240" w:lineRule="auto"/>
              <w:jc w:val="center"/>
              <w:rPr>
                <w:sz w:val="16"/>
              </w:rPr>
            </w:pPr>
            <w:r>
              <w:t>7.48</w:t>
            </w:r>
          </w:p>
        </w:tc>
      </w:tr>
      <w:tr w:rsidR="007D4C8E" w14:paraId="31DD49B5" w14:textId="77777777" w:rsidTr="007D4C8E">
        <w:trPr>
          <w:cantSplit/>
          <w:jc w:val="center"/>
        </w:trPr>
        <w:tc>
          <w:tcPr>
            <w:tcW w:w="2088" w:type="dxa"/>
            <w:tcMar>
              <w:top w:w="80" w:type="dxa"/>
              <w:left w:w="100" w:type="dxa"/>
              <w:bottom w:w="80" w:type="dxa"/>
              <w:right w:w="100" w:type="dxa"/>
            </w:tcMar>
            <w:vAlign w:val="center"/>
          </w:tcPr>
          <w:p w14:paraId="2E4FC95E"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45ECEC98"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2D3D6E11"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28B45CC4"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2A5795D5" w14:textId="77777777" w:rsidR="007D4C8E" w:rsidRDefault="007D4C8E" w:rsidP="007D4C8E">
            <w:pPr>
              <w:spacing w:after="0" w:line="240" w:lineRule="auto"/>
              <w:jc w:val="center"/>
            </w:pPr>
            <w:r>
              <w:t>5.45</w:t>
            </w:r>
          </w:p>
        </w:tc>
        <w:tc>
          <w:tcPr>
            <w:tcW w:w="1800" w:type="dxa"/>
          </w:tcPr>
          <w:p w14:paraId="7D1BE2EB" w14:textId="77777777" w:rsidR="007D4C8E" w:rsidRDefault="007D4C8E" w:rsidP="007D4C8E">
            <w:pPr>
              <w:spacing w:after="0" w:line="240" w:lineRule="auto"/>
              <w:jc w:val="center"/>
              <w:rPr>
                <w:sz w:val="16"/>
              </w:rPr>
            </w:pPr>
            <w:r>
              <w:t>6.46</w:t>
            </w:r>
          </w:p>
        </w:tc>
      </w:tr>
    </w:tbl>
    <w:p w14:paraId="116173A8" w14:textId="77777777" w:rsidR="001C0EE2" w:rsidRDefault="001C0EE2">
      <w:pPr>
        <w:spacing w:after="0"/>
      </w:pPr>
    </w:p>
    <w:p w14:paraId="629EB1C5" w14:textId="77777777" w:rsidR="001C0EE2" w:rsidRDefault="008652D7">
      <w:pPr>
        <w:pStyle w:val="Heading3"/>
      </w:pPr>
      <w:bookmarkStart w:id="42" w:name="_Toc237460437"/>
      <w:r>
        <w:t>Panel B — Type C2</w:t>
      </w:r>
      <w:bookmarkEnd w:id="42"/>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205642FF" w14:textId="77777777">
        <w:trPr>
          <w:cantSplit/>
          <w:tblHeader/>
          <w:jc w:val="center"/>
        </w:trPr>
        <w:tc>
          <w:tcPr>
            <w:tcW w:w="2088" w:type="dxa"/>
            <w:shd w:val="clear" w:color="auto" w:fill="D9EAF7"/>
            <w:tcMar>
              <w:top w:w="80" w:type="dxa"/>
              <w:left w:w="100" w:type="dxa"/>
              <w:bottom w:w="80" w:type="dxa"/>
              <w:right w:w="100" w:type="dxa"/>
            </w:tcMar>
            <w:vAlign w:val="center"/>
          </w:tcPr>
          <w:p w14:paraId="7D16C62D"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DBDB6F6"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2220FCEC"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66939F75"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48592E69" w14:textId="77777777" w:rsidR="001C0EE2" w:rsidRDefault="008652D7">
            <w:pPr>
              <w:spacing w:after="0" w:line="240" w:lineRule="auto"/>
              <w:jc w:val="center"/>
            </w:pPr>
            <w:r>
              <w:rPr>
                <w:b/>
                <w:sz w:val="16"/>
              </w:rPr>
              <w:t>Heterogeneous %</w:t>
            </w:r>
          </w:p>
        </w:tc>
      </w:tr>
      <w:tr w:rsidR="001C0EE2" w14:paraId="0A2F2153" w14:textId="77777777">
        <w:trPr>
          <w:cantSplit/>
          <w:jc w:val="center"/>
        </w:trPr>
        <w:tc>
          <w:tcPr>
            <w:tcW w:w="2088" w:type="dxa"/>
            <w:tcMar>
              <w:top w:w="80" w:type="dxa"/>
              <w:left w:w="100" w:type="dxa"/>
              <w:bottom w:w="80" w:type="dxa"/>
              <w:right w:w="100" w:type="dxa"/>
            </w:tcMar>
            <w:vAlign w:val="center"/>
          </w:tcPr>
          <w:p w14:paraId="2854E3BD"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5BB19EDA"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4827FF31"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4175C727"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5E660087" w14:textId="77777777" w:rsidR="001C0EE2" w:rsidRDefault="008652D7">
            <w:pPr>
              <w:spacing w:after="0" w:line="240" w:lineRule="auto"/>
              <w:jc w:val="center"/>
            </w:pPr>
            <w:r>
              <w:t>100.00</w:t>
            </w:r>
          </w:p>
        </w:tc>
      </w:tr>
      <w:tr w:rsidR="001C0EE2" w14:paraId="2C424BF5" w14:textId="77777777">
        <w:trPr>
          <w:cantSplit/>
          <w:jc w:val="center"/>
        </w:trPr>
        <w:tc>
          <w:tcPr>
            <w:tcW w:w="2088" w:type="dxa"/>
            <w:tcMar>
              <w:top w:w="80" w:type="dxa"/>
              <w:left w:w="100" w:type="dxa"/>
              <w:bottom w:w="80" w:type="dxa"/>
              <w:right w:w="100" w:type="dxa"/>
            </w:tcMar>
            <w:vAlign w:val="center"/>
          </w:tcPr>
          <w:p w14:paraId="4D1E1E4E"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177D762C"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432B35AC"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6BB6F075"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6433A4B3" w14:textId="77777777" w:rsidR="001C0EE2" w:rsidRDefault="008652D7">
            <w:pPr>
              <w:spacing w:after="0" w:line="240" w:lineRule="auto"/>
              <w:jc w:val="center"/>
            </w:pPr>
            <w:r>
              <w:t>46.61</w:t>
            </w:r>
          </w:p>
        </w:tc>
      </w:tr>
      <w:tr w:rsidR="001C0EE2" w14:paraId="1654D4CA" w14:textId="77777777">
        <w:trPr>
          <w:cantSplit/>
          <w:jc w:val="center"/>
        </w:trPr>
        <w:tc>
          <w:tcPr>
            <w:tcW w:w="2088" w:type="dxa"/>
            <w:tcMar>
              <w:top w:w="80" w:type="dxa"/>
              <w:left w:w="100" w:type="dxa"/>
              <w:bottom w:w="80" w:type="dxa"/>
              <w:right w:w="100" w:type="dxa"/>
            </w:tcMar>
            <w:vAlign w:val="center"/>
          </w:tcPr>
          <w:p w14:paraId="0668C32F"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7C1498FE"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3D3E4DF2"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1A41188E"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4E57B8AE" w14:textId="77777777" w:rsidR="001C0EE2" w:rsidRDefault="008652D7">
            <w:pPr>
              <w:spacing w:after="0" w:line="240" w:lineRule="auto"/>
              <w:jc w:val="center"/>
            </w:pPr>
            <w:r>
              <w:t>26.52</w:t>
            </w:r>
          </w:p>
        </w:tc>
      </w:tr>
      <w:tr w:rsidR="001C0EE2" w14:paraId="6CFB76F3" w14:textId="77777777">
        <w:trPr>
          <w:cantSplit/>
          <w:jc w:val="center"/>
        </w:trPr>
        <w:tc>
          <w:tcPr>
            <w:tcW w:w="2088" w:type="dxa"/>
            <w:tcMar>
              <w:top w:w="80" w:type="dxa"/>
              <w:left w:w="100" w:type="dxa"/>
              <w:bottom w:w="80" w:type="dxa"/>
              <w:right w:w="100" w:type="dxa"/>
            </w:tcMar>
            <w:vAlign w:val="center"/>
          </w:tcPr>
          <w:p w14:paraId="4F73FA3C"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2F53BA1F"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A180770"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46E214CD"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6A44D064" w14:textId="77777777" w:rsidR="001C0EE2" w:rsidRDefault="008652D7">
            <w:pPr>
              <w:spacing w:after="0" w:line="240" w:lineRule="auto"/>
              <w:jc w:val="center"/>
            </w:pPr>
            <w:r>
              <w:t>24.20</w:t>
            </w:r>
          </w:p>
        </w:tc>
      </w:tr>
      <w:tr w:rsidR="001C0EE2" w14:paraId="1DE4F4FE" w14:textId="77777777">
        <w:trPr>
          <w:cantSplit/>
          <w:jc w:val="center"/>
        </w:trPr>
        <w:tc>
          <w:tcPr>
            <w:tcW w:w="2088" w:type="dxa"/>
            <w:tcMar>
              <w:top w:w="80" w:type="dxa"/>
              <w:left w:w="100" w:type="dxa"/>
              <w:bottom w:w="80" w:type="dxa"/>
              <w:right w:w="100" w:type="dxa"/>
            </w:tcMar>
            <w:vAlign w:val="center"/>
          </w:tcPr>
          <w:p w14:paraId="060F3454"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10572B26"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7B1EFFDB"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6F4A7775"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16D5A9EF" w14:textId="77777777" w:rsidR="001C0EE2" w:rsidRDefault="008652D7">
            <w:pPr>
              <w:spacing w:after="0" w:line="240" w:lineRule="auto"/>
              <w:jc w:val="center"/>
            </w:pPr>
            <w:r>
              <w:t>15.40</w:t>
            </w:r>
          </w:p>
        </w:tc>
      </w:tr>
      <w:tr w:rsidR="001C0EE2" w14:paraId="29AEC911" w14:textId="77777777">
        <w:trPr>
          <w:cantSplit/>
          <w:jc w:val="center"/>
        </w:trPr>
        <w:tc>
          <w:tcPr>
            <w:tcW w:w="2088" w:type="dxa"/>
            <w:tcMar>
              <w:top w:w="80" w:type="dxa"/>
              <w:left w:w="100" w:type="dxa"/>
              <w:bottom w:w="80" w:type="dxa"/>
              <w:right w:w="100" w:type="dxa"/>
            </w:tcMar>
            <w:vAlign w:val="center"/>
          </w:tcPr>
          <w:p w14:paraId="73976C78"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13291A47"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2AE1D1D0"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343ADEFF"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5189AC96" w14:textId="77777777" w:rsidR="001C0EE2" w:rsidRDefault="008652D7">
            <w:pPr>
              <w:spacing w:after="0" w:line="240" w:lineRule="auto"/>
              <w:jc w:val="center"/>
            </w:pPr>
            <w:r>
              <w:t>11.58</w:t>
            </w:r>
          </w:p>
        </w:tc>
      </w:tr>
      <w:tr w:rsidR="001C0EE2" w14:paraId="0ABD0B75" w14:textId="77777777">
        <w:trPr>
          <w:cantSplit/>
          <w:jc w:val="center"/>
        </w:trPr>
        <w:tc>
          <w:tcPr>
            <w:tcW w:w="2088" w:type="dxa"/>
            <w:tcMar>
              <w:top w:w="80" w:type="dxa"/>
              <w:left w:w="100" w:type="dxa"/>
              <w:bottom w:w="80" w:type="dxa"/>
              <w:right w:w="100" w:type="dxa"/>
            </w:tcMar>
            <w:vAlign w:val="center"/>
          </w:tcPr>
          <w:p w14:paraId="31644B19"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6FA1C137"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2B7E5198"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280CFC60"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153AC5A5" w14:textId="77777777" w:rsidR="001C0EE2" w:rsidRDefault="008652D7">
            <w:pPr>
              <w:spacing w:after="0" w:line="240" w:lineRule="auto"/>
              <w:jc w:val="center"/>
            </w:pPr>
            <w:r>
              <w:t>9.46</w:t>
            </w:r>
          </w:p>
        </w:tc>
      </w:tr>
      <w:tr w:rsidR="001C0EE2" w14:paraId="60B06B92" w14:textId="77777777">
        <w:trPr>
          <w:cantSplit/>
          <w:jc w:val="center"/>
        </w:trPr>
        <w:tc>
          <w:tcPr>
            <w:tcW w:w="2088" w:type="dxa"/>
            <w:tcMar>
              <w:top w:w="80" w:type="dxa"/>
              <w:left w:w="100" w:type="dxa"/>
              <w:bottom w:w="80" w:type="dxa"/>
              <w:right w:w="100" w:type="dxa"/>
            </w:tcMar>
            <w:vAlign w:val="center"/>
          </w:tcPr>
          <w:p w14:paraId="116D4A0B"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28BE46DD"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26B14EF9"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7B2F7341"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66658BC8" w14:textId="77777777" w:rsidR="001C0EE2" w:rsidRDefault="008652D7">
            <w:pPr>
              <w:spacing w:after="0" w:line="240" w:lineRule="auto"/>
              <w:jc w:val="center"/>
            </w:pPr>
            <w:r>
              <w:t>8.40</w:t>
            </w:r>
          </w:p>
        </w:tc>
      </w:tr>
      <w:tr w:rsidR="001C0EE2" w14:paraId="3DBEB39A" w14:textId="77777777">
        <w:trPr>
          <w:cantSplit/>
          <w:jc w:val="center"/>
        </w:trPr>
        <w:tc>
          <w:tcPr>
            <w:tcW w:w="2088" w:type="dxa"/>
            <w:tcMar>
              <w:top w:w="80" w:type="dxa"/>
              <w:left w:w="100" w:type="dxa"/>
              <w:bottom w:w="80" w:type="dxa"/>
              <w:right w:w="100" w:type="dxa"/>
            </w:tcMar>
            <w:vAlign w:val="center"/>
          </w:tcPr>
          <w:p w14:paraId="6B1B99CD"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1CE83E8B"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14B411B9"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5B1894A9"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590C08E9" w14:textId="77777777" w:rsidR="001C0EE2" w:rsidRDefault="008652D7">
            <w:pPr>
              <w:spacing w:after="0" w:line="240" w:lineRule="auto"/>
              <w:jc w:val="center"/>
            </w:pPr>
            <w:r>
              <w:t>7.69</w:t>
            </w:r>
          </w:p>
        </w:tc>
      </w:tr>
      <w:tr w:rsidR="001C0EE2" w14:paraId="38B5EF07" w14:textId="77777777">
        <w:trPr>
          <w:cantSplit/>
          <w:jc w:val="center"/>
        </w:trPr>
        <w:tc>
          <w:tcPr>
            <w:tcW w:w="2088" w:type="dxa"/>
            <w:tcMar>
              <w:top w:w="80" w:type="dxa"/>
              <w:left w:w="100" w:type="dxa"/>
              <w:bottom w:w="80" w:type="dxa"/>
              <w:right w:w="100" w:type="dxa"/>
            </w:tcMar>
            <w:vAlign w:val="center"/>
          </w:tcPr>
          <w:p w14:paraId="57FCF66E"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1E86D1D9"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352D3D49"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2394EFFD"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23C787EA" w14:textId="77777777" w:rsidR="001C0EE2" w:rsidRDefault="008652D7">
            <w:pPr>
              <w:spacing w:after="0" w:line="240" w:lineRule="auto"/>
              <w:jc w:val="center"/>
            </w:pPr>
            <w:r>
              <w:t>7.19</w:t>
            </w:r>
          </w:p>
        </w:tc>
      </w:tr>
      <w:tr w:rsidR="001C0EE2" w14:paraId="72B50C61" w14:textId="77777777">
        <w:trPr>
          <w:cantSplit/>
          <w:jc w:val="center"/>
        </w:trPr>
        <w:tc>
          <w:tcPr>
            <w:tcW w:w="2088" w:type="dxa"/>
            <w:tcMar>
              <w:top w:w="80" w:type="dxa"/>
              <w:left w:w="100" w:type="dxa"/>
              <w:bottom w:w="80" w:type="dxa"/>
              <w:right w:w="100" w:type="dxa"/>
            </w:tcMar>
            <w:vAlign w:val="center"/>
          </w:tcPr>
          <w:p w14:paraId="369FC346"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2A132534"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3B870E63"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473FC547"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74802269" w14:textId="77777777" w:rsidR="001C0EE2" w:rsidRDefault="008652D7">
            <w:pPr>
              <w:spacing w:after="0" w:line="240" w:lineRule="auto"/>
              <w:jc w:val="center"/>
            </w:pPr>
            <w:r>
              <w:t>6.92</w:t>
            </w:r>
          </w:p>
        </w:tc>
      </w:tr>
      <w:tr w:rsidR="001C0EE2" w14:paraId="1EC369B6" w14:textId="77777777">
        <w:trPr>
          <w:cantSplit/>
          <w:jc w:val="center"/>
        </w:trPr>
        <w:tc>
          <w:tcPr>
            <w:tcW w:w="2088" w:type="dxa"/>
            <w:tcMar>
              <w:top w:w="80" w:type="dxa"/>
              <w:left w:w="100" w:type="dxa"/>
              <w:bottom w:w="80" w:type="dxa"/>
              <w:right w:w="100" w:type="dxa"/>
            </w:tcMar>
            <w:vAlign w:val="center"/>
          </w:tcPr>
          <w:p w14:paraId="26A8D735"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3654CA5F"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6DE4683D"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6E7FE22B"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B148F1F" w14:textId="77777777" w:rsidR="001C0EE2" w:rsidRDefault="008652D7">
            <w:pPr>
              <w:spacing w:after="0" w:line="240" w:lineRule="auto"/>
              <w:jc w:val="center"/>
            </w:pPr>
            <w:r>
              <w:t>6.67</w:t>
            </w:r>
          </w:p>
        </w:tc>
      </w:tr>
    </w:tbl>
    <w:p w14:paraId="49BB2F9A" w14:textId="77777777" w:rsidR="001C0EE2" w:rsidRDefault="001C0EE2">
      <w:pPr>
        <w:spacing w:after="0"/>
      </w:pPr>
    </w:p>
    <w:p w14:paraId="2D1E0189" w14:textId="77777777" w:rsidR="001C0EE2" w:rsidRDefault="008652D7">
      <w:pPr>
        <w:pStyle w:val="Heading3"/>
      </w:pPr>
      <w:bookmarkStart w:id="43" w:name="_Toc237460438"/>
      <w:r>
        <w:t>Panel C — Type C3</w:t>
      </w:r>
      <w:bookmarkEnd w:id="43"/>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200F1B5C" w14:textId="77777777">
        <w:trPr>
          <w:cantSplit/>
          <w:tblHeader/>
          <w:jc w:val="center"/>
        </w:trPr>
        <w:tc>
          <w:tcPr>
            <w:tcW w:w="2232" w:type="dxa"/>
            <w:shd w:val="clear" w:color="auto" w:fill="D9EAF7"/>
            <w:tcMar>
              <w:top w:w="80" w:type="dxa"/>
              <w:left w:w="100" w:type="dxa"/>
              <w:bottom w:w="80" w:type="dxa"/>
              <w:right w:w="100" w:type="dxa"/>
            </w:tcMar>
            <w:vAlign w:val="center"/>
          </w:tcPr>
          <w:p w14:paraId="732DAF65"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AAEB299"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5B0669A1" w14:textId="77777777" w:rsidR="001C0EE2" w:rsidRDefault="008652D7">
            <w:pPr>
              <w:spacing w:after="0" w:line="240" w:lineRule="auto"/>
              <w:jc w:val="center"/>
            </w:pPr>
            <w:r>
              <w:rPr>
                <w:b/>
                <w:sz w:val="16"/>
              </w:rPr>
              <w:t>Heterogeneous %</w:t>
            </w:r>
          </w:p>
        </w:tc>
      </w:tr>
      <w:tr w:rsidR="001C0EE2" w14:paraId="777B17B7" w14:textId="77777777">
        <w:trPr>
          <w:cantSplit/>
          <w:jc w:val="center"/>
        </w:trPr>
        <w:tc>
          <w:tcPr>
            <w:tcW w:w="2232" w:type="dxa"/>
            <w:tcMar>
              <w:top w:w="80" w:type="dxa"/>
              <w:left w:w="100" w:type="dxa"/>
              <w:bottom w:w="80" w:type="dxa"/>
              <w:right w:w="100" w:type="dxa"/>
            </w:tcMar>
            <w:vAlign w:val="center"/>
          </w:tcPr>
          <w:p w14:paraId="7E99520A"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5AED3D9F" w14:textId="77777777" w:rsidR="001C0EE2" w:rsidRDefault="008652D7">
            <w:pPr>
              <w:spacing w:after="0" w:line="240" w:lineRule="auto"/>
              <w:jc w:val="center"/>
            </w:pPr>
            <w:r>
              <w:t>17,051</w:t>
            </w:r>
          </w:p>
        </w:tc>
        <w:tc>
          <w:tcPr>
            <w:tcW w:w="1944" w:type="dxa"/>
            <w:tcMar>
              <w:top w:w="80" w:type="dxa"/>
              <w:left w:w="100" w:type="dxa"/>
              <w:bottom w:w="80" w:type="dxa"/>
              <w:right w:w="100" w:type="dxa"/>
            </w:tcMar>
            <w:vAlign w:val="center"/>
          </w:tcPr>
          <w:p w14:paraId="5A61DD7E" w14:textId="77777777" w:rsidR="001C0EE2" w:rsidRDefault="008652D7">
            <w:pPr>
              <w:spacing w:after="0" w:line="240" w:lineRule="auto"/>
              <w:jc w:val="center"/>
            </w:pPr>
            <w:r>
              <w:t>100.00</w:t>
            </w:r>
          </w:p>
        </w:tc>
      </w:tr>
      <w:tr w:rsidR="001C0EE2" w14:paraId="4D3B2EDC" w14:textId="77777777">
        <w:trPr>
          <w:cantSplit/>
          <w:jc w:val="center"/>
        </w:trPr>
        <w:tc>
          <w:tcPr>
            <w:tcW w:w="2232" w:type="dxa"/>
            <w:tcMar>
              <w:top w:w="80" w:type="dxa"/>
              <w:left w:w="100" w:type="dxa"/>
              <w:bottom w:w="80" w:type="dxa"/>
              <w:right w:w="100" w:type="dxa"/>
            </w:tcMar>
            <w:vAlign w:val="center"/>
          </w:tcPr>
          <w:p w14:paraId="4849CBB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52198F56" w14:textId="77777777" w:rsidR="001C0EE2" w:rsidRDefault="008652D7">
            <w:pPr>
              <w:spacing w:after="0" w:line="240" w:lineRule="auto"/>
              <w:jc w:val="center"/>
            </w:pPr>
            <w:r>
              <w:t>10,600</w:t>
            </w:r>
          </w:p>
        </w:tc>
        <w:tc>
          <w:tcPr>
            <w:tcW w:w="1944" w:type="dxa"/>
            <w:tcMar>
              <w:top w:w="80" w:type="dxa"/>
              <w:left w:w="100" w:type="dxa"/>
              <w:bottom w:w="80" w:type="dxa"/>
              <w:right w:w="100" w:type="dxa"/>
            </w:tcMar>
            <w:vAlign w:val="center"/>
          </w:tcPr>
          <w:p w14:paraId="399CBE3E" w14:textId="77777777" w:rsidR="001C0EE2" w:rsidRDefault="008652D7">
            <w:pPr>
              <w:spacing w:after="0" w:line="240" w:lineRule="auto"/>
              <w:jc w:val="center"/>
            </w:pPr>
            <w:r>
              <w:t>62.17</w:t>
            </w:r>
          </w:p>
        </w:tc>
      </w:tr>
      <w:tr w:rsidR="001C0EE2" w14:paraId="3B82A9B6" w14:textId="77777777">
        <w:trPr>
          <w:cantSplit/>
          <w:jc w:val="center"/>
        </w:trPr>
        <w:tc>
          <w:tcPr>
            <w:tcW w:w="2232" w:type="dxa"/>
            <w:tcMar>
              <w:top w:w="80" w:type="dxa"/>
              <w:left w:w="100" w:type="dxa"/>
              <w:bottom w:w="80" w:type="dxa"/>
              <w:right w:w="100" w:type="dxa"/>
            </w:tcMar>
            <w:vAlign w:val="center"/>
          </w:tcPr>
          <w:p w14:paraId="72817BB2"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6C734A55" w14:textId="77777777" w:rsidR="001C0EE2" w:rsidRDefault="008652D7">
            <w:pPr>
              <w:spacing w:after="0" w:line="240" w:lineRule="auto"/>
              <w:jc w:val="center"/>
            </w:pPr>
            <w:r>
              <w:t>9,043</w:t>
            </w:r>
          </w:p>
        </w:tc>
        <w:tc>
          <w:tcPr>
            <w:tcW w:w="1944" w:type="dxa"/>
            <w:tcMar>
              <w:top w:w="80" w:type="dxa"/>
              <w:left w:w="100" w:type="dxa"/>
              <w:bottom w:w="80" w:type="dxa"/>
              <w:right w:w="100" w:type="dxa"/>
            </w:tcMar>
            <w:vAlign w:val="center"/>
          </w:tcPr>
          <w:p w14:paraId="1DF783A9" w14:textId="77777777" w:rsidR="001C0EE2" w:rsidRDefault="008652D7">
            <w:pPr>
              <w:spacing w:after="0" w:line="240" w:lineRule="auto"/>
              <w:jc w:val="center"/>
            </w:pPr>
            <w:r>
              <w:t>53.04</w:t>
            </w:r>
          </w:p>
        </w:tc>
      </w:tr>
      <w:tr w:rsidR="001C0EE2" w14:paraId="6E20D70E" w14:textId="77777777">
        <w:trPr>
          <w:cantSplit/>
          <w:jc w:val="center"/>
        </w:trPr>
        <w:tc>
          <w:tcPr>
            <w:tcW w:w="2232" w:type="dxa"/>
            <w:tcMar>
              <w:top w:w="80" w:type="dxa"/>
              <w:left w:w="100" w:type="dxa"/>
              <w:bottom w:w="80" w:type="dxa"/>
              <w:right w:w="100" w:type="dxa"/>
            </w:tcMar>
            <w:vAlign w:val="center"/>
          </w:tcPr>
          <w:p w14:paraId="1EB57141"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31C67EB1" w14:textId="77777777" w:rsidR="001C0EE2" w:rsidRDefault="008652D7">
            <w:pPr>
              <w:spacing w:after="0" w:line="240" w:lineRule="auto"/>
              <w:jc w:val="center"/>
            </w:pPr>
            <w:r>
              <w:t>8,544</w:t>
            </w:r>
          </w:p>
        </w:tc>
        <w:tc>
          <w:tcPr>
            <w:tcW w:w="1944" w:type="dxa"/>
            <w:tcMar>
              <w:top w:w="80" w:type="dxa"/>
              <w:left w:w="100" w:type="dxa"/>
              <w:bottom w:w="80" w:type="dxa"/>
              <w:right w:w="100" w:type="dxa"/>
            </w:tcMar>
            <w:vAlign w:val="center"/>
          </w:tcPr>
          <w:p w14:paraId="26F708FF" w14:textId="77777777" w:rsidR="001C0EE2" w:rsidRDefault="008652D7">
            <w:pPr>
              <w:spacing w:after="0" w:line="240" w:lineRule="auto"/>
              <w:jc w:val="center"/>
            </w:pPr>
            <w:r>
              <w:t>50.11</w:t>
            </w:r>
          </w:p>
        </w:tc>
      </w:tr>
      <w:tr w:rsidR="001C0EE2" w14:paraId="7D43E998" w14:textId="77777777">
        <w:trPr>
          <w:cantSplit/>
          <w:jc w:val="center"/>
        </w:trPr>
        <w:tc>
          <w:tcPr>
            <w:tcW w:w="2232" w:type="dxa"/>
            <w:tcMar>
              <w:top w:w="80" w:type="dxa"/>
              <w:left w:w="100" w:type="dxa"/>
              <w:bottom w:w="80" w:type="dxa"/>
              <w:right w:w="100" w:type="dxa"/>
            </w:tcMar>
            <w:vAlign w:val="center"/>
          </w:tcPr>
          <w:p w14:paraId="7CE72BAB"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4B833B6D" w14:textId="77777777" w:rsidR="001C0EE2" w:rsidRDefault="008652D7">
            <w:pPr>
              <w:spacing w:after="0" w:line="240" w:lineRule="auto"/>
              <w:jc w:val="center"/>
            </w:pPr>
            <w:r>
              <w:t>7,894</w:t>
            </w:r>
          </w:p>
        </w:tc>
        <w:tc>
          <w:tcPr>
            <w:tcW w:w="1944" w:type="dxa"/>
            <w:tcMar>
              <w:top w:w="80" w:type="dxa"/>
              <w:left w:w="100" w:type="dxa"/>
              <w:bottom w:w="80" w:type="dxa"/>
              <w:right w:w="100" w:type="dxa"/>
            </w:tcMar>
            <w:vAlign w:val="center"/>
          </w:tcPr>
          <w:p w14:paraId="048BABA1" w14:textId="77777777" w:rsidR="001C0EE2" w:rsidRDefault="008652D7">
            <w:pPr>
              <w:spacing w:after="0" w:line="240" w:lineRule="auto"/>
              <w:jc w:val="center"/>
            </w:pPr>
            <w:r>
              <w:t>46.30</w:t>
            </w:r>
          </w:p>
        </w:tc>
      </w:tr>
      <w:tr w:rsidR="001C0EE2" w14:paraId="6FAC4C1D" w14:textId="77777777">
        <w:trPr>
          <w:cantSplit/>
          <w:jc w:val="center"/>
        </w:trPr>
        <w:tc>
          <w:tcPr>
            <w:tcW w:w="2232" w:type="dxa"/>
            <w:tcMar>
              <w:top w:w="80" w:type="dxa"/>
              <w:left w:w="100" w:type="dxa"/>
              <w:bottom w:w="80" w:type="dxa"/>
              <w:right w:w="100" w:type="dxa"/>
            </w:tcMar>
            <w:vAlign w:val="center"/>
          </w:tcPr>
          <w:p w14:paraId="31656F92"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1B75F78D" w14:textId="77777777" w:rsidR="001C0EE2" w:rsidRDefault="008652D7">
            <w:pPr>
              <w:spacing w:after="0" w:line="240" w:lineRule="auto"/>
              <w:jc w:val="center"/>
            </w:pPr>
            <w:r>
              <w:t>7,637</w:t>
            </w:r>
          </w:p>
        </w:tc>
        <w:tc>
          <w:tcPr>
            <w:tcW w:w="1944" w:type="dxa"/>
            <w:tcMar>
              <w:top w:w="80" w:type="dxa"/>
              <w:left w:w="100" w:type="dxa"/>
              <w:bottom w:w="80" w:type="dxa"/>
              <w:right w:w="100" w:type="dxa"/>
            </w:tcMar>
            <w:vAlign w:val="center"/>
          </w:tcPr>
          <w:p w14:paraId="17A6A8F4" w14:textId="77777777" w:rsidR="001C0EE2" w:rsidRDefault="008652D7">
            <w:pPr>
              <w:spacing w:after="0" w:line="240" w:lineRule="auto"/>
              <w:jc w:val="center"/>
            </w:pPr>
            <w:r>
              <w:t>44.79</w:t>
            </w:r>
          </w:p>
        </w:tc>
      </w:tr>
      <w:tr w:rsidR="001C0EE2" w14:paraId="015E8532" w14:textId="77777777">
        <w:trPr>
          <w:cantSplit/>
          <w:jc w:val="center"/>
        </w:trPr>
        <w:tc>
          <w:tcPr>
            <w:tcW w:w="2232" w:type="dxa"/>
            <w:tcMar>
              <w:top w:w="80" w:type="dxa"/>
              <w:left w:w="100" w:type="dxa"/>
              <w:bottom w:w="80" w:type="dxa"/>
              <w:right w:w="100" w:type="dxa"/>
            </w:tcMar>
            <w:vAlign w:val="center"/>
          </w:tcPr>
          <w:p w14:paraId="3FF0EC92"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18B0766E" w14:textId="77777777" w:rsidR="001C0EE2" w:rsidRDefault="008652D7">
            <w:pPr>
              <w:spacing w:after="0" w:line="240" w:lineRule="auto"/>
              <w:jc w:val="center"/>
            </w:pPr>
            <w:r>
              <w:t>7,497</w:t>
            </w:r>
          </w:p>
        </w:tc>
        <w:tc>
          <w:tcPr>
            <w:tcW w:w="1944" w:type="dxa"/>
            <w:tcMar>
              <w:top w:w="80" w:type="dxa"/>
              <w:left w:w="100" w:type="dxa"/>
              <w:bottom w:w="80" w:type="dxa"/>
              <w:right w:w="100" w:type="dxa"/>
            </w:tcMar>
            <w:vAlign w:val="center"/>
          </w:tcPr>
          <w:p w14:paraId="44BC2830" w14:textId="77777777" w:rsidR="001C0EE2" w:rsidRDefault="008652D7">
            <w:pPr>
              <w:spacing w:after="0" w:line="240" w:lineRule="auto"/>
              <w:jc w:val="center"/>
            </w:pPr>
            <w:r>
              <w:t>43.97</w:t>
            </w:r>
          </w:p>
        </w:tc>
      </w:tr>
      <w:tr w:rsidR="001C0EE2" w14:paraId="23C72F71" w14:textId="77777777">
        <w:trPr>
          <w:cantSplit/>
          <w:jc w:val="center"/>
        </w:trPr>
        <w:tc>
          <w:tcPr>
            <w:tcW w:w="2232" w:type="dxa"/>
            <w:tcMar>
              <w:top w:w="80" w:type="dxa"/>
              <w:left w:w="100" w:type="dxa"/>
              <w:bottom w:w="80" w:type="dxa"/>
              <w:right w:w="100" w:type="dxa"/>
            </w:tcMar>
            <w:vAlign w:val="center"/>
          </w:tcPr>
          <w:p w14:paraId="222874C8"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0514D72E" w14:textId="77777777" w:rsidR="001C0EE2" w:rsidRDefault="008652D7">
            <w:pPr>
              <w:spacing w:after="0" w:line="240" w:lineRule="auto"/>
              <w:jc w:val="center"/>
            </w:pPr>
            <w:r>
              <w:t>7,433</w:t>
            </w:r>
          </w:p>
        </w:tc>
        <w:tc>
          <w:tcPr>
            <w:tcW w:w="1944" w:type="dxa"/>
            <w:tcMar>
              <w:top w:w="80" w:type="dxa"/>
              <w:left w:w="100" w:type="dxa"/>
              <w:bottom w:w="80" w:type="dxa"/>
              <w:right w:w="100" w:type="dxa"/>
            </w:tcMar>
            <w:vAlign w:val="center"/>
          </w:tcPr>
          <w:p w14:paraId="0B8FB95F" w14:textId="77777777" w:rsidR="001C0EE2" w:rsidRDefault="008652D7">
            <w:pPr>
              <w:spacing w:after="0" w:line="240" w:lineRule="auto"/>
              <w:jc w:val="center"/>
            </w:pPr>
            <w:r>
              <w:t>43.59</w:t>
            </w:r>
          </w:p>
        </w:tc>
      </w:tr>
      <w:tr w:rsidR="001C0EE2" w14:paraId="6890A839" w14:textId="77777777">
        <w:trPr>
          <w:cantSplit/>
          <w:jc w:val="center"/>
        </w:trPr>
        <w:tc>
          <w:tcPr>
            <w:tcW w:w="2232" w:type="dxa"/>
            <w:tcMar>
              <w:top w:w="80" w:type="dxa"/>
              <w:left w:w="100" w:type="dxa"/>
              <w:bottom w:w="80" w:type="dxa"/>
              <w:right w:w="100" w:type="dxa"/>
            </w:tcMar>
            <w:vAlign w:val="center"/>
          </w:tcPr>
          <w:p w14:paraId="2B73CD8B"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14A11445" w14:textId="77777777" w:rsidR="001C0EE2" w:rsidRDefault="008652D7">
            <w:pPr>
              <w:spacing w:after="0" w:line="240" w:lineRule="auto"/>
              <w:jc w:val="center"/>
            </w:pPr>
            <w:r>
              <w:t>7,383</w:t>
            </w:r>
          </w:p>
        </w:tc>
        <w:tc>
          <w:tcPr>
            <w:tcW w:w="1944" w:type="dxa"/>
            <w:tcMar>
              <w:top w:w="80" w:type="dxa"/>
              <w:left w:w="100" w:type="dxa"/>
              <w:bottom w:w="80" w:type="dxa"/>
              <w:right w:w="100" w:type="dxa"/>
            </w:tcMar>
            <w:vAlign w:val="center"/>
          </w:tcPr>
          <w:p w14:paraId="029350D5" w14:textId="77777777" w:rsidR="001C0EE2" w:rsidRDefault="008652D7">
            <w:pPr>
              <w:spacing w:after="0" w:line="240" w:lineRule="auto"/>
              <w:jc w:val="center"/>
            </w:pPr>
            <w:r>
              <w:t>43.30</w:t>
            </w:r>
          </w:p>
        </w:tc>
      </w:tr>
      <w:tr w:rsidR="001C0EE2" w14:paraId="42607FD3" w14:textId="77777777">
        <w:trPr>
          <w:cantSplit/>
          <w:jc w:val="center"/>
        </w:trPr>
        <w:tc>
          <w:tcPr>
            <w:tcW w:w="2232" w:type="dxa"/>
            <w:tcMar>
              <w:top w:w="80" w:type="dxa"/>
              <w:left w:w="100" w:type="dxa"/>
              <w:bottom w:w="80" w:type="dxa"/>
              <w:right w:w="100" w:type="dxa"/>
            </w:tcMar>
            <w:vAlign w:val="center"/>
          </w:tcPr>
          <w:p w14:paraId="109274AE"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5D930177" w14:textId="77777777" w:rsidR="001C0EE2" w:rsidRDefault="008652D7">
            <w:pPr>
              <w:spacing w:after="0" w:line="240" w:lineRule="auto"/>
              <w:jc w:val="center"/>
            </w:pPr>
            <w:r>
              <w:t>7,354</w:t>
            </w:r>
          </w:p>
        </w:tc>
        <w:tc>
          <w:tcPr>
            <w:tcW w:w="1944" w:type="dxa"/>
            <w:tcMar>
              <w:top w:w="80" w:type="dxa"/>
              <w:left w:w="100" w:type="dxa"/>
              <w:bottom w:w="80" w:type="dxa"/>
              <w:right w:w="100" w:type="dxa"/>
            </w:tcMar>
            <w:vAlign w:val="center"/>
          </w:tcPr>
          <w:p w14:paraId="6BAC0C4B" w14:textId="77777777" w:rsidR="001C0EE2" w:rsidRDefault="008652D7">
            <w:pPr>
              <w:spacing w:after="0" w:line="240" w:lineRule="auto"/>
              <w:jc w:val="center"/>
            </w:pPr>
            <w:r>
              <w:t>43.13</w:t>
            </w:r>
          </w:p>
        </w:tc>
      </w:tr>
      <w:tr w:rsidR="001C0EE2" w14:paraId="073B7298" w14:textId="77777777">
        <w:trPr>
          <w:cantSplit/>
          <w:jc w:val="center"/>
        </w:trPr>
        <w:tc>
          <w:tcPr>
            <w:tcW w:w="2232" w:type="dxa"/>
            <w:tcMar>
              <w:top w:w="80" w:type="dxa"/>
              <w:left w:w="100" w:type="dxa"/>
              <w:bottom w:w="80" w:type="dxa"/>
              <w:right w:w="100" w:type="dxa"/>
            </w:tcMar>
            <w:vAlign w:val="center"/>
          </w:tcPr>
          <w:p w14:paraId="0B148EC2"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2EB5586F" w14:textId="77777777" w:rsidR="001C0EE2" w:rsidRDefault="008652D7">
            <w:pPr>
              <w:spacing w:after="0" w:line="240" w:lineRule="auto"/>
              <w:jc w:val="center"/>
            </w:pPr>
            <w:r>
              <w:t>7,328</w:t>
            </w:r>
          </w:p>
        </w:tc>
        <w:tc>
          <w:tcPr>
            <w:tcW w:w="1944" w:type="dxa"/>
            <w:tcMar>
              <w:top w:w="80" w:type="dxa"/>
              <w:left w:w="100" w:type="dxa"/>
              <w:bottom w:w="80" w:type="dxa"/>
              <w:right w:w="100" w:type="dxa"/>
            </w:tcMar>
            <w:vAlign w:val="center"/>
          </w:tcPr>
          <w:p w14:paraId="7E0E5763" w14:textId="77777777" w:rsidR="001C0EE2" w:rsidRDefault="008652D7">
            <w:pPr>
              <w:spacing w:after="0" w:line="240" w:lineRule="auto"/>
              <w:jc w:val="center"/>
            </w:pPr>
            <w:r>
              <w:t>42.98</w:t>
            </w:r>
          </w:p>
        </w:tc>
      </w:tr>
      <w:tr w:rsidR="001C0EE2" w14:paraId="3333FBD1" w14:textId="77777777">
        <w:trPr>
          <w:cantSplit/>
          <w:jc w:val="center"/>
        </w:trPr>
        <w:tc>
          <w:tcPr>
            <w:tcW w:w="2232" w:type="dxa"/>
            <w:tcMar>
              <w:top w:w="80" w:type="dxa"/>
              <w:left w:w="100" w:type="dxa"/>
              <w:bottom w:w="80" w:type="dxa"/>
              <w:right w:w="100" w:type="dxa"/>
            </w:tcMar>
            <w:vAlign w:val="center"/>
          </w:tcPr>
          <w:p w14:paraId="0EA7EDD7"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5B5C028F" w14:textId="77777777" w:rsidR="001C0EE2" w:rsidRDefault="008652D7">
            <w:pPr>
              <w:spacing w:after="0" w:line="240" w:lineRule="auto"/>
              <w:jc w:val="center"/>
            </w:pPr>
            <w:r>
              <w:t>7,310</w:t>
            </w:r>
          </w:p>
        </w:tc>
        <w:tc>
          <w:tcPr>
            <w:tcW w:w="1944" w:type="dxa"/>
            <w:tcMar>
              <w:top w:w="80" w:type="dxa"/>
              <w:left w:w="100" w:type="dxa"/>
              <w:bottom w:w="80" w:type="dxa"/>
              <w:right w:w="100" w:type="dxa"/>
            </w:tcMar>
            <w:vAlign w:val="center"/>
          </w:tcPr>
          <w:p w14:paraId="73DAFD4A" w14:textId="77777777" w:rsidR="001C0EE2" w:rsidRDefault="008652D7">
            <w:pPr>
              <w:spacing w:after="0" w:line="240" w:lineRule="auto"/>
              <w:jc w:val="center"/>
            </w:pPr>
            <w:r>
              <w:t>42.87</w:t>
            </w:r>
          </w:p>
        </w:tc>
      </w:tr>
    </w:tbl>
    <w:p w14:paraId="6C504509" w14:textId="77777777" w:rsidR="001C0EE2" w:rsidRDefault="001C0EE2">
      <w:pPr>
        <w:spacing w:after="0"/>
      </w:pPr>
    </w:p>
    <w:p w14:paraId="5E754861" w14:textId="77777777" w:rsidR="001C0EE2" w:rsidRDefault="008652D7">
      <w:pPr>
        <w:pStyle w:val="Heading3"/>
      </w:pPr>
      <w:bookmarkStart w:id="44" w:name="_Toc237460439"/>
      <w:r>
        <w:t>Panel D — Sparse-comparator audit</w:t>
      </w:r>
      <w:bookmarkEnd w:id="44"/>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4F9A8C15" w14:textId="77777777">
        <w:trPr>
          <w:cantSplit/>
          <w:tblHeader/>
          <w:jc w:val="center"/>
        </w:trPr>
        <w:tc>
          <w:tcPr>
            <w:tcW w:w="1008" w:type="dxa"/>
            <w:shd w:val="clear" w:color="auto" w:fill="D9EAF7"/>
            <w:tcMar>
              <w:top w:w="80" w:type="dxa"/>
              <w:left w:w="100" w:type="dxa"/>
              <w:bottom w:w="80" w:type="dxa"/>
              <w:right w:w="100" w:type="dxa"/>
            </w:tcMar>
            <w:vAlign w:val="center"/>
          </w:tcPr>
          <w:p w14:paraId="54669079"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7DC1469F"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7ABF4BB4"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17C821AB"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3C05889"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3511818C"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7BA3A269" w14:textId="77777777" w:rsidR="001C0EE2" w:rsidRDefault="008652D7">
            <w:pPr>
              <w:spacing w:after="0" w:line="240" w:lineRule="auto"/>
              <w:jc w:val="center"/>
            </w:pPr>
            <w:r>
              <w:rPr>
                <w:b/>
                <w:sz w:val="15"/>
              </w:rPr>
              <w:t>Positive-infinite share</w:t>
            </w:r>
          </w:p>
        </w:tc>
      </w:tr>
      <w:tr w:rsidR="001C0EE2" w14:paraId="6F587018" w14:textId="77777777">
        <w:trPr>
          <w:cantSplit/>
          <w:jc w:val="center"/>
        </w:trPr>
        <w:tc>
          <w:tcPr>
            <w:tcW w:w="1008" w:type="dxa"/>
            <w:tcMar>
              <w:top w:w="80" w:type="dxa"/>
              <w:left w:w="100" w:type="dxa"/>
              <w:bottom w:w="80" w:type="dxa"/>
              <w:right w:w="100" w:type="dxa"/>
            </w:tcMar>
            <w:vAlign w:val="center"/>
          </w:tcPr>
          <w:p w14:paraId="76FCD7B8"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5CECA2BB"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D2BC78E"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13939ACF"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20A6B338"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363631C7"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58206F3E" w14:textId="77777777" w:rsidR="001C0EE2" w:rsidRDefault="008652D7">
            <w:pPr>
              <w:spacing w:after="0" w:line="240" w:lineRule="auto"/>
              <w:jc w:val="center"/>
            </w:pPr>
            <w:r>
              <w:t>1,977 (16.6%)</w:t>
            </w:r>
          </w:p>
        </w:tc>
      </w:tr>
      <w:tr w:rsidR="001C0EE2" w14:paraId="1B9AFBAE" w14:textId="77777777">
        <w:trPr>
          <w:cantSplit/>
          <w:jc w:val="center"/>
        </w:trPr>
        <w:tc>
          <w:tcPr>
            <w:tcW w:w="1008" w:type="dxa"/>
            <w:tcMar>
              <w:top w:w="80" w:type="dxa"/>
              <w:left w:w="100" w:type="dxa"/>
              <w:bottom w:w="80" w:type="dxa"/>
              <w:right w:w="100" w:type="dxa"/>
            </w:tcMar>
            <w:vAlign w:val="center"/>
          </w:tcPr>
          <w:p w14:paraId="2ED1290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291ECE93"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1DE7B49F"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5D08FBB8"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3CADB861"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6F8748B6"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33FD6867" w14:textId="77777777" w:rsidR="001C0EE2" w:rsidRDefault="008652D7">
            <w:pPr>
              <w:spacing w:after="0" w:line="240" w:lineRule="auto"/>
              <w:jc w:val="center"/>
            </w:pPr>
            <w:r>
              <w:t>2,045 (17.2%)</w:t>
            </w:r>
          </w:p>
        </w:tc>
      </w:tr>
      <w:tr w:rsidR="001C0EE2" w14:paraId="368FC929" w14:textId="77777777">
        <w:trPr>
          <w:cantSplit/>
          <w:jc w:val="center"/>
        </w:trPr>
        <w:tc>
          <w:tcPr>
            <w:tcW w:w="1008" w:type="dxa"/>
            <w:tcMar>
              <w:top w:w="80" w:type="dxa"/>
              <w:left w:w="100" w:type="dxa"/>
              <w:bottom w:w="80" w:type="dxa"/>
              <w:right w:w="100" w:type="dxa"/>
            </w:tcMar>
            <w:vAlign w:val="center"/>
          </w:tcPr>
          <w:p w14:paraId="23B607E5"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959B330"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213BE77F"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122CA950"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5668220D"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73EF2B34"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39596BF8" w14:textId="77777777" w:rsidR="001C0EE2" w:rsidRDefault="008652D7">
            <w:pPr>
              <w:spacing w:after="0" w:line="240" w:lineRule="auto"/>
              <w:jc w:val="center"/>
            </w:pPr>
            <w:r>
              <w:t>2,357 (20.5%)</w:t>
            </w:r>
          </w:p>
        </w:tc>
      </w:tr>
      <w:tr w:rsidR="001C0EE2" w14:paraId="3F445A48" w14:textId="77777777">
        <w:trPr>
          <w:cantSplit/>
          <w:jc w:val="center"/>
        </w:trPr>
        <w:tc>
          <w:tcPr>
            <w:tcW w:w="1008" w:type="dxa"/>
            <w:tcMar>
              <w:top w:w="80" w:type="dxa"/>
              <w:left w:w="100" w:type="dxa"/>
              <w:bottom w:w="80" w:type="dxa"/>
              <w:right w:w="100" w:type="dxa"/>
            </w:tcMar>
            <w:vAlign w:val="center"/>
          </w:tcPr>
          <w:p w14:paraId="4524E8FC"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340AE32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20B89C85"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655955E2"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2F40A874"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5E8B2C73"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1C352E77" w14:textId="77777777" w:rsidR="001C0EE2" w:rsidRDefault="008652D7">
            <w:pPr>
              <w:spacing w:after="0" w:line="240" w:lineRule="auto"/>
              <w:jc w:val="center"/>
            </w:pPr>
            <w:r>
              <w:t>2,594 (22.2%)</w:t>
            </w:r>
          </w:p>
        </w:tc>
      </w:tr>
      <w:tr w:rsidR="001C0EE2" w14:paraId="0A5641DC" w14:textId="77777777">
        <w:trPr>
          <w:cantSplit/>
          <w:jc w:val="center"/>
        </w:trPr>
        <w:tc>
          <w:tcPr>
            <w:tcW w:w="1008" w:type="dxa"/>
            <w:tcMar>
              <w:top w:w="80" w:type="dxa"/>
              <w:left w:w="100" w:type="dxa"/>
              <w:bottom w:w="80" w:type="dxa"/>
              <w:right w:w="100" w:type="dxa"/>
            </w:tcMar>
            <w:vAlign w:val="center"/>
          </w:tcPr>
          <w:p w14:paraId="3C4847D6"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3BF8A1C0"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4C6227C1" w14:textId="77777777" w:rsidR="001C0EE2" w:rsidRDefault="008652D7">
            <w:pPr>
              <w:spacing w:after="0" w:line="240" w:lineRule="auto"/>
              <w:jc w:val="center"/>
            </w:pPr>
            <w:r>
              <w:t>9,850</w:t>
            </w:r>
          </w:p>
        </w:tc>
        <w:tc>
          <w:tcPr>
            <w:tcW w:w="1656" w:type="dxa"/>
            <w:tcMar>
              <w:top w:w="80" w:type="dxa"/>
              <w:left w:w="100" w:type="dxa"/>
              <w:bottom w:w="80" w:type="dxa"/>
              <w:right w:w="100" w:type="dxa"/>
            </w:tcMar>
            <w:vAlign w:val="center"/>
          </w:tcPr>
          <w:p w14:paraId="6C9BEB41" w14:textId="77777777" w:rsidR="001C0EE2" w:rsidRDefault="008652D7">
            <w:pPr>
              <w:spacing w:after="0" w:line="240" w:lineRule="auto"/>
              <w:jc w:val="center"/>
            </w:pPr>
            <w:r>
              <w:t>7,201</w:t>
            </w:r>
          </w:p>
        </w:tc>
        <w:tc>
          <w:tcPr>
            <w:tcW w:w="1296" w:type="dxa"/>
            <w:tcMar>
              <w:top w:w="80" w:type="dxa"/>
              <w:left w:w="100" w:type="dxa"/>
              <w:bottom w:w="80" w:type="dxa"/>
              <w:right w:w="100" w:type="dxa"/>
            </w:tcMar>
            <w:vAlign w:val="center"/>
          </w:tcPr>
          <w:p w14:paraId="349D1C24" w14:textId="77777777" w:rsidR="001C0EE2" w:rsidRDefault="008652D7">
            <w:pPr>
              <w:spacing w:after="0" w:line="240" w:lineRule="auto"/>
              <w:jc w:val="center"/>
            </w:pPr>
            <w:r>
              <w:t>3,554</w:t>
            </w:r>
          </w:p>
        </w:tc>
        <w:tc>
          <w:tcPr>
            <w:tcW w:w="1800" w:type="dxa"/>
            <w:tcMar>
              <w:top w:w="80" w:type="dxa"/>
              <w:left w:w="100" w:type="dxa"/>
              <w:bottom w:w="80" w:type="dxa"/>
              <w:right w:w="100" w:type="dxa"/>
            </w:tcMar>
            <w:vAlign w:val="center"/>
          </w:tcPr>
          <w:p w14:paraId="0A4D70C4" w14:textId="77777777" w:rsidR="001C0EE2" w:rsidRDefault="008652D7">
            <w:pPr>
              <w:spacing w:after="0" w:line="240" w:lineRule="auto"/>
              <w:jc w:val="center"/>
            </w:pPr>
            <w:r>
              <w:t>9,043</w:t>
            </w:r>
          </w:p>
        </w:tc>
        <w:tc>
          <w:tcPr>
            <w:tcW w:w="1872" w:type="dxa"/>
            <w:tcMar>
              <w:top w:w="80" w:type="dxa"/>
              <w:left w:w="100" w:type="dxa"/>
              <w:bottom w:w="80" w:type="dxa"/>
              <w:right w:w="100" w:type="dxa"/>
            </w:tcMar>
            <w:vAlign w:val="center"/>
          </w:tcPr>
          <w:p w14:paraId="57EBC0F4" w14:textId="77777777" w:rsidR="001C0EE2" w:rsidRDefault="008652D7">
            <w:pPr>
              <w:spacing w:after="0" w:line="240" w:lineRule="auto"/>
              <w:jc w:val="center"/>
            </w:pPr>
            <w:r>
              <w:t>7,201 (79.6%)</w:t>
            </w:r>
          </w:p>
        </w:tc>
      </w:tr>
    </w:tbl>
    <w:p w14:paraId="2A295A02" w14:textId="77777777" w:rsidR="001C0EE2" w:rsidRDefault="001C0EE2">
      <w:pPr>
        <w:spacing w:after="0"/>
      </w:pPr>
    </w:p>
    <w:p w14:paraId="0F6EC457"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276EE744" w14:textId="77777777" w:rsidR="001C0EE2" w:rsidRDefault="008652D7">
      <w:pPr>
        <w:pStyle w:val="Heading2"/>
      </w:pPr>
      <w:bookmarkStart w:id="45" w:name="_Toc237460440"/>
      <w:r>
        <w:t>3.6 Type C3 window-duration sensitivity</w:t>
      </w:r>
      <w:bookmarkEnd w:id="45"/>
    </w:p>
    <w:p w14:paraId="64AAF53E" w14:textId="77777777" w:rsidR="001C0EE2" w:rsidRDefault="008652D7">
      <w:r>
        <w:t>Type C3 is the inadequate-luteal-phase pattern. This sensitivity analysis varies the amount of observation available for that pattern.</w:t>
      </w:r>
    </w:p>
    <w:p w14:paraId="0D8F27B0"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D9BE1A7" w14:textId="77777777">
        <w:trPr>
          <w:cantSplit/>
          <w:tblHeader/>
          <w:jc w:val="center"/>
        </w:trPr>
        <w:tc>
          <w:tcPr>
            <w:tcW w:w="1728" w:type="dxa"/>
            <w:shd w:val="clear" w:color="auto" w:fill="D9EAF7"/>
            <w:tcMar>
              <w:top w:w="80" w:type="dxa"/>
              <w:left w:w="100" w:type="dxa"/>
              <w:bottom w:w="80" w:type="dxa"/>
              <w:right w:w="100" w:type="dxa"/>
            </w:tcMar>
            <w:vAlign w:val="center"/>
          </w:tcPr>
          <w:p w14:paraId="47F24E73"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35B85E81"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7D0E54B3"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29D44F10"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50E9F234"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39FD831E" w14:textId="77777777" w:rsidR="001C0EE2" w:rsidRDefault="008652D7">
            <w:pPr>
              <w:spacing w:after="0" w:line="240" w:lineRule="auto"/>
              <w:jc w:val="center"/>
            </w:pPr>
            <w:r>
              <w:rPr>
                <w:b/>
                <w:sz w:val="16"/>
              </w:rPr>
              <w:t>All-attempted rate</w:t>
            </w:r>
          </w:p>
        </w:tc>
      </w:tr>
      <w:tr w:rsidR="001C0EE2" w14:paraId="64A05503" w14:textId="77777777">
        <w:trPr>
          <w:cantSplit/>
          <w:jc w:val="center"/>
        </w:trPr>
        <w:tc>
          <w:tcPr>
            <w:tcW w:w="1728" w:type="dxa"/>
            <w:tcMar>
              <w:top w:w="80" w:type="dxa"/>
              <w:left w:w="100" w:type="dxa"/>
              <w:bottom w:w="80" w:type="dxa"/>
              <w:right w:w="100" w:type="dxa"/>
            </w:tcMar>
            <w:vAlign w:val="center"/>
          </w:tcPr>
          <w:p w14:paraId="702C8FA5"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788F8DD2" w14:textId="77777777" w:rsidR="001C0EE2" w:rsidRDefault="008652D7">
            <w:pPr>
              <w:spacing w:after="0" w:line="240" w:lineRule="auto"/>
              <w:jc w:val="center"/>
            </w:pPr>
            <w:r>
              <w:t>17,069</w:t>
            </w:r>
          </w:p>
        </w:tc>
        <w:tc>
          <w:tcPr>
            <w:tcW w:w="1440" w:type="dxa"/>
            <w:tcMar>
              <w:top w:w="80" w:type="dxa"/>
              <w:left w:w="100" w:type="dxa"/>
              <w:bottom w:w="80" w:type="dxa"/>
              <w:right w:w="100" w:type="dxa"/>
            </w:tcMar>
            <w:vAlign w:val="center"/>
          </w:tcPr>
          <w:p w14:paraId="3640AC3F" w14:textId="77777777" w:rsidR="001C0EE2" w:rsidRDefault="008652D7">
            <w:pPr>
              <w:spacing w:after="0" w:line="240" w:lineRule="auto"/>
              <w:jc w:val="center"/>
            </w:pPr>
            <w:r>
              <w:t>8,341</w:t>
            </w:r>
          </w:p>
        </w:tc>
        <w:tc>
          <w:tcPr>
            <w:tcW w:w="1296" w:type="dxa"/>
            <w:tcMar>
              <w:top w:w="80" w:type="dxa"/>
              <w:left w:w="100" w:type="dxa"/>
              <w:bottom w:w="80" w:type="dxa"/>
              <w:right w:w="100" w:type="dxa"/>
            </w:tcMar>
            <w:vAlign w:val="center"/>
          </w:tcPr>
          <w:p w14:paraId="6A1CC992" w14:textId="77777777" w:rsidR="001C0EE2" w:rsidRDefault="008652D7">
            <w:pPr>
              <w:spacing w:after="0" w:line="240" w:lineRule="auto"/>
              <w:jc w:val="center"/>
            </w:pPr>
            <w:r>
              <w:t>4,801</w:t>
            </w:r>
          </w:p>
        </w:tc>
        <w:tc>
          <w:tcPr>
            <w:tcW w:w="2232" w:type="dxa"/>
            <w:tcMar>
              <w:top w:w="80" w:type="dxa"/>
              <w:left w:w="100" w:type="dxa"/>
              <w:bottom w:w="80" w:type="dxa"/>
              <w:right w:w="100" w:type="dxa"/>
            </w:tcMar>
            <w:vAlign w:val="center"/>
          </w:tcPr>
          <w:p w14:paraId="6D6DDA53" w14:textId="77777777" w:rsidR="001C0EE2" w:rsidRDefault="008652D7">
            <w:pPr>
              <w:spacing w:after="0" w:line="240" w:lineRule="auto"/>
              <w:jc w:val="center"/>
            </w:pPr>
            <w:r>
              <w:t>57.6% (56.5%–58.6%)</w:t>
            </w:r>
          </w:p>
        </w:tc>
        <w:tc>
          <w:tcPr>
            <w:tcW w:w="1656" w:type="dxa"/>
            <w:tcMar>
              <w:top w:w="80" w:type="dxa"/>
              <w:left w:w="100" w:type="dxa"/>
              <w:bottom w:w="80" w:type="dxa"/>
              <w:right w:w="100" w:type="dxa"/>
            </w:tcMar>
            <w:vAlign w:val="center"/>
          </w:tcPr>
          <w:p w14:paraId="2A5D9EC2" w14:textId="77777777" w:rsidR="001C0EE2" w:rsidRDefault="008652D7">
            <w:pPr>
              <w:spacing w:after="0" w:line="240" w:lineRule="auto"/>
              <w:jc w:val="center"/>
            </w:pPr>
            <w:r>
              <w:t>9.6%</w:t>
            </w:r>
          </w:p>
        </w:tc>
      </w:tr>
      <w:tr w:rsidR="001C0EE2" w14:paraId="4AD315A7" w14:textId="77777777">
        <w:trPr>
          <w:cantSplit/>
          <w:jc w:val="center"/>
        </w:trPr>
        <w:tc>
          <w:tcPr>
            <w:tcW w:w="1728" w:type="dxa"/>
            <w:tcMar>
              <w:top w:w="80" w:type="dxa"/>
              <w:left w:w="100" w:type="dxa"/>
              <w:bottom w:w="80" w:type="dxa"/>
              <w:right w:w="100" w:type="dxa"/>
            </w:tcMar>
            <w:vAlign w:val="center"/>
          </w:tcPr>
          <w:p w14:paraId="75EA3A70"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35D0DF89" w14:textId="77777777" w:rsidR="001C0EE2" w:rsidRDefault="008652D7">
            <w:pPr>
              <w:spacing w:after="0" w:line="240" w:lineRule="auto"/>
              <w:jc w:val="center"/>
            </w:pPr>
            <w:r>
              <w:t>23,044</w:t>
            </w:r>
          </w:p>
        </w:tc>
        <w:tc>
          <w:tcPr>
            <w:tcW w:w="1440" w:type="dxa"/>
            <w:tcMar>
              <w:top w:w="80" w:type="dxa"/>
              <w:left w:w="100" w:type="dxa"/>
              <w:bottom w:w="80" w:type="dxa"/>
              <w:right w:w="100" w:type="dxa"/>
            </w:tcMar>
            <w:vAlign w:val="center"/>
          </w:tcPr>
          <w:p w14:paraId="291C668F" w14:textId="77777777" w:rsidR="001C0EE2" w:rsidRDefault="008652D7">
            <w:pPr>
              <w:spacing w:after="0" w:line="240" w:lineRule="auto"/>
              <w:jc w:val="center"/>
            </w:pPr>
            <w:r>
              <w:t>16,879</w:t>
            </w:r>
          </w:p>
        </w:tc>
        <w:tc>
          <w:tcPr>
            <w:tcW w:w="1296" w:type="dxa"/>
            <w:tcMar>
              <w:top w:w="80" w:type="dxa"/>
              <w:left w:w="100" w:type="dxa"/>
              <w:bottom w:w="80" w:type="dxa"/>
              <w:right w:w="100" w:type="dxa"/>
            </w:tcMar>
            <w:vAlign w:val="center"/>
          </w:tcPr>
          <w:p w14:paraId="419742FB" w14:textId="77777777" w:rsidR="001C0EE2" w:rsidRDefault="008652D7">
            <w:pPr>
              <w:spacing w:after="0" w:line="240" w:lineRule="auto"/>
              <w:jc w:val="center"/>
            </w:pPr>
            <w:r>
              <w:t>8,995</w:t>
            </w:r>
          </w:p>
        </w:tc>
        <w:tc>
          <w:tcPr>
            <w:tcW w:w="2232" w:type="dxa"/>
            <w:tcMar>
              <w:top w:w="80" w:type="dxa"/>
              <w:left w:w="100" w:type="dxa"/>
              <w:bottom w:w="80" w:type="dxa"/>
              <w:right w:w="100" w:type="dxa"/>
            </w:tcMar>
            <w:vAlign w:val="center"/>
          </w:tcPr>
          <w:p w14:paraId="62F17883" w14:textId="77777777" w:rsidR="001C0EE2" w:rsidRDefault="008652D7">
            <w:pPr>
              <w:spacing w:after="0" w:line="240" w:lineRule="auto"/>
              <w:jc w:val="center"/>
            </w:pPr>
            <w:r>
              <w:t>53.3% (52.5%–54.0%)</w:t>
            </w:r>
          </w:p>
        </w:tc>
        <w:tc>
          <w:tcPr>
            <w:tcW w:w="1656" w:type="dxa"/>
            <w:tcMar>
              <w:top w:w="80" w:type="dxa"/>
              <w:left w:w="100" w:type="dxa"/>
              <w:bottom w:w="80" w:type="dxa"/>
              <w:right w:w="100" w:type="dxa"/>
            </w:tcMar>
            <w:vAlign w:val="center"/>
          </w:tcPr>
          <w:p w14:paraId="64A937EB" w14:textId="77777777" w:rsidR="001C0EE2" w:rsidRDefault="008652D7">
            <w:pPr>
              <w:spacing w:after="0" w:line="240" w:lineRule="auto"/>
              <w:jc w:val="center"/>
            </w:pPr>
            <w:r>
              <w:t>18.0%</w:t>
            </w:r>
          </w:p>
        </w:tc>
      </w:tr>
      <w:tr w:rsidR="001C0EE2" w14:paraId="50BBF425" w14:textId="77777777">
        <w:trPr>
          <w:cantSplit/>
          <w:jc w:val="center"/>
        </w:trPr>
        <w:tc>
          <w:tcPr>
            <w:tcW w:w="1728" w:type="dxa"/>
            <w:tcMar>
              <w:top w:w="80" w:type="dxa"/>
              <w:left w:w="100" w:type="dxa"/>
              <w:bottom w:w="80" w:type="dxa"/>
              <w:right w:w="100" w:type="dxa"/>
            </w:tcMar>
            <w:vAlign w:val="center"/>
          </w:tcPr>
          <w:p w14:paraId="1EF274FF"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567F1F7F" w14:textId="77777777" w:rsidR="001C0EE2" w:rsidRDefault="008652D7">
            <w:pPr>
              <w:spacing w:after="0" w:line="240" w:lineRule="auto"/>
              <w:jc w:val="center"/>
            </w:pPr>
            <w:r>
              <w:t>25,134</w:t>
            </w:r>
          </w:p>
        </w:tc>
        <w:tc>
          <w:tcPr>
            <w:tcW w:w="1440" w:type="dxa"/>
            <w:tcMar>
              <w:top w:w="80" w:type="dxa"/>
              <w:left w:w="100" w:type="dxa"/>
              <w:bottom w:w="80" w:type="dxa"/>
              <w:right w:w="100" w:type="dxa"/>
            </w:tcMar>
            <w:vAlign w:val="center"/>
          </w:tcPr>
          <w:p w14:paraId="65E82234" w14:textId="77777777" w:rsidR="001C0EE2" w:rsidRDefault="008652D7">
            <w:pPr>
              <w:spacing w:after="0" w:line="240" w:lineRule="auto"/>
              <w:jc w:val="center"/>
            </w:pPr>
            <w:r>
              <w:t>19,467</w:t>
            </w:r>
          </w:p>
        </w:tc>
        <w:tc>
          <w:tcPr>
            <w:tcW w:w="1296" w:type="dxa"/>
            <w:tcMar>
              <w:top w:w="80" w:type="dxa"/>
              <w:left w:w="100" w:type="dxa"/>
              <w:bottom w:w="80" w:type="dxa"/>
              <w:right w:w="100" w:type="dxa"/>
            </w:tcMar>
            <w:vAlign w:val="center"/>
          </w:tcPr>
          <w:p w14:paraId="15750148" w14:textId="77777777" w:rsidR="001C0EE2" w:rsidRDefault="008652D7">
            <w:pPr>
              <w:spacing w:after="0" w:line="240" w:lineRule="auto"/>
              <w:jc w:val="center"/>
            </w:pPr>
            <w:r>
              <w:t>10,081</w:t>
            </w:r>
          </w:p>
        </w:tc>
        <w:tc>
          <w:tcPr>
            <w:tcW w:w="2232" w:type="dxa"/>
            <w:tcMar>
              <w:top w:w="80" w:type="dxa"/>
              <w:left w:w="100" w:type="dxa"/>
              <w:bottom w:w="80" w:type="dxa"/>
              <w:right w:w="100" w:type="dxa"/>
            </w:tcMar>
            <w:vAlign w:val="center"/>
          </w:tcPr>
          <w:p w14:paraId="44BED935" w14:textId="77777777" w:rsidR="001C0EE2" w:rsidRDefault="008652D7">
            <w:pPr>
              <w:spacing w:after="0" w:line="240" w:lineRule="auto"/>
              <w:jc w:val="center"/>
            </w:pPr>
            <w:r>
              <w:t>51.8% (51.1%–52.5%)</w:t>
            </w:r>
          </w:p>
        </w:tc>
        <w:tc>
          <w:tcPr>
            <w:tcW w:w="1656" w:type="dxa"/>
            <w:tcMar>
              <w:top w:w="80" w:type="dxa"/>
              <w:left w:w="100" w:type="dxa"/>
              <w:bottom w:w="80" w:type="dxa"/>
              <w:right w:w="100" w:type="dxa"/>
            </w:tcMar>
            <w:vAlign w:val="center"/>
          </w:tcPr>
          <w:p w14:paraId="689FACFA" w14:textId="77777777" w:rsidR="001C0EE2" w:rsidRDefault="008652D7">
            <w:pPr>
              <w:spacing w:after="0" w:line="240" w:lineRule="auto"/>
              <w:jc w:val="center"/>
            </w:pPr>
            <w:r>
              <w:t>20.2%</w:t>
            </w:r>
          </w:p>
        </w:tc>
      </w:tr>
      <w:tr w:rsidR="001C0EE2" w14:paraId="5847F89D" w14:textId="77777777">
        <w:trPr>
          <w:cantSplit/>
          <w:jc w:val="center"/>
        </w:trPr>
        <w:tc>
          <w:tcPr>
            <w:tcW w:w="1728" w:type="dxa"/>
            <w:tcMar>
              <w:top w:w="80" w:type="dxa"/>
              <w:left w:w="100" w:type="dxa"/>
              <w:bottom w:w="80" w:type="dxa"/>
              <w:right w:w="100" w:type="dxa"/>
            </w:tcMar>
            <w:vAlign w:val="center"/>
          </w:tcPr>
          <w:p w14:paraId="55921CE9"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616BFEF1" w14:textId="77777777" w:rsidR="001C0EE2" w:rsidRDefault="008652D7">
            <w:pPr>
              <w:spacing w:after="0" w:line="240" w:lineRule="auto"/>
              <w:jc w:val="center"/>
            </w:pPr>
            <w:r>
              <w:t>27,815</w:t>
            </w:r>
          </w:p>
        </w:tc>
        <w:tc>
          <w:tcPr>
            <w:tcW w:w="1440" w:type="dxa"/>
            <w:tcMar>
              <w:top w:w="80" w:type="dxa"/>
              <w:left w:w="100" w:type="dxa"/>
              <w:bottom w:w="80" w:type="dxa"/>
              <w:right w:w="100" w:type="dxa"/>
            </w:tcMar>
            <w:vAlign w:val="center"/>
          </w:tcPr>
          <w:p w14:paraId="07205DC3" w14:textId="77777777" w:rsidR="001C0EE2" w:rsidRDefault="008652D7">
            <w:pPr>
              <w:spacing w:after="0" w:line="240" w:lineRule="auto"/>
              <w:jc w:val="center"/>
            </w:pPr>
            <w:r>
              <w:t>22,724</w:t>
            </w:r>
          </w:p>
        </w:tc>
        <w:tc>
          <w:tcPr>
            <w:tcW w:w="1296" w:type="dxa"/>
            <w:tcMar>
              <w:top w:w="80" w:type="dxa"/>
              <w:left w:w="100" w:type="dxa"/>
              <w:bottom w:w="80" w:type="dxa"/>
              <w:right w:w="100" w:type="dxa"/>
            </w:tcMar>
            <w:vAlign w:val="center"/>
          </w:tcPr>
          <w:p w14:paraId="7FB9BF21" w14:textId="77777777" w:rsidR="001C0EE2" w:rsidRDefault="008652D7">
            <w:pPr>
              <w:spacing w:after="0" w:line="240" w:lineRule="auto"/>
              <w:jc w:val="center"/>
            </w:pPr>
            <w:r>
              <w:t>11,071</w:t>
            </w:r>
          </w:p>
        </w:tc>
        <w:tc>
          <w:tcPr>
            <w:tcW w:w="2232" w:type="dxa"/>
            <w:tcMar>
              <w:top w:w="80" w:type="dxa"/>
              <w:left w:w="100" w:type="dxa"/>
              <w:bottom w:w="80" w:type="dxa"/>
              <w:right w:w="100" w:type="dxa"/>
            </w:tcMar>
            <w:vAlign w:val="center"/>
          </w:tcPr>
          <w:p w14:paraId="13E64529" w14:textId="77777777" w:rsidR="001C0EE2" w:rsidRDefault="008652D7">
            <w:pPr>
              <w:spacing w:after="0" w:line="240" w:lineRule="auto"/>
              <w:jc w:val="center"/>
            </w:pPr>
            <w:r>
              <w:t>48.7% (48.1%–49.4%)</w:t>
            </w:r>
          </w:p>
        </w:tc>
        <w:tc>
          <w:tcPr>
            <w:tcW w:w="1656" w:type="dxa"/>
            <w:tcMar>
              <w:top w:w="80" w:type="dxa"/>
              <w:left w:w="100" w:type="dxa"/>
              <w:bottom w:w="80" w:type="dxa"/>
              <w:right w:w="100" w:type="dxa"/>
            </w:tcMar>
            <w:vAlign w:val="center"/>
          </w:tcPr>
          <w:p w14:paraId="03F7E63A" w14:textId="77777777" w:rsidR="001C0EE2" w:rsidRDefault="008652D7">
            <w:pPr>
              <w:spacing w:after="0" w:line="240" w:lineRule="auto"/>
              <w:jc w:val="center"/>
            </w:pPr>
            <w:r>
              <w:t>22.1%</w:t>
            </w:r>
          </w:p>
        </w:tc>
      </w:tr>
      <w:tr w:rsidR="001C0EE2" w14:paraId="3DA8DD88" w14:textId="77777777">
        <w:trPr>
          <w:cantSplit/>
          <w:jc w:val="center"/>
        </w:trPr>
        <w:tc>
          <w:tcPr>
            <w:tcW w:w="1728" w:type="dxa"/>
            <w:tcMar>
              <w:top w:w="80" w:type="dxa"/>
              <w:left w:w="100" w:type="dxa"/>
              <w:bottom w:w="80" w:type="dxa"/>
              <w:right w:w="100" w:type="dxa"/>
            </w:tcMar>
            <w:vAlign w:val="center"/>
          </w:tcPr>
          <w:p w14:paraId="5C198C0E"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5B1ED9F0" w14:textId="77777777" w:rsidR="001C0EE2" w:rsidRDefault="008652D7">
            <w:pPr>
              <w:spacing w:after="0" w:line="240" w:lineRule="auto"/>
              <w:jc w:val="center"/>
            </w:pPr>
            <w:r>
              <w:t>30,962</w:t>
            </w:r>
          </w:p>
        </w:tc>
        <w:tc>
          <w:tcPr>
            <w:tcW w:w="1440" w:type="dxa"/>
            <w:tcMar>
              <w:top w:w="80" w:type="dxa"/>
              <w:left w:w="100" w:type="dxa"/>
              <w:bottom w:w="80" w:type="dxa"/>
              <w:right w:w="100" w:type="dxa"/>
            </w:tcMar>
            <w:vAlign w:val="center"/>
          </w:tcPr>
          <w:p w14:paraId="499BB8C2" w14:textId="77777777" w:rsidR="001C0EE2" w:rsidRDefault="008652D7">
            <w:pPr>
              <w:spacing w:after="0" w:line="240" w:lineRule="auto"/>
              <w:jc w:val="center"/>
            </w:pPr>
            <w:r>
              <w:t>26,281</w:t>
            </w:r>
          </w:p>
        </w:tc>
        <w:tc>
          <w:tcPr>
            <w:tcW w:w="1296" w:type="dxa"/>
            <w:tcMar>
              <w:top w:w="80" w:type="dxa"/>
              <w:left w:w="100" w:type="dxa"/>
              <w:bottom w:w="80" w:type="dxa"/>
              <w:right w:w="100" w:type="dxa"/>
            </w:tcMar>
            <w:vAlign w:val="center"/>
          </w:tcPr>
          <w:p w14:paraId="760BCBE1" w14:textId="77777777" w:rsidR="001C0EE2" w:rsidRDefault="008652D7">
            <w:pPr>
              <w:spacing w:after="0" w:line="240" w:lineRule="auto"/>
              <w:jc w:val="center"/>
            </w:pPr>
            <w:r>
              <w:t>12,004</w:t>
            </w:r>
          </w:p>
        </w:tc>
        <w:tc>
          <w:tcPr>
            <w:tcW w:w="2232" w:type="dxa"/>
            <w:tcMar>
              <w:top w:w="80" w:type="dxa"/>
              <w:left w:w="100" w:type="dxa"/>
              <w:bottom w:w="80" w:type="dxa"/>
              <w:right w:w="100" w:type="dxa"/>
            </w:tcMar>
            <w:vAlign w:val="center"/>
          </w:tcPr>
          <w:p w14:paraId="3D997C09" w14:textId="77777777" w:rsidR="001C0EE2" w:rsidRDefault="008652D7">
            <w:pPr>
              <w:spacing w:after="0" w:line="240" w:lineRule="auto"/>
              <w:jc w:val="center"/>
            </w:pPr>
            <w:r>
              <w:t>45.7% (45.1%–46.3%)</w:t>
            </w:r>
          </w:p>
        </w:tc>
        <w:tc>
          <w:tcPr>
            <w:tcW w:w="1656" w:type="dxa"/>
            <w:tcMar>
              <w:top w:w="80" w:type="dxa"/>
              <w:left w:w="100" w:type="dxa"/>
              <w:bottom w:w="80" w:type="dxa"/>
              <w:right w:w="100" w:type="dxa"/>
            </w:tcMar>
            <w:vAlign w:val="center"/>
          </w:tcPr>
          <w:p w14:paraId="44384481" w14:textId="77777777" w:rsidR="001C0EE2" w:rsidRDefault="008652D7">
            <w:pPr>
              <w:spacing w:after="0" w:line="240" w:lineRule="auto"/>
              <w:jc w:val="center"/>
            </w:pPr>
            <w:r>
              <w:t>24.0%</w:t>
            </w:r>
          </w:p>
        </w:tc>
      </w:tr>
      <w:tr w:rsidR="001C0EE2" w14:paraId="7986B679" w14:textId="77777777">
        <w:trPr>
          <w:cantSplit/>
          <w:jc w:val="center"/>
        </w:trPr>
        <w:tc>
          <w:tcPr>
            <w:tcW w:w="1728" w:type="dxa"/>
            <w:tcMar>
              <w:top w:w="80" w:type="dxa"/>
              <w:left w:w="100" w:type="dxa"/>
              <w:bottom w:w="80" w:type="dxa"/>
              <w:right w:w="100" w:type="dxa"/>
            </w:tcMar>
            <w:vAlign w:val="center"/>
          </w:tcPr>
          <w:p w14:paraId="12478DFD"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5E1EE5BF" w14:textId="77777777" w:rsidR="001C0EE2" w:rsidRDefault="008652D7">
            <w:pPr>
              <w:spacing w:after="0" w:line="240" w:lineRule="auto"/>
              <w:jc w:val="center"/>
            </w:pPr>
            <w:r>
              <w:t>33,545</w:t>
            </w:r>
          </w:p>
        </w:tc>
        <w:tc>
          <w:tcPr>
            <w:tcW w:w="1440" w:type="dxa"/>
            <w:tcMar>
              <w:top w:w="80" w:type="dxa"/>
              <w:left w:w="100" w:type="dxa"/>
              <w:bottom w:w="80" w:type="dxa"/>
              <w:right w:w="100" w:type="dxa"/>
            </w:tcMar>
            <w:vAlign w:val="center"/>
          </w:tcPr>
          <w:p w14:paraId="6260AB20" w14:textId="77777777" w:rsidR="001C0EE2" w:rsidRDefault="008652D7">
            <w:pPr>
              <w:spacing w:after="0" w:line="240" w:lineRule="auto"/>
              <w:jc w:val="center"/>
            </w:pPr>
            <w:r>
              <w:t>28,858</w:t>
            </w:r>
          </w:p>
        </w:tc>
        <w:tc>
          <w:tcPr>
            <w:tcW w:w="1296" w:type="dxa"/>
            <w:tcMar>
              <w:top w:w="80" w:type="dxa"/>
              <w:left w:w="100" w:type="dxa"/>
              <w:bottom w:w="80" w:type="dxa"/>
              <w:right w:w="100" w:type="dxa"/>
            </w:tcMar>
            <w:vAlign w:val="center"/>
          </w:tcPr>
          <w:p w14:paraId="3191C331" w14:textId="77777777" w:rsidR="001C0EE2" w:rsidRDefault="008652D7">
            <w:pPr>
              <w:spacing w:after="0" w:line="240" w:lineRule="auto"/>
              <w:jc w:val="center"/>
            </w:pPr>
            <w:r>
              <w:t>12,638</w:t>
            </w:r>
          </w:p>
        </w:tc>
        <w:tc>
          <w:tcPr>
            <w:tcW w:w="2232" w:type="dxa"/>
            <w:tcMar>
              <w:top w:w="80" w:type="dxa"/>
              <w:left w:w="100" w:type="dxa"/>
              <w:bottom w:w="80" w:type="dxa"/>
              <w:right w:w="100" w:type="dxa"/>
            </w:tcMar>
            <w:vAlign w:val="center"/>
          </w:tcPr>
          <w:p w14:paraId="3FF9FD1A" w14:textId="77777777" w:rsidR="001C0EE2" w:rsidRDefault="008652D7">
            <w:pPr>
              <w:spacing w:after="0" w:line="240" w:lineRule="auto"/>
              <w:jc w:val="center"/>
            </w:pPr>
            <w:r>
              <w:t>43.8% (43.2%–44.4%)</w:t>
            </w:r>
          </w:p>
        </w:tc>
        <w:tc>
          <w:tcPr>
            <w:tcW w:w="1656" w:type="dxa"/>
            <w:tcMar>
              <w:top w:w="80" w:type="dxa"/>
              <w:left w:w="100" w:type="dxa"/>
              <w:bottom w:w="80" w:type="dxa"/>
              <w:right w:w="100" w:type="dxa"/>
            </w:tcMar>
            <w:vAlign w:val="center"/>
          </w:tcPr>
          <w:p w14:paraId="746FA12A" w14:textId="77777777" w:rsidR="001C0EE2" w:rsidRDefault="008652D7">
            <w:pPr>
              <w:spacing w:after="0" w:line="240" w:lineRule="auto"/>
              <w:jc w:val="center"/>
            </w:pPr>
            <w:r>
              <w:t>25.3%</w:t>
            </w:r>
          </w:p>
        </w:tc>
      </w:tr>
      <w:tr w:rsidR="001C0EE2" w14:paraId="6FA3EE99" w14:textId="77777777">
        <w:trPr>
          <w:cantSplit/>
          <w:jc w:val="center"/>
        </w:trPr>
        <w:tc>
          <w:tcPr>
            <w:tcW w:w="1728" w:type="dxa"/>
            <w:tcMar>
              <w:top w:w="80" w:type="dxa"/>
              <w:left w:w="100" w:type="dxa"/>
              <w:bottom w:w="80" w:type="dxa"/>
              <w:right w:w="100" w:type="dxa"/>
            </w:tcMar>
            <w:vAlign w:val="center"/>
          </w:tcPr>
          <w:p w14:paraId="401347A7"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3EB0A9B6" w14:textId="77777777" w:rsidR="001C0EE2" w:rsidRDefault="008652D7">
            <w:pPr>
              <w:spacing w:after="0" w:line="240" w:lineRule="auto"/>
              <w:jc w:val="center"/>
            </w:pPr>
            <w:r>
              <w:t>37,323</w:t>
            </w:r>
          </w:p>
        </w:tc>
        <w:tc>
          <w:tcPr>
            <w:tcW w:w="1440" w:type="dxa"/>
            <w:tcMar>
              <w:top w:w="80" w:type="dxa"/>
              <w:left w:w="100" w:type="dxa"/>
              <w:bottom w:w="80" w:type="dxa"/>
              <w:right w:w="100" w:type="dxa"/>
            </w:tcMar>
            <w:vAlign w:val="center"/>
          </w:tcPr>
          <w:p w14:paraId="1A6B6F01" w14:textId="77777777" w:rsidR="001C0EE2" w:rsidRDefault="008652D7">
            <w:pPr>
              <w:spacing w:after="0" w:line="240" w:lineRule="auto"/>
              <w:jc w:val="center"/>
            </w:pPr>
            <w:r>
              <w:t>32,667</w:t>
            </w:r>
          </w:p>
        </w:tc>
        <w:tc>
          <w:tcPr>
            <w:tcW w:w="1296" w:type="dxa"/>
            <w:tcMar>
              <w:top w:w="80" w:type="dxa"/>
              <w:left w:w="100" w:type="dxa"/>
              <w:bottom w:w="80" w:type="dxa"/>
              <w:right w:w="100" w:type="dxa"/>
            </w:tcMar>
            <w:vAlign w:val="center"/>
          </w:tcPr>
          <w:p w14:paraId="268E4292" w14:textId="77777777" w:rsidR="001C0EE2" w:rsidRDefault="008652D7">
            <w:pPr>
              <w:spacing w:after="0" w:line="240" w:lineRule="auto"/>
              <w:jc w:val="center"/>
            </w:pPr>
            <w:r>
              <w:t>13,436</w:t>
            </w:r>
          </w:p>
        </w:tc>
        <w:tc>
          <w:tcPr>
            <w:tcW w:w="2232" w:type="dxa"/>
            <w:tcMar>
              <w:top w:w="80" w:type="dxa"/>
              <w:left w:w="100" w:type="dxa"/>
              <w:bottom w:w="80" w:type="dxa"/>
              <w:right w:w="100" w:type="dxa"/>
            </w:tcMar>
            <w:vAlign w:val="center"/>
          </w:tcPr>
          <w:p w14:paraId="3A9CA046" w14:textId="77777777" w:rsidR="001C0EE2" w:rsidRDefault="008652D7">
            <w:pPr>
              <w:spacing w:after="0" w:line="240" w:lineRule="auto"/>
              <w:jc w:val="center"/>
            </w:pPr>
            <w:r>
              <w:t>41.1% (40.6%–41.7%)</w:t>
            </w:r>
          </w:p>
        </w:tc>
        <w:tc>
          <w:tcPr>
            <w:tcW w:w="1656" w:type="dxa"/>
            <w:tcMar>
              <w:top w:w="80" w:type="dxa"/>
              <w:left w:w="100" w:type="dxa"/>
              <w:bottom w:w="80" w:type="dxa"/>
              <w:right w:w="100" w:type="dxa"/>
            </w:tcMar>
            <w:vAlign w:val="center"/>
          </w:tcPr>
          <w:p w14:paraId="25BD70FA" w14:textId="77777777" w:rsidR="001C0EE2" w:rsidRDefault="008652D7">
            <w:pPr>
              <w:spacing w:after="0" w:line="240" w:lineRule="auto"/>
              <w:jc w:val="center"/>
            </w:pPr>
            <w:r>
              <w:t>26.9%</w:t>
            </w:r>
          </w:p>
        </w:tc>
      </w:tr>
      <w:tr w:rsidR="001C0EE2" w14:paraId="2B16EE44" w14:textId="77777777">
        <w:trPr>
          <w:cantSplit/>
          <w:jc w:val="center"/>
        </w:trPr>
        <w:tc>
          <w:tcPr>
            <w:tcW w:w="1728" w:type="dxa"/>
            <w:tcMar>
              <w:top w:w="80" w:type="dxa"/>
              <w:left w:w="100" w:type="dxa"/>
              <w:bottom w:w="80" w:type="dxa"/>
              <w:right w:w="100" w:type="dxa"/>
            </w:tcMar>
            <w:vAlign w:val="center"/>
          </w:tcPr>
          <w:p w14:paraId="7F05643B"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0CE326FE" w14:textId="77777777" w:rsidR="001C0EE2" w:rsidRDefault="008652D7">
            <w:pPr>
              <w:spacing w:after="0" w:line="240" w:lineRule="auto"/>
              <w:jc w:val="center"/>
            </w:pPr>
            <w:r>
              <w:t>40,207</w:t>
            </w:r>
          </w:p>
        </w:tc>
        <w:tc>
          <w:tcPr>
            <w:tcW w:w="1440" w:type="dxa"/>
            <w:tcMar>
              <w:top w:w="80" w:type="dxa"/>
              <w:left w:w="100" w:type="dxa"/>
              <w:bottom w:w="80" w:type="dxa"/>
              <w:right w:w="100" w:type="dxa"/>
            </w:tcMar>
            <w:vAlign w:val="center"/>
          </w:tcPr>
          <w:p w14:paraId="015BA5FC" w14:textId="77777777" w:rsidR="001C0EE2" w:rsidRDefault="008652D7">
            <w:pPr>
              <w:spacing w:after="0" w:line="240" w:lineRule="auto"/>
              <w:jc w:val="center"/>
            </w:pPr>
            <w:r>
              <w:t>35,632</w:t>
            </w:r>
          </w:p>
        </w:tc>
        <w:tc>
          <w:tcPr>
            <w:tcW w:w="1296" w:type="dxa"/>
            <w:tcMar>
              <w:top w:w="80" w:type="dxa"/>
              <w:left w:w="100" w:type="dxa"/>
              <w:bottom w:w="80" w:type="dxa"/>
              <w:right w:w="100" w:type="dxa"/>
            </w:tcMar>
            <w:vAlign w:val="center"/>
          </w:tcPr>
          <w:p w14:paraId="33FB6181" w14:textId="77777777" w:rsidR="001C0EE2" w:rsidRDefault="008652D7">
            <w:pPr>
              <w:spacing w:after="0" w:line="240" w:lineRule="auto"/>
              <w:jc w:val="center"/>
            </w:pPr>
            <w:r>
              <w:t>13,954</w:t>
            </w:r>
          </w:p>
        </w:tc>
        <w:tc>
          <w:tcPr>
            <w:tcW w:w="2232" w:type="dxa"/>
            <w:tcMar>
              <w:top w:w="80" w:type="dxa"/>
              <w:left w:w="100" w:type="dxa"/>
              <w:bottom w:w="80" w:type="dxa"/>
              <w:right w:w="100" w:type="dxa"/>
            </w:tcMar>
            <w:vAlign w:val="center"/>
          </w:tcPr>
          <w:p w14:paraId="4DD86B1B" w14:textId="77777777" w:rsidR="001C0EE2" w:rsidRDefault="008652D7">
            <w:pPr>
              <w:spacing w:after="0" w:line="240" w:lineRule="auto"/>
              <w:jc w:val="center"/>
            </w:pPr>
            <w:r>
              <w:t>39.2% (38.7%–39.7%)</w:t>
            </w:r>
          </w:p>
        </w:tc>
        <w:tc>
          <w:tcPr>
            <w:tcW w:w="1656" w:type="dxa"/>
            <w:tcMar>
              <w:top w:w="80" w:type="dxa"/>
              <w:left w:w="100" w:type="dxa"/>
              <w:bottom w:w="80" w:type="dxa"/>
              <w:right w:w="100" w:type="dxa"/>
            </w:tcMar>
            <w:vAlign w:val="center"/>
          </w:tcPr>
          <w:p w14:paraId="0291B69A" w14:textId="77777777" w:rsidR="001C0EE2" w:rsidRDefault="008652D7">
            <w:pPr>
              <w:spacing w:after="0" w:line="240" w:lineRule="auto"/>
              <w:jc w:val="center"/>
            </w:pPr>
            <w:r>
              <w:t>27.9%</w:t>
            </w:r>
          </w:p>
        </w:tc>
      </w:tr>
      <w:tr w:rsidR="001C0EE2" w14:paraId="61794478" w14:textId="77777777">
        <w:trPr>
          <w:cantSplit/>
          <w:jc w:val="center"/>
        </w:trPr>
        <w:tc>
          <w:tcPr>
            <w:tcW w:w="1728" w:type="dxa"/>
            <w:tcMar>
              <w:top w:w="80" w:type="dxa"/>
              <w:left w:w="100" w:type="dxa"/>
              <w:bottom w:w="80" w:type="dxa"/>
              <w:right w:w="100" w:type="dxa"/>
            </w:tcMar>
            <w:vAlign w:val="center"/>
          </w:tcPr>
          <w:p w14:paraId="29BF62A6"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2E3850C6" w14:textId="77777777" w:rsidR="001C0EE2" w:rsidRDefault="008652D7">
            <w:pPr>
              <w:spacing w:after="0" w:line="240" w:lineRule="auto"/>
              <w:jc w:val="center"/>
            </w:pPr>
            <w:r>
              <w:t>45,119</w:t>
            </w:r>
          </w:p>
        </w:tc>
        <w:tc>
          <w:tcPr>
            <w:tcW w:w="1440" w:type="dxa"/>
            <w:tcMar>
              <w:top w:w="80" w:type="dxa"/>
              <w:left w:w="100" w:type="dxa"/>
              <w:bottom w:w="80" w:type="dxa"/>
              <w:right w:w="100" w:type="dxa"/>
            </w:tcMar>
            <w:vAlign w:val="center"/>
          </w:tcPr>
          <w:p w14:paraId="417F86EF" w14:textId="77777777" w:rsidR="001C0EE2" w:rsidRDefault="008652D7">
            <w:pPr>
              <w:spacing w:after="0" w:line="240" w:lineRule="auto"/>
              <w:jc w:val="center"/>
            </w:pPr>
            <w:r>
              <w:t>39,989</w:t>
            </w:r>
          </w:p>
        </w:tc>
        <w:tc>
          <w:tcPr>
            <w:tcW w:w="1296" w:type="dxa"/>
            <w:tcMar>
              <w:top w:w="80" w:type="dxa"/>
              <w:left w:w="100" w:type="dxa"/>
              <w:bottom w:w="80" w:type="dxa"/>
              <w:right w:w="100" w:type="dxa"/>
            </w:tcMar>
            <w:vAlign w:val="center"/>
          </w:tcPr>
          <w:p w14:paraId="546851D8" w14:textId="77777777" w:rsidR="001C0EE2" w:rsidRDefault="008652D7">
            <w:pPr>
              <w:spacing w:after="0" w:line="240" w:lineRule="auto"/>
              <w:jc w:val="center"/>
            </w:pPr>
            <w:r>
              <w:t>14,627</w:t>
            </w:r>
          </w:p>
        </w:tc>
        <w:tc>
          <w:tcPr>
            <w:tcW w:w="2232" w:type="dxa"/>
            <w:tcMar>
              <w:top w:w="80" w:type="dxa"/>
              <w:left w:w="100" w:type="dxa"/>
              <w:bottom w:w="80" w:type="dxa"/>
              <w:right w:w="100" w:type="dxa"/>
            </w:tcMar>
            <w:vAlign w:val="center"/>
          </w:tcPr>
          <w:p w14:paraId="4118AF33" w14:textId="77777777" w:rsidR="001C0EE2" w:rsidRDefault="008652D7">
            <w:pPr>
              <w:spacing w:after="0" w:line="240" w:lineRule="auto"/>
              <w:jc w:val="center"/>
            </w:pPr>
            <w:r>
              <w:t>36.6% (36.1%–37.1%)</w:t>
            </w:r>
          </w:p>
        </w:tc>
        <w:tc>
          <w:tcPr>
            <w:tcW w:w="1656" w:type="dxa"/>
            <w:tcMar>
              <w:top w:w="80" w:type="dxa"/>
              <w:left w:w="100" w:type="dxa"/>
              <w:bottom w:w="80" w:type="dxa"/>
              <w:right w:w="100" w:type="dxa"/>
            </w:tcMar>
            <w:vAlign w:val="center"/>
          </w:tcPr>
          <w:p w14:paraId="6B06084C" w14:textId="77777777" w:rsidR="001C0EE2" w:rsidRDefault="008652D7">
            <w:pPr>
              <w:spacing w:after="0" w:line="240" w:lineRule="auto"/>
              <w:jc w:val="center"/>
            </w:pPr>
            <w:r>
              <w:t>29.3%</w:t>
            </w:r>
          </w:p>
        </w:tc>
      </w:tr>
      <w:tr w:rsidR="001C0EE2" w14:paraId="3E5D2329" w14:textId="77777777">
        <w:trPr>
          <w:cantSplit/>
          <w:jc w:val="center"/>
        </w:trPr>
        <w:tc>
          <w:tcPr>
            <w:tcW w:w="1728" w:type="dxa"/>
            <w:tcMar>
              <w:top w:w="80" w:type="dxa"/>
              <w:left w:w="100" w:type="dxa"/>
              <w:bottom w:w="80" w:type="dxa"/>
              <w:right w:w="100" w:type="dxa"/>
            </w:tcMar>
            <w:vAlign w:val="center"/>
          </w:tcPr>
          <w:p w14:paraId="044488FD"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5447F9C5" w14:textId="77777777" w:rsidR="001C0EE2" w:rsidRDefault="008652D7">
            <w:pPr>
              <w:spacing w:after="0" w:line="240" w:lineRule="auto"/>
              <w:jc w:val="center"/>
            </w:pPr>
            <w:r>
              <w:t>20,605</w:t>
            </w:r>
          </w:p>
        </w:tc>
        <w:tc>
          <w:tcPr>
            <w:tcW w:w="1440" w:type="dxa"/>
            <w:tcMar>
              <w:top w:w="80" w:type="dxa"/>
              <w:left w:w="100" w:type="dxa"/>
              <w:bottom w:w="80" w:type="dxa"/>
              <w:right w:w="100" w:type="dxa"/>
            </w:tcMar>
            <w:vAlign w:val="center"/>
          </w:tcPr>
          <w:p w14:paraId="6845ECAE" w14:textId="77777777" w:rsidR="001C0EE2" w:rsidRDefault="008652D7">
            <w:pPr>
              <w:spacing w:after="0" w:line="240" w:lineRule="auto"/>
              <w:jc w:val="center"/>
            </w:pPr>
            <w:r>
              <w:t>17,051</w:t>
            </w:r>
          </w:p>
        </w:tc>
        <w:tc>
          <w:tcPr>
            <w:tcW w:w="1296" w:type="dxa"/>
            <w:tcMar>
              <w:top w:w="80" w:type="dxa"/>
              <w:left w:w="100" w:type="dxa"/>
              <w:bottom w:w="80" w:type="dxa"/>
              <w:right w:w="100" w:type="dxa"/>
            </w:tcMar>
            <w:vAlign w:val="center"/>
          </w:tcPr>
          <w:p w14:paraId="5D95C18D" w14:textId="77777777" w:rsidR="001C0EE2" w:rsidRDefault="008652D7">
            <w:pPr>
              <w:spacing w:after="0" w:line="240" w:lineRule="auto"/>
              <w:jc w:val="center"/>
            </w:pPr>
            <w:r>
              <w:t>9,043</w:t>
            </w:r>
          </w:p>
        </w:tc>
        <w:tc>
          <w:tcPr>
            <w:tcW w:w="2232" w:type="dxa"/>
            <w:tcMar>
              <w:top w:w="80" w:type="dxa"/>
              <w:left w:w="100" w:type="dxa"/>
              <w:bottom w:w="80" w:type="dxa"/>
              <w:right w:w="100" w:type="dxa"/>
            </w:tcMar>
            <w:vAlign w:val="center"/>
          </w:tcPr>
          <w:p w14:paraId="552F1F1B" w14:textId="77777777" w:rsidR="001C0EE2" w:rsidRDefault="008652D7">
            <w:pPr>
              <w:spacing w:after="0" w:line="240" w:lineRule="auto"/>
              <w:jc w:val="center"/>
            </w:pPr>
            <w:r>
              <w:t>53.0% (52.3%–53.8%)</w:t>
            </w:r>
          </w:p>
        </w:tc>
        <w:tc>
          <w:tcPr>
            <w:tcW w:w="1656" w:type="dxa"/>
            <w:tcMar>
              <w:top w:w="80" w:type="dxa"/>
              <w:left w:w="100" w:type="dxa"/>
              <w:bottom w:w="80" w:type="dxa"/>
              <w:right w:w="100" w:type="dxa"/>
            </w:tcMar>
            <w:vAlign w:val="center"/>
          </w:tcPr>
          <w:p w14:paraId="0BC92355" w14:textId="77777777" w:rsidR="001C0EE2" w:rsidRDefault="008652D7">
            <w:pPr>
              <w:spacing w:after="0" w:line="240" w:lineRule="auto"/>
              <w:jc w:val="center"/>
            </w:pPr>
            <w:r>
              <w:t>18.1%</w:t>
            </w:r>
          </w:p>
        </w:tc>
      </w:tr>
      <w:tr w:rsidR="001C0EE2" w14:paraId="0BCBA92E" w14:textId="77777777">
        <w:trPr>
          <w:cantSplit/>
          <w:jc w:val="center"/>
        </w:trPr>
        <w:tc>
          <w:tcPr>
            <w:tcW w:w="1728" w:type="dxa"/>
            <w:tcMar>
              <w:top w:w="80" w:type="dxa"/>
              <w:left w:w="100" w:type="dxa"/>
              <w:bottom w:w="80" w:type="dxa"/>
              <w:right w:w="100" w:type="dxa"/>
            </w:tcMar>
            <w:vAlign w:val="center"/>
          </w:tcPr>
          <w:p w14:paraId="161AA6FA"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17847873" w14:textId="77777777" w:rsidR="001C0EE2" w:rsidRDefault="008652D7">
            <w:pPr>
              <w:spacing w:after="0" w:line="240" w:lineRule="auto"/>
              <w:jc w:val="center"/>
            </w:pPr>
            <w:r>
              <w:t>26,317</w:t>
            </w:r>
          </w:p>
        </w:tc>
        <w:tc>
          <w:tcPr>
            <w:tcW w:w="1440" w:type="dxa"/>
            <w:tcMar>
              <w:top w:w="80" w:type="dxa"/>
              <w:left w:w="100" w:type="dxa"/>
              <w:bottom w:w="80" w:type="dxa"/>
              <w:right w:w="100" w:type="dxa"/>
            </w:tcMar>
            <w:vAlign w:val="center"/>
          </w:tcPr>
          <w:p w14:paraId="500D8D06" w14:textId="77777777" w:rsidR="001C0EE2" w:rsidRDefault="008652D7">
            <w:pPr>
              <w:spacing w:after="0" w:line="240" w:lineRule="auto"/>
              <w:jc w:val="center"/>
            </w:pPr>
            <w:r>
              <w:t>22,666</w:t>
            </w:r>
          </w:p>
        </w:tc>
        <w:tc>
          <w:tcPr>
            <w:tcW w:w="1296" w:type="dxa"/>
            <w:tcMar>
              <w:top w:w="80" w:type="dxa"/>
              <w:left w:w="100" w:type="dxa"/>
              <w:bottom w:w="80" w:type="dxa"/>
              <w:right w:w="100" w:type="dxa"/>
            </w:tcMar>
            <w:vAlign w:val="center"/>
          </w:tcPr>
          <w:p w14:paraId="32E7F054" w14:textId="77777777" w:rsidR="001C0EE2" w:rsidRDefault="008652D7">
            <w:pPr>
              <w:spacing w:after="0" w:line="240" w:lineRule="auto"/>
              <w:jc w:val="center"/>
            </w:pPr>
            <w:r>
              <w:t>10,727</w:t>
            </w:r>
          </w:p>
        </w:tc>
        <w:tc>
          <w:tcPr>
            <w:tcW w:w="2232" w:type="dxa"/>
            <w:tcMar>
              <w:top w:w="80" w:type="dxa"/>
              <w:left w:w="100" w:type="dxa"/>
              <w:bottom w:w="80" w:type="dxa"/>
              <w:right w:w="100" w:type="dxa"/>
            </w:tcMar>
            <w:vAlign w:val="center"/>
          </w:tcPr>
          <w:p w14:paraId="06FB957E" w14:textId="77777777" w:rsidR="001C0EE2" w:rsidRDefault="008652D7">
            <w:pPr>
              <w:spacing w:after="0" w:line="240" w:lineRule="auto"/>
              <w:jc w:val="center"/>
            </w:pPr>
            <w:r>
              <w:t>47.3% (46.7%–48.0%)</w:t>
            </w:r>
          </w:p>
        </w:tc>
        <w:tc>
          <w:tcPr>
            <w:tcW w:w="1656" w:type="dxa"/>
            <w:tcMar>
              <w:top w:w="80" w:type="dxa"/>
              <w:left w:w="100" w:type="dxa"/>
              <w:bottom w:w="80" w:type="dxa"/>
              <w:right w:w="100" w:type="dxa"/>
            </w:tcMar>
            <w:vAlign w:val="center"/>
          </w:tcPr>
          <w:p w14:paraId="7CA2C77B" w14:textId="77777777" w:rsidR="001C0EE2" w:rsidRDefault="008652D7">
            <w:pPr>
              <w:spacing w:after="0" w:line="240" w:lineRule="auto"/>
              <w:jc w:val="center"/>
            </w:pPr>
            <w:r>
              <w:t>21.5%</w:t>
            </w:r>
          </w:p>
        </w:tc>
      </w:tr>
      <w:tr w:rsidR="001C0EE2" w14:paraId="19DBD82D" w14:textId="77777777">
        <w:trPr>
          <w:cantSplit/>
          <w:jc w:val="center"/>
        </w:trPr>
        <w:tc>
          <w:tcPr>
            <w:tcW w:w="1728" w:type="dxa"/>
            <w:tcMar>
              <w:top w:w="80" w:type="dxa"/>
              <w:left w:w="100" w:type="dxa"/>
              <w:bottom w:w="80" w:type="dxa"/>
              <w:right w:w="100" w:type="dxa"/>
            </w:tcMar>
            <w:vAlign w:val="center"/>
          </w:tcPr>
          <w:p w14:paraId="1F2607FB"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110CD97D" w14:textId="77777777" w:rsidR="001C0EE2" w:rsidRDefault="008652D7">
            <w:pPr>
              <w:spacing w:after="0" w:line="240" w:lineRule="auto"/>
              <w:jc w:val="center"/>
            </w:pPr>
            <w:r>
              <w:t>32,368</w:t>
            </w:r>
          </w:p>
        </w:tc>
        <w:tc>
          <w:tcPr>
            <w:tcW w:w="1440" w:type="dxa"/>
            <w:tcMar>
              <w:top w:w="80" w:type="dxa"/>
              <w:left w:w="100" w:type="dxa"/>
              <w:bottom w:w="80" w:type="dxa"/>
              <w:right w:w="100" w:type="dxa"/>
            </w:tcMar>
            <w:vAlign w:val="center"/>
          </w:tcPr>
          <w:p w14:paraId="350057D1" w14:textId="77777777" w:rsidR="001C0EE2" w:rsidRDefault="008652D7">
            <w:pPr>
              <w:spacing w:after="0" w:line="240" w:lineRule="auto"/>
              <w:jc w:val="center"/>
            </w:pPr>
            <w:r>
              <w:t>28,596</w:t>
            </w:r>
          </w:p>
        </w:tc>
        <w:tc>
          <w:tcPr>
            <w:tcW w:w="1296" w:type="dxa"/>
            <w:tcMar>
              <w:top w:w="80" w:type="dxa"/>
              <w:left w:w="100" w:type="dxa"/>
              <w:bottom w:w="80" w:type="dxa"/>
              <w:right w:w="100" w:type="dxa"/>
            </w:tcMar>
            <w:vAlign w:val="center"/>
          </w:tcPr>
          <w:p w14:paraId="6935CABC" w14:textId="77777777" w:rsidR="001C0EE2" w:rsidRDefault="008652D7">
            <w:pPr>
              <w:spacing w:after="0" w:line="240" w:lineRule="auto"/>
              <w:jc w:val="center"/>
            </w:pPr>
            <w:r>
              <w:t>12,216</w:t>
            </w:r>
          </w:p>
        </w:tc>
        <w:tc>
          <w:tcPr>
            <w:tcW w:w="2232" w:type="dxa"/>
            <w:tcMar>
              <w:top w:w="80" w:type="dxa"/>
              <w:left w:w="100" w:type="dxa"/>
              <w:bottom w:w="80" w:type="dxa"/>
              <w:right w:w="100" w:type="dxa"/>
            </w:tcMar>
            <w:vAlign w:val="center"/>
          </w:tcPr>
          <w:p w14:paraId="4FAF7805" w14:textId="77777777" w:rsidR="001C0EE2" w:rsidRDefault="008652D7">
            <w:pPr>
              <w:spacing w:after="0" w:line="240" w:lineRule="auto"/>
              <w:jc w:val="center"/>
            </w:pPr>
            <w:r>
              <w:t>42.7% (42.1%–43.3%)</w:t>
            </w:r>
          </w:p>
        </w:tc>
        <w:tc>
          <w:tcPr>
            <w:tcW w:w="1656" w:type="dxa"/>
            <w:tcMar>
              <w:top w:w="80" w:type="dxa"/>
              <w:left w:w="100" w:type="dxa"/>
              <w:bottom w:w="80" w:type="dxa"/>
              <w:right w:w="100" w:type="dxa"/>
            </w:tcMar>
            <w:vAlign w:val="center"/>
          </w:tcPr>
          <w:p w14:paraId="199C3CF9" w14:textId="77777777" w:rsidR="001C0EE2" w:rsidRDefault="008652D7">
            <w:pPr>
              <w:spacing w:after="0" w:line="240" w:lineRule="auto"/>
              <w:jc w:val="center"/>
            </w:pPr>
            <w:r>
              <w:t>24.4%</w:t>
            </w:r>
          </w:p>
        </w:tc>
      </w:tr>
      <w:tr w:rsidR="001C0EE2" w14:paraId="4D5F4A8D" w14:textId="77777777">
        <w:trPr>
          <w:cantSplit/>
          <w:jc w:val="center"/>
        </w:trPr>
        <w:tc>
          <w:tcPr>
            <w:tcW w:w="1728" w:type="dxa"/>
            <w:tcMar>
              <w:top w:w="80" w:type="dxa"/>
              <w:left w:w="100" w:type="dxa"/>
              <w:bottom w:w="80" w:type="dxa"/>
              <w:right w:w="100" w:type="dxa"/>
            </w:tcMar>
            <w:vAlign w:val="center"/>
          </w:tcPr>
          <w:p w14:paraId="22010746"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1C80C280" w14:textId="77777777" w:rsidR="001C0EE2" w:rsidRDefault="008652D7">
            <w:pPr>
              <w:spacing w:after="0" w:line="240" w:lineRule="auto"/>
              <w:jc w:val="center"/>
            </w:pPr>
            <w:r>
              <w:t>45,119</w:t>
            </w:r>
          </w:p>
        </w:tc>
        <w:tc>
          <w:tcPr>
            <w:tcW w:w="1440" w:type="dxa"/>
            <w:tcMar>
              <w:top w:w="80" w:type="dxa"/>
              <w:left w:w="100" w:type="dxa"/>
              <w:bottom w:w="80" w:type="dxa"/>
              <w:right w:w="100" w:type="dxa"/>
            </w:tcMar>
            <w:vAlign w:val="center"/>
          </w:tcPr>
          <w:p w14:paraId="12B27993" w14:textId="77777777" w:rsidR="001C0EE2" w:rsidRDefault="008652D7">
            <w:pPr>
              <w:spacing w:after="0" w:line="240" w:lineRule="auto"/>
              <w:jc w:val="center"/>
            </w:pPr>
            <w:r>
              <w:t>39,989</w:t>
            </w:r>
          </w:p>
        </w:tc>
        <w:tc>
          <w:tcPr>
            <w:tcW w:w="1296" w:type="dxa"/>
            <w:tcMar>
              <w:top w:w="80" w:type="dxa"/>
              <w:left w:w="100" w:type="dxa"/>
              <w:bottom w:w="80" w:type="dxa"/>
              <w:right w:w="100" w:type="dxa"/>
            </w:tcMar>
            <w:vAlign w:val="center"/>
          </w:tcPr>
          <w:p w14:paraId="63EEC468" w14:textId="77777777" w:rsidR="001C0EE2" w:rsidRDefault="008652D7">
            <w:pPr>
              <w:spacing w:after="0" w:line="240" w:lineRule="auto"/>
              <w:jc w:val="center"/>
            </w:pPr>
            <w:r>
              <w:t>14,627</w:t>
            </w:r>
          </w:p>
        </w:tc>
        <w:tc>
          <w:tcPr>
            <w:tcW w:w="2232" w:type="dxa"/>
            <w:tcMar>
              <w:top w:w="80" w:type="dxa"/>
              <w:left w:w="100" w:type="dxa"/>
              <w:bottom w:w="80" w:type="dxa"/>
              <w:right w:w="100" w:type="dxa"/>
            </w:tcMar>
            <w:vAlign w:val="center"/>
          </w:tcPr>
          <w:p w14:paraId="59F1B8F9" w14:textId="77777777" w:rsidR="001C0EE2" w:rsidRDefault="008652D7">
            <w:pPr>
              <w:spacing w:after="0" w:line="240" w:lineRule="auto"/>
              <w:jc w:val="center"/>
            </w:pPr>
            <w:r>
              <w:t>36.6% (36.1%–37.1%)</w:t>
            </w:r>
          </w:p>
        </w:tc>
        <w:tc>
          <w:tcPr>
            <w:tcW w:w="1656" w:type="dxa"/>
            <w:tcMar>
              <w:top w:w="80" w:type="dxa"/>
              <w:left w:w="100" w:type="dxa"/>
              <w:bottom w:w="80" w:type="dxa"/>
              <w:right w:w="100" w:type="dxa"/>
            </w:tcMar>
            <w:vAlign w:val="center"/>
          </w:tcPr>
          <w:p w14:paraId="29521794" w14:textId="77777777" w:rsidR="001C0EE2" w:rsidRDefault="008652D7">
            <w:pPr>
              <w:spacing w:after="0" w:line="240" w:lineRule="auto"/>
              <w:jc w:val="center"/>
            </w:pPr>
            <w:r>
              <w:t>29.3%</w:t>
            </w:r>
          </w:p>
        </w:tc>
      </w:tr>
    </w:tbl>
    <w:p w14:paraId="5BBBEF7E" w14:textId="77777777" w:rsidR="001C0EE2" w:rsidRDefault="001C0EE2">
      <w:pPr>
        <w:spacing w:after="0"/>
      </w:pPr>
    </w:p>
    <w:p w14:paraId="53DFA0AB"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4523AF8A" w14:textId="77777777" w:rsidR="001C0EE2" w:rsidRDefault="008652D7">
      <w:pPr>
        <w:pStyle w:val="Heading2"/>
      </w:pPr>
      <w:bookmarkStart w:id="46" w:name="_Toc237460441"/>
      <w:r>
        <w:lastRenderedPageBreak/>
        <w:t>3.7 Investigator-selected minimum-data sensitivity</w:t>
      </w:r>
      <w:bookmarkEnd w:id="46"/>
    </w:p>
    <w:p w14:paraId="05121ECC"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23342D89" w14:textId="5F4711AF"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rsidR="007F04EA">
        <w:instrText xml:space="preserve"> ADDIN ZOTERO_ITEM CSL_CITATION {"citationID":"id9cbba536","properties":{"unsorted":false,"formattedCitation":"(28)","plainCitation":"(28)","noteIndex":0},"citationItems":[{"id":900,"uris":["http://zotero.org/users/1538114/items/LWIGAT7I"],"itemData":{"id":900,"type":"article-journal","abstract":"Simple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sidR="007F04EA">
        <w:rPr>
          <w:noProof/>
        </w:rPr>
        <w:t>(28)</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61361481" w14:textId="77777777">
        <w:trPr>
          <w:cantSplit/>
          <w:tblHeader/>
          <w:jc w:val="center"/>
        </w:trPr>
        <w:tc>
          <w:tcPr>
            <w:tcW w:w="1728" w:type="dxa"/>
            <w:shd w:val="clear" w:color="auto" w:fill="D9EAF7"/>
            <w:tcMar>
              <w:top w:w="80" w:type="dxa"/>
              <w:left w:w="100" w:type="dxa"/>
              <w:bottom w:w="80" w:type="dxa"/>
              <w:right w:w="100" w:type="dxa"/>
            </w:tcMar>
            <w:vAlign w:val="center"/>
          </w:tcPr>
          <w:p w14:paraId="23C3A7CE"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240944CE"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2A16ACE"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558B1DC0"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55014270"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2C5EADE9"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47429AB6" w14:textId="77777777" w:rsidR="001C0EE2" w:rsidRDefault="008652D7">
            <w:pPr>
              <w:spacing w:after="0" w:line="240" w:lineRule="auto"/>
              <w:jc w:val="center"/>
            </w:pPr>
            <w:r>
              <w:rPr>
                <w:b/>
                <w:sz w:val="14"/>
              </w:rPr>
              <w:t>All-attempted rate</w:t>
            </w:r>
          </w:p>
        </w:tc>
      </w:tr>
      <w:tr w:rsidR="001C0EE2" w14:paraId="1E1C8F8B" w14:textId="77777777">
        <w:trPr>
          <w:cantSplit/>
          <w:jc w:val="center"/>
        </w:trPr>
        <w:tc>
          <w:tcPr>
            <w:tcW w:w="1728" w:type="dxa"/>
            <w:tcMar>
              <w:top w:w="80" w:type="dxa"/>
              <w:left w:w="100" w:type="dxa"/>
              <w:bottom w:w="80" w:type="dxa"/>
              <w:right w:w="100" w:type="dxa"/>
            </w:tcMar>
            <w:vAlign w:val="center"/>
          </w:tcPr>
          <w:p w14:paraId="72BD7147"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8AF978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354A45B"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1320522"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06FBCD89"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0508AEA1"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39201042" w14:textId="77777777" w:rsidR="001C0EE2" w:rsidRDefault="008652D7">
            <w:pPr>
              <w:spacing w:after="0" w:line="240" w:lineRule="auto"/>
              <w:jc w:val="center"/>
            </w:pPr>
            <w:r>
              <w:t>32.9%</w:t>
            </w:r>
          </w:p>
        </w:tc>
      </w:tr>
      <w:tr w:rsidR="001C0EE2" w14:paraId="42A9F237" w14:textId="77777777">
        <w:trPr>
          <w:cantSplit/>
          <w:jc w:val="center"/>
        </w:trPr>
        <w:tc>
          <w:tcPr>
            <w:tcW w:w="1728" w:type="dxa"/>
            <w:tcMar>
              <w:top w:w="80" w:type="dxa"/>
              <w:left w:w="100" w:type="dxa"/>
              <w:bottom w:w="80" w:type="dxa"/>
              <w:right w:w="100" w:type="dxa"/>
            </w:tcMar>
            <w:vAlign w:val="center"/>
          </w:tcPr>
          <w:p w14:paraId="48BB799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35B67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6A57D59"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5C686D1"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2C2EBE58"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1848F536"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41F3D7C8" w14:textId="77777777" w:rsidR="001C0EE2" w:rsidRDefault="008652D7">
            <w:pPr>
              <w:spacing w:after="0" w:line="240" w:lineRule="auto"/>
              <w:jc w:val="center"/>
            </w:pPr>
            <w:r>
              <w:t>30.1%</w:t>
            </w:r>
          </w:p>
        </w:tc>
      </w:tr>
      <w:tr w:rsidR="001C0EE2" w14:paraId="32F0ADEE" w14:textId="77777777">
        <w:trPr>
          <w:cantSplit/>
          <w:jc w:val="center"/>
        </w:trPr>
        <w:tc>
          <w:tcPr>
            <w:tcW w:w="1728" w:type="dxa"/>
            <w:tcMar>
              <w:top w:w="80" w:type="dxa"/>
              <w:left w:w="100" w:type="dxa"/>
              <w:bottom w:w="80" w:type="dxa"/>
              <w:right w:w="100" w:type="dxa"/>
            </w:tcMar>
            <w:vAlign w:val="center"/>
          </w:tcPr>
          <w:p w14:paraId="0CBE0AA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1ABD7B3"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687ED3DA"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4924CB3"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5B956E8E"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0EBF1D46"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54D2B82E" w14:textId="77777777" w:rsidR="001C0EE2" w:rsidRDefault="008652D7">
            <w:pPr>
              <w:spacing w:after="0" w:line="240" w:lineRule="auto"/>
              <w:jc w:val="center"/>
            </w:pPr>
            <w:r>
              <w:t>23.2%</w:t>
            </w:r>
          </w:p>
        </w:tc>
      </w:tr>
      <w:tr w:rsidR="001C0EE2" w14:paraId="500E7875" w14:textId="77777777">
        <w:trPr>
          <w:cantSplit/>
          <w:jc w:val="center"/>
        </w:trPr>
        <w:tc>
          <w:tcPr>
            <w:tcW w:w="1728" w:type="dxa"/>
            <w:tcMar>
              <w:top w:w="80" w:type="dxa"/>
              <w:left w:w="100" w:type="dxa"/>
              <w:bottom w:w="80" w:type="dxa"/>
              <w:right w:w="100" w:type="dxa"/>
            </w:tcMar>
            <w:vAlign w:val="center"/>
          </w:tcPr>
          <w:p w14:paraId="564D488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DE4E87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1B7139F"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7786DF0"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121E6C5B"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342F9336"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202F4248" w14:textId="77777777" w:rsidR="001C0EE2" w:rsidRDefault="008652D7">
            <w:pPr>
              <w:spacing w:after="0" w:line="240" w:lineRule="auto"/>
              <w:jc w:val="center"/>
            </w:pPr>
            <w:r>
              <w:t>10.9%</w:t>
            </w:r>
          </w:p>
        </w:tc>
      </w:tr>
      <w:tr w:rsidR="001C0EE2" w14:paraId="3D649115" w14:textId="77777777">
        <w:trPr>
          <w:cantSplit/>
          <w:jc w:val="center"/>
        </w:trPr>
        <w:tc>
          <w:tcPr>
            <w:tcW w:w="1728" w:type="dxa"/>
            <w:tcMar>
              <w:top w:w="80" w:type="dxa"/>
              <w:left w:w="100" w:type="dxa"/>
              <w:bottom w:w="80" w:type="dxa"/>
              <w:right w:w="100" w:type="dxa"/>
            </w:tcMar>
            <w:vAlign w:val="center"/>
          </w:tcPr>
          <w:p w14:paraId="562FF21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867A1DF"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AB99400"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C6F6905"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291C8DF4"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477E98C4"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5EB769D9" w14:textId="77777777" w:rsidR="001C0EE2" w:rsidRDefault="008652D7">
            <w:pPr>
              <w:spacing w:after="0" w:line="240" w:lineRule="auto"/>
              <w:jc w:val="center"/>
            </w:pPr>
            <w:r>
              <w:t>32.8%</w:t>
            </w:r>
          </w:p>
        </w:tc>
      </w:tr>
      <w:tr w:rsidR="001C0EE2" w14:paraId="070888FC" w14:textId="77777777">
        <w:trPr>
          <w:cantSplit/>
          <w:jc w:val="center"/>
        </w:trPr>
        <w:tc>
          <w:tcPr>
            <w:tcW w:w="1728" w:type="dxa"/>
            <w:tcMar>
              <w:top w:w="80" w:type="dxa"/>
              <w:left w:w="100" w:type="dxa"/>
              <w:bottom w:w="80" w:type="dxa"/>
              <w:right w:w="100" w:type="dxa"/>
            </w:tcMar>
            <w:vAlign w:val="center"/>
          </w:tcPr>
          <w:p w14:paraId="561EB80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385F559"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75224240"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E54993F"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4E87D370"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4BC74974"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3759B1D8" w14:textId="77777777" w:rsidR="001C0EE2" w:rsidRDefault="008652D7">
            <w:pPr>
              <w:spacing w:after="0" w:line="240" w:lineRule="auto"/>
              <w:jc w:val="center"/>
            </w:pPr>
            <w:r>
              <w:t>30.9%</w:t>
            </w:r>
          </w:p>
        </w:tc>
      </w:tr>
      <w:tr w:rsidR="001C0EE2" w14:paraId="1E203F34" w14:textId="77777777">
        <w:trPr>
          <w:cantSplit/>
          <w:jc w:val="center"/>
        </w:trPr>
        <w:tc>
          <w:tcPr>
            <w:tcW w:w="1728" w:type="dxa"/>
            <w:tcMar>
              <w:top w:w="80" w:type="dxa"/>
              <w:left w:w="100" w:type="dxa"/>
              <w:bottom w:w="80" w:type="dxa"/>
              <w:right w:w="100" w:type="dxa"/>
            </w:tcMar>
            <w:vAlign w:val="center"/>
          </w:tcPr>
          <w:p w14:paraId="6D7BD30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25BCF8B"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735E814"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A152646"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286A318F"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0CFC0488"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3B46971E" w14:textId="77777777" w:rsidR="001C0EE2" w:rsidRDefault="008652D7">
            <w:pPr>
              <w:spacing w:after="0" w:line="240" w:lineRule="auto"/>
              <w:jc w:val="center"/>
            </w:pPr>
            <w:r>
              <w:t>23.6%</w:t>
            </w:r>
          </w:p>
        </w:tc>
      </w:tr>
      <w:tr w:rsidR="001C0EE2" w14:paraId="01CDF4BA" w14:textId="77777777">
        <w:trPr>
          <w:cantSplit/>
          <w:jc w:val="center"/>
        </w:trPr>
        <w:tc>
          <w:tcPr>
            <w:tcW w:w="1728" w:type="dxa"/>
            <w:tcMar>
              <w:top w:w="80" w:type="dxa"/>
              <w:left w:w="100" w:type="dxa"/>
              <w:bottom w:w="80" w:type="dxa"/>
              <w:right w:w="100" w:type="dxa"/>
            </w:tcMar>
            <w:vAlign w:val="center"/>
          </w:tcPr>
          <w:p w14:paraId="5625778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667FE89"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E9CD551"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1B04E88"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53C18388"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41DFE73A"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45B66859" w14:textId="77777777" w:rsidR="001C0EE2" w:rsidRDefault="008652D7">
            <w:pPr>
              <w:spacing w:after="0" w:line="240" w:lineRule="auto"/>
              <w:jc w:val="center"/>
            </w:pPr>
            <w:r>
              <w:t>11.1%</w:t>
            </w:r>
          </w:p>
        </w:tc>
      </w:tr>
      <w:tr w:rsidR="001C0EE2" w14:paraId="6735E9AC" w14:textId="77777777">
        <w:trPr>
          <w:cantSplit/>
          <w:jc w:val="center"/>
        </w:trPr>
        <w:tc>
          <w:tcPr>
            <w:tcW w:w="1728" w:type="dxa"/>
            <w:tcMar>
              <w:top w:w="80" w:type="dxa"/>
              <w:left w:w="100" w:type="dxa"/>
              <w:bottom w:w="80" w:type="dxa"/>
              <w:right w:w="100" w:type="dxa"/>
            </w:tcMar>
            <w:vAlign w:val="center"/>
          </w:tcPr>
          <w:p w14:paraId="5532479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04F1DC7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DA32222"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66163F2"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6143FC7A"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0839ABB1"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277C50D6" w14:textId="77777777" w:rsidR="001C0EE2" w:rsidRDefault="008652D7">
            <w:pPr>
              <w:spacing w:after="0" w:line="240" w:lineRule="auto"/>
              <w:jc w:val="center"/>
            </w:pPr>
            <w:r>
              <w:t>29.4%</w:t>
            </w:r>
          </w:p>
        </w:tc>
      </w:tr>
      <w:tr w:rsidR="001C0EE2" w14:paraId="26562B74" w14:textId="77777777">
        <w:trPr>
          <w:cantSplit/>
          <w:jc w:val="center"/>
        </w:trPr>
        <w:tc>
          <w:tcPr>
            <w:tcW w:w="1728" w:type="dxa"/>
            <w:tcMar>
              <w:top w:w="80" w:type="dxa"/>
              <w:left w:w="100" w:type="dxa"/>
              <w:bottom w:w="80" w:type="dxa"/>
              <w:right w:w="100" w:type="dxa"/>
            </w:tcMar>
            <w:vAlign w:val="center"/>
          </w:tcPr>
          <w:p w14:paraId="1A5253B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36239FE"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A57AD0C"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20969528"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4BE4D34E"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248B44E2"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0DDE5B03" w14:textId="77777777" w:rsidR="001C0EE2" w:rsidRDefault="008652D7">
            <w:pPr>
              <w:spacing w:after="0" w:line="240" w:lineRule="auto"/>
              <w:jc w:val="center"/>
            </w:pPr>
            <w:r>
              <w:t>27.5%</w:t>
            </w:r>
          </w:p>
        </w:tc>
      </w:tr>
      <w:tr w:rsidR="001C0EE2" w14:paraId="1CE09DFC" w14:textId="77777777">
        <w:trPr>
          <w:cantSplit/>
          <w:jc w:val="center"/>
        </w:trPr>
        <w:tc>
          <w:tcPr>
            <w:tcW w:w="1728" w:type="dxa"/>
            <w:tcMar>
              <w:top w:w="80" w:type="dxa"/>
              <w:left w:w="100" w:type="dxa"/>
              <w:bottom w:w="80" w:type="dxa"/>
              <w:right w:w="100" w:type="dxa"/>
            </w:tcMar>
            <w:vAlign w:val="center"/>
          </w:tcPr>
          <w:p w14:paraId="52CDBECE"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A1DD17C"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24FA4410"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011CE43"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3622BFE0"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6E27BE8D"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05C620AF" w14:textId="77777777" w:rsidR="001C0EE2" w:rsidRDefault="008652D7">
            <w:pPr>
              <w:spacing w:after="0" w:line="240" w:lineRule="auto"/>
              <w:jc w:val="center"/>
            </w:pPr>
            <w:r>
              <w:t>21.8%</w:t>
            </w:r>
          </w:p>
        </w:tc>
      </w:tr>
      <w:tr w:rsidR="001C0EE2" w14:paraId="753492D0" w14:textId="77777777">
        <w:trPr>
          <w:cantSplit/>
          <w:jc w:val="center"/>
        </w:trPr>
        <w:tc>
          <w:tcPr>
            <w:tcW w:w="1728" w:type="dxa"/>
            <w:tcMar>
              <w:top w:w="80" w:type="dxa"/>
              <w:left w:w="100" w:type="dxa"/>
              <w:bottom w:w="80" w:type="dxa"/>
              <w:right w:w="100" w:type="dxa"/>
            </w:tcMar>
            <w:vAlign w:val="center"/>
          </w:tcPr>
          <w:p w14:paraId="7019A02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222605F"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BD7F2C2"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688B293"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053790CA"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3FBA51A0"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69DA4276" w14:textId="77777777" w:rsidR="001C0EE2" w:rsidRDefault="008652D7">
            <w:pPr>
              <w:spacing w:after="0" w:line="240" w:lineRule="auto"/>
              <w:jc w:val="center"/>
            </w:pPr>
            <w:r>
              <w:t>10.4%</w:t>
            </w:r>
          </w:p>
        </w:tc>
      </w:tr>
      <w:tr w:rsidR="001C0EE2" w14:paraId="07C6B1DB" w14:textId="77777777">
        <w:trPr>
          <w:cantSplit/>
          <w:jc w:val="center"/>
        </w:trPr>
        <w:tc>
          <w:tcPr>
            <w:tcW w:w="1728" w:type="dxa"/>
            <w:tcMar>
              <w:top w:w="80" w:type="dxa"/>
              <w:left w:w="100" w:type="dxa"/>
              <w:bottom w:w="80" w:type="dxa"/>
              <w:right w:w="100" w:type="dxa"/>
            </w:tcMar>
            <w:vAlign w:val="center"/>
          </w:tcPr>
          <w:p w14:paraId="7CF12F9E"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BBCBC8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9A6CAE"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19480191"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7A70CD8C"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548A64B3"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5C4615FF" w14:textId="77777777" w:rsidR="001C0EE2" w:rsidRDefault="008652D7">
            <w:pPr>
              <w:spacing w:after="0" w:line="240" w:lineRule="auto"/>
              <w:jc w:val="center"/>
            </w:pPr>
            <w:r>
              <w:t>29.6%</w:t>
            </w:r>
          </w:p>
        </w:tc>
      </w:tr>
      <w:tr w:rsidR="001C0EE2" w14:paraId="6AF9CF23" w14:textId="77777777">
        <w:trPr>
          <w:cantSplit/>
          <w:jc w:val="center"/>
        </w:trPr>
        <w:tc>
          <w:tcPr>
            <w:tcW w:w="1728" w:type="dxa"/>
            <w:tcMar>
              <w:top w:w="80" w:type="dxa"/>
              <w:left w:w="100" w:type="dxa"/>
              <w:bottom w:w="80" w:type="dxa"/>
              <w:right w:w="100" w:type="dxa"/>
            </w:tcMar>
            <w:vAlign w:val="center"/>
          </w:tcPr>
          <w:p w14:paraId="6CA1C65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543091E"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7C193FF"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8577E24"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7F8F297B"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32373DEF"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0C4FC308" w14:textId="77777777" w:rsidR="001C0EE2" w:rsidRDefault="008652D7">
            <w:pPr>
              <w:spacing w:after="0" w:line="240" w:lineRule="auto"/>
              <w:jc w:val="center"/>
            </w:pPr>
            <w:r>
              <w:t>28.5%</w:t>
            </w:r>
          </w:p>
        </w:tc>
      </w:tr>
      <w:tr w:rsidR="001C0EE2" w14:paraId="1F913B8D" w14:textId="77777777">
        <w:trPr>
          <w:cantSplit/>
          <w:jc w:val="center"/>
        </w:trPr>
        <w:tc>
          <w:tcPr>
            <w:tcW w:w="1728" w:type="dxa"/>
            <w:tcMar>
              <w:top w:w="80" w:type="dxa"/>
              <w:left w:w="100" w:type="dxa"/>
              <w:bottom w:w="80" w:type="dxa"/>
              <w:right w:w="100" w:type="dxa"/>
            </w:tcMar>
            <w:vAlign w:val="center"/>
          </w:tcPr>
          <w:p w14:paraId="0C8C6BA0"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209A0FC"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6719E71"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FD8260E"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723898C3"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00495B18"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19384A90" w14:textId="77777777" w:rsidR="001C0EE2" w:rsidRDefault="008652D7">
            <w:pPr>
              <w:spacing w:after="0" w:line="240" w:lineRule="auto"/>
              <w:jc w:val="center"/>
            </w:pPr>
            <w:r>
              <w:t>22.3%</w:t>
            </w:r>
          </w:p>
        </w:tc>
      </w:tr>
      <w:tr w:rsidR="001C0EE2" w14:paraId="3828EAB0" w14:textId="77777777">
        <w:trPr>
          <w:cantSplit/>
          <w:jc w:val="center"/>
        </w:trPr>
        <w:tc>
          <w:tcPr>
            <w:tcW w:w="1728" w:type="dxa"/>
            <w:tcMar>
              <w:top w:w="80" w:type="dxa"/>
              <w:left w:w="100" w:type="dxa"/>
              <w:bottom w:w="80" w:type="dxa"/>
              <w:right w:w="100" w:type="dxa"/>
            </w:tcMar>
            <w:vAlign w:val="center"/>
          </w:tcPr>
          <w:p w14:paraId="21A64BC6"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3B5B5C9"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D0BA51A"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2C9C26A"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413452F8"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0F5FD4AE"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6A6ECFDB" w14:textId="77777777" w:rsidR="001C0EE2" w:rsidRDefault="008652D7">
            <w:pPr>
              <w:spacing w:after="0" w:line="240" w:lineRule="auto"/>
              <w:jc w:val="center"/>
            </w:pPr>
            <w:r>
              <w:t>10.5%</w:t>
            </w:r>
          </w:p>
        </w:tc>
      </w:tr>
      <w:tr w:rsidR="001C0EE2" w14:paraId="025DE96C" w14:textId="77777777">
        <w:trPr>
          <w:cantSplit/>
          <w:jc w:val="center"/>
        </w:trPr>
        <w:tc>
          <w:tcPr>
            <w:tcW w:w="1728" w:type="dxa"/>
            <w:tcMar>
              <w:top w:w="80" w:type="dxa"/>
              <w:left w:w="100" w:type="dxa"/>
              <w:bottom w:w="80" w:type="dxa"/>
              <w:right w:w="100" w:type="dxa"/>
            </w:tcMar>
            <w:vAlign w:val="center"/>
          </w:tcPr>
          <w:p w14:paraId="14C02B8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B524F08"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FAEA4D9"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9F6E27D"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4F5B9E17"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08CCB98B"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30F6AD2A" w14:textId="77777777" w:rsidR="001C0EE2" w:rsidRDefault="008652D7">
            <w:pPr>
              <w:spacing w:after="0" w:line="240" w:lineRule="auto"/>
              <w:jc w:val="center"/>
            </w:pPr>
            <w:r>
              <w:t>26.9%</w:t>
            </w:r>
          </w:p>
        </w:tc>
      </w:tr>
      <w:tr w:rsidR="001C0EE2" w14:paraId="25B8264D" w14:textId="77777777">
        <w:trPr>
          <w:cantSplit/>
          <w:jc w:val="center"/>
        </w:trPr>
        <w:tc>
          <w:tcPr>
            <w:tcW w:w="1728" w:type="dxa"/>
            <w:tcMar>
              <w:top w:w="80" w:type="dxa"/>
              <w:left w:w="100" w:type="dxa"/>
              <w:bottom w:w="80" w:type="dxa"/>
              <w:right w:w="100" w:type="dxa"/>
            </w:tcMar>
            <w:vAlign w:val="center"/>
          </w:tcPr>
          <w:p w14:paraId="67D07A72"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43F659AF"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CDB5920"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5F7168F"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53296867"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76972C4E"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208B93F7" w14:textId="77777777" w:rsidR="001C0EE2" w:rsidRDefault="008652D7">
            <w:pPr>
              <w:spacing w:after="0" w:line="240" w:lineRule="auto"/>
              <w:jc w:val="center"/>
            </w:pPr>
            <w:r>
              <w:t>25.6%</w:t>
            </w:r>
          </w:p>
        </w:tc>
      </w:tr>
      <w:tr w:rsidR="001C0EE2" w14:paraId="32F06DEC" w14:textId="77777777">
        <w:trPr>
          <w:cantSplit/>
          <w:jc w:val="center"/>
        </w:trPr>
        <w:tc>
          <w:tcPr>
            <w:tcW w:w="1728" w:type="dxa"/>
            <w:tcMar>
              <w:top w:w="80" w:type="dxa"/>
              <w:left w:w="100" w:type="dxa"/>
              <w:bottom w:w="80" w:type="dxa"/>
              <w:right w:w="100" w:type="dxa"/>
            </w:tcMar>
            <w:vAlign w:val="center"/>
          </w:tcPr>
          <w:p w14:paraId="24A21AF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9F111AD"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0401089"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4C726D2"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072911F8"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4DA31C1A"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0579F674" w14:textId="77777777" w:rsidR="001C0EE2" w:rsidRDefault="008652D7">
            <w:pPr>
              <w:spacing w:after="0" w:line="240" w:lineRule="auto"/>
              <w:jc w:val="center"/>
            </w:pPr>
            <w:r>
              <w:t>20.8%</w:t>
            </w:r>
          </w:p>
        </w:tc>
      </w:tr>
      <w:tr w:rsidR="001C0EE2" w14:paraId="712A9227" w14:textId="77777777">
        <w:trPr>
          <w:cantSplit/>
          <w:jc w:val="center"/>
        </w:trPr>
        <w:tc>
          <w:tcPr>
            <w:tcW w:w="1728" w:type="dxa"/>
            <w:tcMar>
              <w:top w:w="80" w:type="dxa"/>
              <w:left w:w="100" w:type="dxa"/>
              <w:bottom w:w="80" w:type="dxa"/>
              <w:right w:w="100" w:type="dxa"/>
            </w:tcMar>
            <w:vAlign w:val="center"/>
          </w:tcPr>
          <w:p w14:paraId="4CB5CFE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5F58A3C"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7C51E4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02754A6"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4FE72963"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722BA6EF"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0FB01537" w14:textId="77777777" w:rsidR="001C0EE2" w:rsidRDefault="008652D7">
            <w:pPr>
              <w:spacing w:after="0" w:line="240" w:lineRule="auto"/>
              <w:jc w:val="center"/>
            </w:pPr>
            <w:r>
              <w:t>10.0%</w:t>
            </w:r>
          </w:p>
        </w:tc>
      </w:tr>
      <w:tr w:rsidR="001C0EE2" w14:paraId="3CE95105" w14:textId="77777777">
        <w:trPr>
          <w:cantSplit/>
          <w:jc w:val="center"/>
        </w:trPr>
        <w:tc>
          <w:tcPr>
            <w:tcW w:w="1728" w:type="dxa"/>
            <w:tcMar>
              <w:top w:w="80" w:type="dxa"/>
              <w:left w:w="100" w:type="dxa"/>
              <w:bottom w:w="80" w:type="dxa"/>
              <w:right w:w="100" w:type="dxa"/>
            </w:tcMar>
            <w:vAlign w:val="center"/>
          </w:tcPr>
          <w:p w14:paraId="0935E4B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393442C"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3AB3F12"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0B9F95BF"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04406BC6"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67344ED"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7F280233" w14:textId="77777777" w:rsidR="001C0EE2" w:rsidRDefault="008652D7">
            <w:pPr>
              <w:spacing w:after="0" w:line="240" w:lineRule="auto"/>
              <w:jc w:val="center"/>
            </w:pPr>
            <w:r>
              <w:t>26.9%</w:t>
            </w:r>
          </w:p>
        </w:tc>
      </w:tr>
      <w:tr w:rsidR="001C0EE2" w14:paraId="54F8B265" w14:textId="77777777">
        <w:trPr>
          <w:cantSplit/>
          <w:jc w:val="center"/>
        </w:trPr>
        <w:tc>
          <w:tcPr>
            <w:tcW w:w="1728" w:type="dxa"/>
            <w:tcMar>
              <w:top w:w="80" w:type="dxa"/>
              <w:left w:w="100" w:type="dxa"/>
              <w:bottom w:w="80" w:type="dxa"/>
              <w:right w:w="100" w:type="dxa"/>
            </w:tcMar>
            <w:vAlign w:val="center"/>
          </w:tcPr>
          <w:p w14:paraId="5DD5F545"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42F4AB4"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551D825"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FDDEDEA"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3FFD081E"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692D4621"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08E85B06" w14:textId="77777777" w:rsidR="001C0EE2" w:rsidRDefault="008652D7">
            <w:pPr>
              <w:spacing w:after="0" w:line="240" w:lineRule="auto"/>
              <w:jc w:val="center"/>
            </w:pPr>
            <w:r>
              <w:t>26.6%</w:t>
            </w:r>
          </w:p>
        </w:tc>
      </w:tr>
      <w:tr w:rsidR="001C0EE2" w14:paraId="064F47CE" w14:textId="77777777">
        <w:trPr>
          <w:cantSplit/>
          <w:jc w:val="center"/>
        </w:trPr>
        <w:tc>
          <w:tcPr>
            <w:tcW w:w="1728" w:type="dxa"/>
            <w:tcMar>
              <w:top w:w="80" w:type="dxa"/>
              <w:left w:w="100" w:type="dxa"/>
              <w:bottom w:w="80" w:type="dxa"/>
              <w:right w:w="100" w:type="dxa"/>
            </w:tcMar>
            <w:vAlign w:val="center"/>
          </w:tcPr>
          <w:p w14:paraId="63E0B5E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EAEC69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204813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1DEF5D4"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31897260"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00F594BC"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6857AB30" w14:textId="77777777" w:rsidR="001C0EE2" w:rsidRDefault="008652D7">
            <w:pPr>
              <w:spacing w:after="0" w:line="240" w:lineRule="auto"/>
              <w:jc w:val="center"/>
            </w:pPr>
            <w:r>
              <w:t>21.1%</w:t>
            </w:r>
          </w:p>
        </w:tc>
      </w:tr>
      <w:tr w:rsidR="001C0EE2" w14:paraId="588748A8" w14:textId="77777777">
        <w:trPr>
          <w:cantSplit/>
          <w:jc w:val="center"/>
        </w:trPr>
        <w:tc>
          <w:tcPr>
            <w:tcW w:w="1728" w:type="dxa"/>
            <w:tcMar>
              <w:top w:w="80" w:type="dxa"/>
              <w:left w:w="100" w:type="dxa"/>
              <w:bottom w:w="80" w:type="dxa"/>
              <w:right w:w="100" w:type="dxa"/>
            </w:tcMar>
            <w:vAlign w:val="center"/>
          </w:tcPr>
          <w:p w14:paraId="2A824FF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442EEC1"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6CE4025"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17FCA12"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7E77ED53"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59D892B8"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64818990" w14:textId="77777777" w:rsidR="001C0EE2" w:rsidRDefault="008652D7">
            <w:pPr>
              <w:spacing w:after="0" w:line="240" w:lineRule="auto"/>
              <w:jc w:val="center"/>
            </w:pPr>
            <w:r>
              <w:t>10.1%</w:t>
            </w:r>
          </w:p>
        </w:tc>
      </w:tr>
      <w:tr w:rsidR="001C0EE2" w14:paraId="7FEF77ED" w14:textId="77777777">
        <w:trPr>
          <w:cantSplit/>
          <w:jc w:val="center"/>
        </w:trPr>
        <w:tc>
          <w:tcPr>
            <w:tcW w:w="1728" w:type="dxa"/>
            <w:tcMar>
              <w:top w:w="80" w:type="dxa"/>
              <w:left w:w="100" w:type="dxa"/>
              <w:bottom w:w="80" w:type="dxa"/>
              <w:right w:w="100" w:type="dxa"/>
            </w:tcMar>
            <w:vAlign w:val="center"/>
          </w:tcPr>
          <w:p w14:paraId="58FB2BB9"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6C9381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07A9D8E"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AFB3570"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723DF641"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4E1D2362"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4EE34589" w14:textId="77777777" w:rsidR="001C0EE2" w:rsidRDefault="008652D7">
            <w:pPr>
              <w:spacing w:after="0" w:line="240" w:lineRule="auto"/>
              <w:jc w:val="center"/>
            </w:pPr>
            <w:r>
              <w:t>22.7%</w:t>
            </w:r>
          </w:p>
        </w:tc>
      </w:tr>
      <w:tr w:rsidR="001C0EE2" w14:paraId="6569F455" w14:textId="77777777">
        <w:trPr>
          <w:cantSplit/>
          <w:jc w:val="center"/>
        </w:trPr>
        <w:tc>
          <w:tcPr>
            <w:tcW w:w="1728" w:type="dxa"/>
            <w:tcMar>
              <w:top w:w="80" w:type="dxa"/>
              <w:left w:w="100" w:type="dxa"/>
              <w:bottom w:w="80" w:type="dxa"/>
              <w:right w:w="100" w:type="dxa"/>
            </w:tcMar>
            <w:vAlign w:val="center"/>
          </w:tcPr>
          <w:p w14:paraId="20D8B32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45E13AC"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82576EB"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04FC925"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3FE47DFD"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BC21BD1"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20B1F0A7" w14:textId="77777777" w:rsidR="001C0EE2" w:rsidRDefault="008652D7">
            <w:pPr>
              <w:spacing w:after="0" w:line="240" w:lineRule="auto"/>
              <w:jc w:val="center"/>
            </w:pPr>
            <w:r>
              <w:t>22.5%</w:t>
            </w:r>
          </w:p>
        </w:tc>
      </w:tr>
      <w:tr w:rsidR="001C0EE2" w14:paraId="666D5232" w14:textId="77777777">
        <w:trPr>
          <w:cantSplit/>
          <w:jc w:val="center"/>
        </w:trPr>
        <w:tc>
          <w:tcPr>
            <w:tcW w:w="1728" w:type="dxa"/>
            <w:tcMar>
              <w:top w:w="80" w:type="dxa"/>
              <w:left w:w="100" w:type="dxa"/>
              <w:bottom w:w="80" w:type="dxa"/>
              <w:right w:w="100" w:type="dxa"/>
            </w:tcMar>
            <w:vAlign w:val="center"/>
          </w:tcPr>
          <w:p w14:paraId="2CCF4D87"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7DDF60E"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093551E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D93C416"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08D6708A"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25A80ADE"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3AB5AAFC" w14:textId="77777777" w:rsidR="001C0EE2" w:rsidRDefault="008652D7">
            <w:pPr>
              <w:spacing w:after="0" w:line="240" w:lineRule="auto"/>
              <w:jc w:val="center"/>
            </w:pPr>
            <w:r>
              <w:t>18.9%</w:t>
            </w:r>
          </w:p>
        </w:tc>
      </w:tr>
      <w:tr w:rsidR="001C0EE2" w14:paraId="07DC4D46" w14:textId="77777777">
        <w:trPr>
          <w:cantSplit/>
          <w:jc w:val="center"/>
        </w:trPr>
        <w:tc>
          <w:tcPr>
            <w:tcW w:w="1728" w:type="dxa"/>
            <w:tcMar>
              <w:top w:w="80" w:type="dxa"/>
              <w:left w:w="100" w:type="dxa"/>
              <w:bottom w:w="80" w:type="dxa"/>
              <w:right w:w="100" w:type="dxa"/>
            </w:tcMar>
            <w:vAlign w:val="center"/>
          </w:tcPr>
          <w:p w14:paraId="0AF74167"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A94BBD9"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6F74CD9"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84BF295"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34A5F820"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5E2CADBA"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7311AB0F" w14:textId="77777777" w:rsidR="001C0EE2" w:rsidRDefault="008652D7">
            <w:pPr>
              <w:spacing w:after="0" w:line="240" w:lineRule="auto"/>
              <w:jc w:val="center"/>
            </w:pPr>
            <w:r>
              <w:t>9.3%</w:t>
            </w:r>
          </w:p>
        </w:tc>
      </w:tr>
      <w:tr w:rsidR="001C0EE2" w14:paraId="276D9F5B" w14:textId="77777777">
        <w:trPr>
          <w:cantSplit/>
          <w:jc w:val="center"/>
        </w:trPr>
        <w:tc>
          <w:tcPr>
            <w:tcW w:w="1728" w:type="dxa"/>
            <w:tcMar>
              <w:top w:w="80" w:type="dxa"/>
              <w:left w:w="100" w:type="dxa"/>
              <w:bottom w:w="80" w:type="dxa"/>
              <w:right w:w="100" w:type="dxa"/>
            </w:tcMar>
            <w:vAlign w:val="center"/>
          </w:tcPr>
          <w:p w14:paraId="298D1C6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588123C"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03047B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073BE8A3"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20586EB0"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7B9B15A0"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0799841A" w14:textId="77777777" w:rsidR="001C0EE2" w:rsidRDefault="008652D7">
            <w:pPr>
              <w:spacing w:after="0" w:line="240" w:lineRule="auto"/>
              <w:jc w:val="center"/>
            </w:pPr>
            <w:r>
              <w:t>22.7%</w:t>
            </w:r>
          </w:p>
        </w:tc>
      </w:tr>
      <w:tr w:rsidR="001C0EE2" w14:paraId="2428571D" w14:textId="77777777">
        <w:trPr>
          <w:cantSplit/>
          <w:jc w:val="center"/>
        </w:trPr>
        <w:tc>
          <w:tcPr>
            <w:tcW w:w="1728" w:type="dxa"/>
            <w:tcMar>
              <w:top w:w="80" w:type="dxa"/>
              <w:left w:w="100" w:type="dxa"/>
              <w:bottom w:w="80" w:type="dxa"/>
              <w:right w:w="100" w:type="dxa"/>
            </w:tcMar>
            <w:vAlign w:val="center"/>
          </w:tcPr>
          <w:p w14:paraId="33872B9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3A02F4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3426E18"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6864424"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17F1067A"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1492314B"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4779BBD9" w14:textId="77777777" w:rsidR="001C0EE2" w:rsidRDefault="008652D7">
            <w:pPr>
              <w:spacing w:after="0" w:line="240" w:lineRule="auto"/>
              <w:jc w:val="center"/>
            </w:pPr>
            <w:r>
              <w:t>23.3%</w:t>
            </w:r>
          </w:p>
        </w:tc>
      </w:tr>
      <w:tr w:rsidR="001C0EE2" w14:paraId="7F71D81E" w14:textId="77777777">
        <w:trPr>
          <w:cantSplit/>
          <w:jc w:val="center"/>
        </w:trPr>
        <w:tc>
          <w:tcPr>
            <w:tcW w:w="1728" w:type="dxa"/>
            <w:tcMar>
              <w:top w:w="80" w:type="dxa"/>
              <w:left w:w="100" w:type="dxa"/>
              <w:bottom w:w="80" w:type="dxa"/>
              <w:right w:w="100" w:type="dxa"/>
            </w:tcMar>
            <w:vAlign w:val="center"/>
          </w:tcPr>
          <w:p w14:paraId="3AA2C0DD"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0CDA326"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BF89982"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4B25EC9D"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08F31B74"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7170F180"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14EDBCD4" w14:textId="77777777" w:rsidR="001C0EE2" w:rsidRDefault="008652D7">
            <w:pPr>
              <w:spacing w:after="0" w:line="240" w:lineRule="auto"/>
              <w:jc w:val="center"/>
            </w:pPr>
            <w:r>
              <w:t>19.2%</w:t>
            </w:r>
          </w:p>
        </w:tc>
      </w:tr>
      <w:tr w:rsidR="001C0EE2" w14:paraId="168F26E8" w14:textId="77777777">
        <w:trPr>
          <w:cantSplit/>
          <w:jc w:val="center"/>
        </w:trPr>
        <w:tc>
          <w:tcPr>
            <w:tcW w:w="1728" w:type="dxa"/>
            <w:tcMar>
              <w:top w:w="80" w:type="dxa"/>
              <w:left w:w="100" w:type="dxa"/>
              <w:bottom w:w="80" w:type="dxa"/>
              <w:right w:w="100" w:type="dxa"/>
            </w:tcMar>
            <w:vAlign w:val="center"/>
          </w:tcPr>
          <w:p w14:paraId="4D7D0590"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04B392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0DC972F"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9A0D63E"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0A47DF38"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024B20E5"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1739917D" w14:textId="77777777" w:rsidR="001C0EE2" w:rsidRDefault="008652D7">
            <w:pPr>
              <w:spacing w:after="0" w:line="240" w:lineRule="auto"/>
              <w:jc w:val="center"/>
            </w:pPr>
            <w:r>
              <w:t>9.5%</w:t>
            </w:r>
          </w:p>
        </w:tc>
      </w:tr>
    </w:tbl>
    <w:p w14:paraId="0CD44922" w14:textId="77777777" w:rsidR="001C0EE2" w:rsidRDefault="001C0EE2">
      <w:pPr>
        <w:spacing w:after="0"/>
      </w:pPr>
    </w:p>
    <w:p w14:paraId="47064F54" w14:textId="77777777" w:rsidR="001C0EE2" w:rsidRDefault="008652D7">
      <w:pPr>
        <w:pStyle w:val="Heading2"/>
      </w:pPr>
      <w:bookmarkStart w:id="47" w:name="_Toc237460442"/>
      <w:r>
        <w:t>3.8 Model-concordant negative-binomial calibration checks</w:t>
      </w:r>
      <w:bookmarkEnd w:id="47"/>
    </w:p>
    <w:p w14:paraId="581E2946" w14:textId="585E9F09"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rsidR="007F04EA">
        <w:instrText xml:space="preserve"> ADDIN ZOTERO_ITEM CSL_CITATION {"citationID":"id0b6b2e43","properties":{"unsorted":false,"formattedCitation":"(29)","plainCitation":"(29)","noteIndex":0},"citationItems":[{"id":904,"uris":["http://zotero.org/users/1538114/items/KS5C4DTK"],"itemData":{"id":904,"type":"article-journal","abstract":"Public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sidR="007F04EA">
        <w:rPr>
          <w:noProof/>
        </w:rPr>
        <w:t>(29)</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0D77E7" w14:paraId="5DAB3F37" w14:textId="77777777">
        <w:trPr>
          <w:cantSplit/>
        </w:trPr>
        <w:tc>
          <w:tcPr>
            <w:tcW w:w="1030" w:type="dxa"/>
            <w:tcMar>
              <w:top w:w="80" w:type="dxa"/>
              <w:left w:w="60" w:type="dxa"/>
              <w:bottom w:w="80" w:type="dxa"/>
              <w:right w:w="60" w:type="dxa"/>
            </w:tcMar>
            <w:vAlign w:val="center"/>
          </w:tcPr>
          <w:p w14:paraId="18224184" w14:textId="77777777" w:rsidR="000D77E7" w:rsidRDefault="000D77E7"/>
        </w:tc>
        <w:tc>
          <w:tcPr>
            <w:tcW w:w="7300" w:type="dxa"/>
            <w:tcMar>
              <w:top w:w="80" w:type="dxa"/>
              <w:left w:w="60" w:type="dxa"/>
              <w:bottom w:w="80" w:type="dxa"/>
              <w:right w:w="60" w:type="dxa"/>
            </w:tcMar>
            <w:vAlign w:val="center"/>
          </w:tcPr>
          <w:p w14:paraId="75382BAF" w14:textId="77777777" w:rsidR="000D77E7"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06F0C466" w14:textId="77777777" w:rsidR="000D77E7" w:rsidRDefault="00000000">
            <w:pPr>
              <w:spacing w:before="60" w:after="60"/>
              <w:jc w:val="right"/>
            </w:pPr>
            <w:bookmarkStart w:id="48" w:name="Eq_nb_c1_c2_model"/>
            <w:r>
              <w:t>(</w:t>
            </w:r>
            <w:fldSimple w:instr=" SEQ Equation \* ARABIC ">
              <w:r w:rsidR="007F04EA">
                <w:rPr>
                  <w:noProof/>
                </w:rPr>
                <w:t>12</w:t>
              </w:r>
            </w:fldSimple>
            <w:r>
              <w:t>)</w:t>
            </w:r>
            <w:bookmarkEnd w:id="48"/>
          </w:p>
        </w:tc>
      </w:tr>
    </w:tbl>
    <w:p w14:paraId="0DA509BC"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0F73223A" w14:textId="77777777" w:rsidR="001C0EE2" w:rsidRDefault="008652D7">
      <w:r>
        <w:t>Follicular and luteal days form the reference category because both phase indicators equal 0 on those days.</w:t>
      </w:r>
    </w:p>
    <w:p w14:paraId="4EF4D5FF" w14:textId="77777777" w:rsidR="001C0EE2" w:rsidRDefault="008652D7">
      <w:r>
        <w:t xml:space="preserve">The exploratory type C3 model restricts the data to complete simulator-designated inadequate-luteal-phase cycles and replaces the two phase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required.Equation </w:t>
      </w:r>
      <w:r>
        <w:fldChar w:fldCharType="begin"/>
      </w:r>
      <w:r>
        <w:instrText xml:space="preserve"> REF Eq_nb_dispersion \h </w:instrText>
      </w:r>
      <w:r>
        <w:fldChar w:fldCharType="separate"/>
      </w:r>
      <w:r w:rsidR="007F04EA">
        <w:t>(</w:t>
      </w:r>
      <w:r w:rsidR="007F04EA">
        <w:rPr>
          <w:noProof/>
        </w:rPr>
        <w:t>13</w:t>
      </w:r>
      <w:r w:rsidR="007F04EA">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0D77E7" w14:paraId="60F5857D" w14:textId="77777777">
        <w:trPr>
          <w:cantSplit/>
        </w:trPr>
        <w:tc>
          <w:tcPr>
            <w:tcW w:w="1030" w:type="dxa"/>
            <w:tcMar>
              <w:top w:w="80" w:type="dxa"/>
              <w:left w:w="60" w:type="dxa"/>
              <w:bottom w:w="80" w:type="dxa"/>
              <w:right w:w="60" w:type="dxa"/>
            </w:tcMar>
            <w:vAlign w:val="center"/>
          </w:tcPr>
          <w:p w14:paraId="21C28A0E" w14:textId="77777777" w:rsidR="000D77E7" w:rsidRDefault="000D77E7"/>
        </w:tc>
        <w:tc>
          <w:tcPr>
            <w:tcW w:w="7300" w:type="dxa"/>
            <w:tcMar>
              <w:top w:w="80" w:type="dxa"/>
              <w:left w:w="60" w:type="dxa"/>
              <w:bottom w:w="80" w:type="dxa"/>
              <w:right w:w="60" w:type="dxa"/>
            </w:tcMar>
            <w:vAlign w:val="center"/>
          </w:tcPr>
          <w:p w14:paraId="3F36FC93" w14:textId="77777777" w:rsidR="000D77E7"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3B8463CD" w14:textId="77777777" w:rsidR="000D77E7" w:rsidRDefault="00000000">
            <w:pPr>
              <w:spacing w:before="60" w:after="60"/>
              <w:jc w:val="right"/>
            </w:pPr>
            <w:bookmarkStart w:id="49" w:name="Eq_nb_dispersion"/>
            <w:r>
              <w:t>(</w:t>
            </w:r>
            <w:fldSimple w:instr=" SEQ Equation \* ARABIC ">
              <w:r w:rsidR="007F04EA">
                <w:rPr>
                  <w:noProof/>
                </w:rPr>
                <w:t>13</w:t>
              </w:r>
            </w:fldSimple>
            <w:r>
              <w:t>)</w:t>
            </w:r>
            <w:bookmarkEnd w:id="49"/>
          </w:p>
        </w:tc>
      </w:tr>
    </w:tbl>
    <w:p w14:paraId="460EFA54"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47A65443"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52FB6FD2" w14:textId="77777777" w:rsidR="001C0EE2" w:rsidRDefault="008652D7">
      <w:r>
        <w:t xml:space="preserve">Equation </w:t>
      </w:r>
      <w:r>
        <w:fldChar w:fldCharType="begin"/>
      </w:r>
      <w:r>
        <w:instrText xml:space="preserve"> REF Eq_nb_c3_model \h </w:instrText>
      </w:r>
      <w:r>
        <w:fldChar w:fldCharType="separate"/>
      </w:r>
      <w:r w:rsidR="007F04EA">
        <w:t>(</w:t>
      </w:r>
      <w:r w:rsidR="007F04EA">
        <w:rPr>
          <w:noProof/>
        </w:rPr>
        <w:t>14</w:t>
      </w:r>
      <w:r w:rsidR="007F04EA">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0D77E7" w14:paraId="1754ADE5" w14:textId="77777777">
        <w:trPr>
          <w:cantSplit/>
        </w:trPr>
        <w:tc>
          <w:tcPr>
            <w:tcW w:w="1030" w:type="dxa"/>
            <w:tcMar>
              <w:top w:w="80" w:type="dxa"/>
              <w:left w:w="60" w:type="dxa"/>
              <w:bottom w:w="80" w:type="dxa"/>
              <w:right w:w="60" w:type="dxa"/>
            </w:tcMar>
            <w:vAlign w:val="center"/>
          </w:tcPr>
          <w:p w14:paraId="12FDB132" w14:textId="77777777" w:rsidR="000D77E7" w:rsidRDefault="000D77E7"/>
        </w:tc>
        <w:tc>
          <w:tcPr>
            <w:tcW w:w="7300" w:type="dxa"/>
            <w:tcMar>
              <w:top w:w="80" w:type="dxa"/>
              <w:left w:w="60" w:type="dxa"/>
              <w:bottom w:w="80" w:type="dxa"/>
              <w:right w:w="60" w:type="dxa"/>
            </w:tcMar>
            <w:vAlign w:val="center"/>
          </w:tcPr>
          <w:p w14:paraId="29837FD7" w14:textId="77777777" w:rsidR="000D77E7"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34CC292F" w14:textId="77777777" w:rsidR="000D77E7" w:rsidRDefault="00000000">
            <w:pPr>
              <w:spacing w:before="60" w:after="60"/>
              <w:jc w:val="right"/>
            </w:pPr>
            <w:bookmarkStart w:id="50" w:name="Eq_nb_c3_model"/>
            <w:r>
              <w:t>(</w:t>
            </w:r>
            <w:fldSimple w:instr=" SEQ Equation \* ARABIC ">
              <w:r w:rsidR="007F04EA">
                <w:rPr>
                  <w:noProof/>
                </w:rPr>
                <w:t>14</w:t>
              </w:r>
            </w:fldSimple>
            <w:r>
              <w:t>)</w:t>
            </w:r>
            <w:bookmarkEnd w:id="50"/>
          </w:p>
        </w:tc>
      </w:tr>
    </w:tbl>
    <w:p w14:paraId="269FD80D" w14:textId="77777777" w:rsidR="000D77E7"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5D30247E"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w:t>
      </w:r>
      <w:r>
        <w:lastRenderedPageBreak/>
        <w:t>529110050. The type C3 exploratory analysis attempted all 500 retained heterogeneous participants: 446 had ratio-level type C3 applicability, 207 met regression data requirements, 266 had fewer than four complete inadequate-luteal-phase cycles, and 27 had fewer than four seizure days. All 207 classifiable participants used the negative-binomial fit; no robust-Poisson fallback or regression failure occurred. 11 were positive.</w:t>
      </w:r>
    </w:p>
    <w:p w14:paraId="1AF4D157" w14:textId="77777777" w:rsidR="001C0EE2" w:rsidRDefault="008652D7">
      <w:pPr>
        <w:pStyle w:val="Caption"/>
        <w:keepNext/>
      </w:pPr>
      <w:r>
        <w:t>Appendix Table S7. Exploratory type C3 negative-binomial calibration result in the retained 1% daily audit sample. All 500 retained heterogeneous participants were attempted; 446 were ratio-applicable, 207 were regression-classifiable, and 11 were positive. “All-attempted rate” is 11/500.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4DFF3184" w14:textId="77777777">
        <w:trPr>
          <w:cantSplit/>
          <w:tblHeader/>
          <w:jc w:val="center"/>
        </w:trPr>
        <w:tc>
          <w:tcPr>
            <w:tcW w:w="1728" w:type="dxa"/>
            <w:shd w:val="clear" w:color="auto" w:fill="D9EAF7"/>
            <w:tcMar>
              <w:top w:w="80" w:type="dxa"/>
              <w:left w:w="100" w:type="dxa"/>
              <w:bottom w:w="80" w:type="dxa"/>
              <w:right w:w="100" w:type="dxa"/>
            </w:tcMar>
            <w:vAlign w:val="center"/>
          </w:tcPr>
          <w:p w14:paraId="3D0FA8BC"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1CC8FBA2"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656A2654"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344D525D"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155D7834"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3DD92221" w14:textId="77777777" w:rsidR="001C0EE2" w:rsidRDefault="008652D7">
            <w:pPr>
              <w:spacing w:after="0" w:line="240" w:lineRule="auto"/>
              <w:jc w:val="center"/>
            </w:pPr>
            <w:r>
              <w:rPr>
                <w:b/>
                <w:sz w:val="16"/>
              </w:rPr>
              <w:t>All-attempted rate</w:t>
            </w:r>
          </w:p>
        </w:tc>
      </w:tr>
      <w:tr w:rsidR="001C0EE2" w14:paraId="5689103C" w14:textId="77777777">
        <w:trPr>
          <w:cantSplit/>
          <w:jc w:val="center"/>
        </w:trPr>
        <w:tc>
          <w:tcPr>
            <w:tcW w:w="1728" w:type="dxa"/>
            <w:tcMar>
              <w:top w:w="80" w:type="dxa"/>
              <w:left w:w="100" w:type="dxa"/>
              <w:bottom w:w="80" w:type="dxa"/>
              <w:right w:w="100" w:type="dxa"/>
            </w:tcMar>
            <w:vAlign w:val="center"/>
          </w:tcPr>
          <w:p w14:paraId="521B7383"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022B4B46" w14:textId="77777777" w:rsidR="001C0EE2" w:rsidRDefault="008652D7">
            <w:pPr>
              <w:spacing w:after="0" w:line="240" w:lineRule="auto"/>
              <w:jc w:val="center"/>
            </w:pPr>
            <w:r>
              <w:t>446</w:t>
            </w:r>
          </w:p>
        </w:tc>
        <w:tc>
          <w:tcPr>
            <w:tcW w:w="2232" w:type="dxa"/>
            <w:tcMar>
              <w:top w:w="80" w:type="dxa"/>
              <w:left w:w="100" w:type="dxa"/>
              <w:bottom w:w="80" w:type="dxa"/>
              <w:right w:w="100" w:type="dxa"/>
            </w:tcMar>
            <w:vAlign w:val="center"/>
          </w:tcPr>
          <w:p w14:paraId="51F3785F" w14:textId="77777777" w:rsidR="001C0EE2" w:rsidRDefault="008652D7">
            <w:pPr>
              <w:spacing w:after="0" w:line="240" w:lineRule="auto"/>
              <w:jc w:val="center"/>
            </w:pPr>
            <w:r>
              <w:t>207</w:t>
            </w:r>
          </w:p>
        </w:tc>
        <w:tc>
          <w:tcPr>
            <w:tcW w:w="1440" w:type="dxa"/>
            <w:tcMar>
              <w:top w:w="80" w:type="dxa"/>
              <w:left w:w="100" w:type="dxa"/>
              <w:bottom w:w="80" w:type="dxa"/>
              <w:right w:w="100" w:type="dxa"/>
            </w:tcMar>
            <w:vAlign w:val="center"/>
          </w:tcPr>
          <w:p w14:paraId="045DBA58" w14:textId="77777777" w:rsidR="001C0EE2" w:rsidRDefault="008652D7">
            <w:pPr>
              <w:spacing w:after="0" w:line="240" w:lineRule="auto"/>
              <w:jc w:val="center"/>
            </w:pPr>
            <w:r>
              <w:t>11</w:t>
            </w:r>
          </w:p>
        </w:tc>
        <w:tc>
          <w:tcPr>
            <w:tcW w:w="2952" w:type="dxa"/>
            <w:tcMar>
              <w:top w:w="80" w:type="dxa"/>
              <w:left w:w="100" w:type="dxa"/>
              <w:bottom w:w="80" w:type="dxa"/>
              <w:right w:w="100" w:type="dxa"/>
            </w:tcMar>
            <w:vAlign w:val="center"/>
          </w:tcPr>
          <w:p w14:paraId="1AC286AE" w14:textId="77777777" w:rsidR="001C0EE2" w:rsidRDefault="008652D7">
            <w:pPr>
              <w:spacing w:after="0" w:line="240" w:lineRule="auto"/>
              <w:jc w:val="center"/>
            </w:pPr>
            <w:r>
              <w:t>5.3% (3.0%–9.3%)</w:t>
            </w:r>
          </w:p>
        </w:tc>
        <w:tc>
          <w:tcPr>
            <w:tcW w:w="2592" w:type="dxa"/>
            <w:tcMar>
              <w:top w:w="80" w:type="dxa"/>
              <w:left w:w="100" w:type="dxa"/>
              <w:bottom w:w="80" w:type="dxa"/>
              <w:right w:w="100" w:type="dxa"/>
            </w:tcMar>
            <w:vAlign w:val="center"/>
          </w:tcPr>
          <w:p w14:paraId="33B58A58" w14:textId="77777777" w:rsidR="001C0EE2" w:rsidRDefault="008652D7">
            <w:pPr>
              <w:spacing w:after="0" w:line="240" w:lineRule="auto"/>
              <w:jc w:val="center"/>
            </w:pPr>
            <w:r>
              <w:t>2.2%</w:t>
            </w:r>
          </w:p>
        </w:tc>
      </w:tr>
    </w:tbl>
    <w:p w14:paraId="6340A576" w14:textId="77777777" w:rsidR="001C0EE2" w:rsidRDefault="001C0EE2">
      <w:pPr>
        <w:spacing w:after="0"/>
      </w:pPr>
    </w:p>
    <w:p w14:paraId="42188DA3" w14:textId="77777777" w:rsidR="001C0EE2" w:rsidRDefault="008652D7">
      <w:pPr>
        <w:pStyle w:val="Heading2"/>
      </w:pPr>
      <w:bookmarkStart w:id="51" w:name="_Toc237460443"/>
      <w:r>
        <w:t>3.9 Mutually exclusive pattern decomposition</w:t>
      </w:r>
      <w:bookmarkEnd w:id="51"/>
    </w:p>
    <w:p w14:paraId="42FE8406" w14:textId="77777777" w:rsidR="001C0EE2" w:rsidRDefault="008652D7">
      <w:r>
        <w:t>Type C1 denotes the perimenstrual pattern, type C2 the periovulatory pattern, and type C3 the inadequate-luteal-phase pattern. Table S8 separates their mutually exclusive combinations.</w:t>
      </w:r>
    </w:p>
    <w:p w14:paraId="391BC3E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0D994810" w14:textId="77777777">
        <w:trPr>
          <w:cantSplit/>
          <w:tblHeader/>
          <w:jc w:val="center"/>
        </w:trPr>
        <w:tc>
          <w:tcPr>
            <w:tcW w:w="2736" w:type="dxa"/>
            <w:shd w:val="clear" w:color="auto" w:fill="D9EAF7"/>
            <w:tcMar>
              <w:top w:w="80" w:type="dxa"/>
              <w:left w:w="100" w:type="dxa"/>
              <w:bottom w:w="80" w:type="dxa"/>
              <w:right w:w="100" w:type="dxa"/>
            </w:tcMar>
            <w:vAlign w:val="center"/>
          </w:tcPr>
          <w:p w14:paraId="79375A11"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5B87469E"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6FAD12C2"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5DB583E0"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17911BB1"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34E01DAF"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4DF87E3"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5E6CC39D" w14:textId="77777777" w:rsidR="001C0EE2" w:rsidRDefault="008652D7">
            <w:pPr>
              <w:spacing w:after="0" w:line="240" w:lineRule="auto"/>
              <w:jc w:val="center"/>
            </w:pPr>
            <w:r>
              <w:rPr>
                <w:b/>
                <w:sz w:val="15"/>
              </w:rPr>
              <w:t>C3 with C1 and/or C2</w:t>
            </w:r>
          </w:p>
        </w:tc>
      </w:tr>
      <w:tr w:rsidR="001C0EE2" w14:paraId="3B3023BD" w14:textId="77777777">
        <w:trPr>
          <w:cantSplit/>
          <w:jc w:val="center"/>
        </w:trPr>
        <w:tc>
          <w:tcPr>
            <w:tcW w:w="2736" w:type="dxa"/>
            <w:tcMar>
              <w:top w:w="80" w:type="dxa"/>
              <w:left w:w="100" w:type="dxa"/>
              <w:bottom w:w="80" w:type="dxa"/>
              <w:right w:w="100" w:type="dxa"/>
            </w:tcMar>
            <w:vAlign w:val="center"/>
          </w:tcPr>
          <w:p w14:paraId="4C6E421D"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3CEB2422"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23D5FEC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39BC446"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69C5A32B"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5E119E7B"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64F9CA2B"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5DCDCCA1" w14:textId="77777777" w:rsidR="001C0EE2" w:rsidRDefault="008652D7">
            <w:pPr>
              <w:spacing w:after="0" w:line="240" w:lineRule="auto"/>
              <w:jc w:val="center"/>
            </w:pPr>
            <w:r>
              <w:t>N/A</w:t>
            </w:r>
          </w:p>
        </w:tc>
      </w:tr>
      <w:tr w:rsidR="001C0EE2" w14:paraId="1D2714CB" w14:textId="77777777">
        <w:trPr>
          <w:cantSplit/>
          <w:jc w:val="center"/>
        </w:trPr>
        <w:tc>
          <w:tcPr>
            <w:tcW w:w="2736" w:type="dxa"/>
            <w:tcMar>
              <w:top w:w="80" w:type="dxa"/>
              <w:left w:w="100" w:type="dxa"/>
              <w:bottom w:w="80" w:type="dxa"/>
              <w:right w:w="100" w:type="dxa"/>
            </w:tcMar>
            <w:vAlign w:val="center"/>
          </w:tcPr>
          <w:p w14:paraId="40D7EF0A"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36FA2342"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35275F89"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4288EC54"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19DF1907"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1ECFD219"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25BBD789"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32485D11" w14:textId="77777777" w:rsidR="001C0EE2" w:rsidRDefault="008652D7">
            <w:pPr>
              <w:spacing w:after="0" w:line="240" w:lineRule="auto"/>
              <w:jc w:val="center"/>
            </w:pPr>
            <w:r>
              <w:t>N/A</w:t>
            </w:r>
          </w:p>
        </w:tc>
      </w:tr>
      <w:tr w:rsidR="001C0EE2" w14:paraId="4EE9DB64" w14:textId="77777777">
        <w:trPr>
          <w:cantSplit/>
          <w:jc w:val="center"/>
        </w:trPr>
        <w:tc>
          <w:tcPr>
            <w:tcW w:w="2736" w:type="dxa"/>
            <w:tcMar>
              <w:top w:w="80" w:type="dxa"/>
              <w:left w:w="100" w:type="dxa"/>
              <w:bottom w:w="80" w:type="dxa"/>
              <w:right w:w="100" w:type="dxa"/>
            </w:tcMar>
            <w:vAlign w:val="center"/>
          </w:tcPr>
          <w:p w14:paraId="7F556B63"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B05A549" w14:textId="77777777" w:rsidR="001C0EE2" w:rsidRDefault="008652D7">
            <w:pPr>
              <w:spacing w:after="0" w:line="240" w:lineRule="auto"/>
              <w:jc w:val="center"/>
            </w:pPr>
            <w:r>
              <w:t>63.1%</w:t>
            </w:r>
          </w:p>
        </w:tc>
        <w:tc>
          <w:tcPr>
            <w:tcW w:w="1584" w:type="dxa"/>
            <w:tcMar>
              <w:top w:w="80" w:type="dxa"/>
              <w:left w:w="100" w:type="dxa"/>
              <w:bottom w:w="80" w:type="dxa"/>
              <w:right w:w="100" w:type="dxa"/>
            </w:tcMar>
            <w:vAlign w:val="center"/>
          </w:tcPr>
          <w:p w14:paraId="72A29FC8"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3D8B9AF"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0C585C59"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34DB79C8"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62DBB104" w14:textId="77777777" w:rsidR="001C0EE2" w:rsidRDefault="008652D7">
            <w:pPr>
              <w:spacing w:after="0" w:line="240" w:lineRule="auto"/>
              <w:jc w:val="center"/>
            </w:pPr>
            <w:r>
              <w:t>24.6%</w:t>
            </w:r>
          </w:p>
        </w:tc>
        <w:tc>
          <w:tcPr>
            <w:tcW w:w="2448" w:type="dxa"/>
            <w:tcMar>
              <w:top w:w="80" w:type="dxa"/>
              <w:left w:w="100" w:type="dxa"/>
              <w:bottom w:w="80" w:type="dxa"/>
              <w:right w:w="100" w:type="dxa"/>
            </w:tcMar>
            <w:vAlign w:val="center"/>
          </w:tcPr>
          <w:p w14:paraId="2122CB9C" w14:textId="77777777" w:rsidR="001C0EE2" w:rsidRDefault="008652D7">
            <w:pPr>
              <w:spacing w:after="0" w:line="240" w:lineRule="auto"/>
              <w:jc w:val="center"/>
            </w:pPr>
            <w:r>
              <w:t>4.6%</w:t>
            </w:r>
          </w:p>
        </w:tc>
      </w:tr>
      <w:tr w:rsidR="001C0EE2" w14:paraId="12C29731" w14:textId="77777777">
        <w:trPr>
          <w:cantSplit/>
          <w:jc w:val="center"/>
        </w:trPr>
        <w:tc>
          <w:tcPr>
            <w:tcW w:w="2736" w:type="dxa"/>
            <w:tcMar>
              <w:top w:w="80" w:type="dxa"/>
              <w:left w:w="100" w:type="dxa"/>
              <w:bottom w:w="80" w:type="dxa"/>
              <w:right w:w="100" w:type="dxa"/>
            </w:tcMar>
            <w:vAlign w:val="center"/>
          </w:tcPr>
          <w:p w14:paraId="7C925C3F"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15E9E3B0" w14:textId="77777777" w:rsidR="001C0EE2" w:rsidRDefault="008652D7">
            <w:pPr>
              <w:spacing w:after="0" w:line="240" w:lineRule="auto"/>
              <w:jc w:val="center"/>
            </w:pPr>
            <w:r>
              <w:t>62.1%</w:t>
            </w:r>
          </w:p>
        </w:tc>
        <w:tc>
          <w:tcPr>
            <w:tcW w:w="1584" w:type="dxa"/>
            <w:tcMar>
              <w:top w:w="80" w:type="dxa"/>
              <w:left w:w="100" w:type="dxa"/>
              <w:bottom w:w="80" w:type="dxa"/>
              <w:right w:w="100" w:type="dxa"/>
            </w:tcMar>
            <w:vAlign w:val="center"/>
          </w:tcPr>
          <w:p w14:paraId="48D081B9"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020D6530"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56EF80C8"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3D2C6827" w14:textId="77777777" w:rsidR="001C0EE2" w:rsidRDefault="008652D7">
            <w:pPr>
              <w:spacing w:after="0" w:line="240" w:lineRule="auto"/>
              <w:jc w:val="center"/>
            </w:pPr>
            <w:r>
              <w:t>0.9%</w:t>
            </w:r>
          </w:p>
        </w:tc>
        <w:tc>
          <w:tcPr>
            <w:tcW w:w="1584" w:type="dxa"/>
            <w:tcMar>
              <w:top w:w="80" w:type="dxa"/>
              <w:left w:w="100" w:type="dxa"/>
              <w:bottom w:w="80" w:type="dxa"/>
              <w:right w:w="100" w:type="dxa"/>
            </w:tcMar>
            <w:vAlign w:val="center"/>
          </w:tcPr>
          <w:p w14:paraId="6BA4756F" w14:textId="77777777" w:rsidR="001C0EE2" w:rsidRDefault="008652D7">
            <w:pPr>
              <w:spacing w:after="0" w:line="240" w:lineRule="auto"/>
              <w:jc w:val="center"/>
            </w:pPr>
            <w:r>
              <w:t>24.4%</w:t>
            </w:r>
          </w:p>
        </w:tc>
        <w:tc>
          <w:tcPr>
            <w:tcW w:w="2448" w:type="dxa"/>
            <w:tcMar>
              <w:top w:w="80" w:type="dxa"/>
              <w:left w:w="100" w:type="dxa"/>
              <w:bottom w:w="80" w:type="dxa"/>
              <w:right w:w="100" w:type="dxa"/>
            </w:tcMar>
            <w:vAlign w:val="center"/>
          </w:tcPr>
          <w:p w14:paraId="1F3A184A" w14:textId="77777777" w:rsidR="001C0EE2" w:rsidRDefault="008652D7">
            <w:pPr>
              <w:spacing w:after="0" w:line="240" w:lineRule="auto"/>
              <w:jc w:val="center"/>
            </w:pPr>
            <w:r>
              <w:t>4.3%</w:t>
            </w:r>
          </w:p>
        </w:tc>
      </w:tr>
    </w:tbl>
    <w:p w14:paraId="4E2EF124" w14:textId="77777777" w:rsidR="001C0EE2" w:rsidRDefault="001C0EE2">
      <w:pPr>
        <w:spacing w:after="0"/>
      </w:pPr>
    </w:p>
    <w:p w14:paraId="79E5D0B6" w14:textId="77777777" w:rsidR="001C0EE2" w:rsidRDefault="008652D7">
      <w:pPr>
        <w:pStyle w:val="Heading2"/>
      </w:pPr>
      <w:bookmarkStart w:id="52" w:name="_Toc237460444"/>
      <w:r>
        <w:t>3.10 Simulator-feature associations</w:t>
      </w:r>
      <w:bookmarkEnd w:id="52"/>
    </w:p>
    <w:p w14:paraId="0084BFC5" w14:textId="0502BDC3" w:rsidR="001C0EE2" w:rsidRDefault="008652D7">
      <w:r>
        <w:t xml:space="preserve">The machine-readable file tableS4_simulated_classification_associations.csv reports stratified false-positive classification rates and 95% Wilson score confidence intervals </w:t>
      </w:r>
      <w:r>
        <w:fldChar w:fldCharType="begin"/>
      </w:r>
      <w:r w:rsidR="007F04EA">
        <w:instrText xml:space="preserve"> ADDIN ZOTERO_ITEM CSL_CITATION {"citationID":"id64b486ff","properties":{"unsorted":false,"formattedCitation":"(28)","plainCitation":"(28)","noteIndex":0},"citationItems":[{"id":900,"uris":["http://zotero.org/users/1538114/items/LWIGAT7I"],"itemData":{"id":900,"type":"article-journal","abstract":"Simple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sidR="007F04EA">
        <w:rPr>
          <w:noProof/>
        </w:rPr>
        <w:t>(28)</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7FBDA062" w14:textId="77777777" w:rsidR="001C0EE2" w:rsidRDefault="008652D7">
      <w:pPr>
        <w:pStyle w:val="Heading2"/>
      </w:pPr>
      <w:bookmarkStart w:id="53" w:name="_Toc237460445"/>
      <w:r>
        <w:lastRenderedPageBreak/>
        <w:t>3.11 Realized simulation distributions</w:t>
      </w:r>
      <w:bookmarkEnd w:id="53"/>
    </w:p>
    <w:p w14:paraId="28BEDC2C" w14:textId="77777777" w:rsidR="001C0EE2" w:rsidRDefault="008652D7">
      <w:r>
        <w:t>The figures in this section show simulated data. Polycystic ovary syndrome (PCOS) and inadequate luteal phase (ILP) are written in abbreviated form within selected panel labels.</w:t>
      </w:r>
    </w:p>
    <w:p w14:paraId="3D1139B5"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35869"/>
                    </a:xfrm>
                    <a:prstGeom prst="rect">
                      <a:avLst/>
                    </a:prstGeom>
                  </pic:spPr>
                </pic:pic>
              </a:graphicData>
            </a:graphic>
          </wp:inline>
        </w:drawing>
      </w:r>
    </w:p>
    <w:p w14:paraId="58DFB7A8"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19959F3F"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11648"/>
                    </a:xfrm>
                    <a:prstGeom prst="rect">
                      <a:avLst/>
                    </a:prstGeom>
                  </pic:spPr>
                </pic:pic>
              </a:graphicData>
            </a:graphic>
          </wp:inline>
        </w:drawing>
      </w:r>
    </w:p>
    <w:p w14:paraId="1C0AE6FE"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694C4D1A"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07269"/>
                    </a:xfrm>
                    <a:prstGeom prst="rect">
                      <a:avLst/>
                    </a:prstGeom>
                  </pic:spPr>
                </pic:pic>
              </a:graphicData>
            </a:graphic>
          </wp:inline>
        </w:drawing>
      </w:r>
    </w:p>
    <w:p w14:paraId="2F36CC71"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44DD767"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167603"/>
                    </a:xfrm>
                    <a:prstGeom prst="rect">
                      <a:avLst/>
                    </a:prstGeom>
                  </pic:spPr>
                </pic:pic>
              </a:graphicData>
            </a:graphic>
          </wp:inline>
        </w:drawing>
      </w:r>
    </w:p>
    <w:p w14:paraId="194D67C8"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49932392"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498079" cy="3935942"/>
                    </a:xfrm>
                    <a:prstGeom prst="rect">
                      <a:avLst/>
                    </a:prstGeom>
                  </pic:spPr>
                </pic:pic>
              </a:graphicData>
            </a:graphic>
          </wp:inline>
        </w:drawing>
      </w:r>
    </w:p>
    <w:p w14:paraId="2CC86F8F"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206C7A6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7CA140EC" w14:textId="77777777" w:rsidR="001C0EE2" w:rsidRDefault="008652D7">
      <w:pPr>
        <w:pStyle w:val="Heading2"/>
      </w:pPr>
      <w:bookmarkStart w:id="54" w:name="_Toc237460446"/>
      <w:r>
        <w:lastRenderedPageBreak/>
        <w:t>3.12 Interpretation of the supplementary analyses</w:t>
      </w:r>
      <w:bookmarkEnd w:id="54"/>
    </w:p>
    <w:p w14:paraId="514486B5"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4CF0BA06" w14:textId="77777777" w:rsidR="001C0EE2" w:rsidRDefault="008652D7">
      <w:pPr>
        <w:pStyle w:val="Heading1"/>
      </w:pPr>
      <w:bookmarkStart w:id="55" w:name="_Toc237460447"/>
      <w:r>
        <w:t>References</w:t>
      </w:r>
      <w:bookmarkEnd w:id="55"/>
    </w:p>
    <w:p w14:paraId="7FE840C4" w14:textId="77777777" w:rsidR="007F04EA" w:rsidRPr="007F04EA" w:rsidRDefault="008652D7" w:rsidP="007F04EA">
      <w:pPr>
        <w:pStyle w:val="Bibliography"/>
        <w:rPr>
          <w:rFonts w:eastAsiaTheme="minorEastAsia" w:cs="Times New Roman"/>
          <w:sz w:val="21"/>
        </w:rPr>
      </w:pPr>
      <w:r>
        <w:fldChar w:fldCharType="begin"/>
      </w:r>
      <w:r w:rsidR="007F04EA">
        <w:instrText xml:space="preserve"> ADDIN ZOTERO_BIBL {"uncited":[],"omitted":[],"custom":[]} CSL_BIBLIOGRAPHY </w:instrText>
      </w:r>
      <w:r>
        <w:fldChar w:fldCharType="separate"/>
      </w:r>
      <w:r w:rsidR="007F04EA" w:rsidRPr="007F04EA">
        <w:rPr>
          <w:rFonts w:eastAsiaTheme="minorEastAsia" w:cs="Times New Roman"/>
          <w:sz w:val="21"/>
        </w:rPr>
        <w:t>1.</w:t>
      </w:r>
      <w:r w:rsidR="007F04EA" w:rsidRPr="007F04EA">
        <w:rPr>
          <w:rFonts w:eastAsiaTheme="minorEastAsia" w:cs="Times New Roman"/>
          <w:sz w:val="21"/>
        </w:rPr>
        <w:tab/>
        <w:t>Daniel Goldenholz. HORMONE-CYCLE [Python] [Python 3.11+]. GoldenholzLab; 2026. Available from: https://github.com/GoldenholzLab/catamenial-epilepsy-sim.git</w:t>
      </w:r>
    </w:p>
    <w:p w14:paraId="0C09A614"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w:t>
      </w:r>
      <w:r w:rsidRPr="007F04EA">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6934FEF1"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3.</w:t>
      </w:r>
      <w:r w:rsidRPr="007F04EA">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31254DCD"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4.</w:t>
      </w:r>
      <w:r w:rsidRPr="007F04EA">
        <w:rPr>
          <w:rFonts w:eastAsiaTheme="minorEastAsia" w:cs="Times New Roman"/>
          <w:sz w:val="21"/>
        </w:rPr>
        <w:tab/>
        <w:t>Burton A, Altman DG, Royston P, Holder RL. The design of simulation studies in medical statistics. Stat Med. 2006 Dec 30;25(24):4279–92. doi:10.1002/sim.2673 PubMed PMID: 16947139.</w:t>
      </w:r>
    </w:p>
    <w:p w14:paraId="7F267AAD"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5.</w:t>
      </w:r>
      <w:r w:rsidRPr="007F04EA">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023D2A73"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6.</w:t>
      </w:r>
      <w:r w:rsidRPr="007F04EA">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7F922AF5"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7.</w:t>
      </w:r>
      <w:r w:rsidRPr="007F04EA">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2586E727"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8.</w:t>
      </w:r>
      <w:r w:rsidRPr="007F04EA">
        <w:rPr>
          <w:rFonts w:eastAsiaTheme="minorEastAsia" w:cs="Times New Roman"/>
          <w:sz w:val="21"/>
        </w:rPr>
        <w:tab/>
        <w:t>Cunningham AC, Pal L, Wickham AP, Prentice C, Goddard FGB, Klepchukova A, et al. Chronicling menstrual cycle patterns across the reproductive lifespan with real-world data. Scientific Reports. 2024 May 3;14(1):10172. Located at: 38702411. doi:10.1038/s41598-024-60373-3</w:t>
      </w:r>
    </w:p>
    <w:p w14:paraId="435E8E05"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9.</w:t>
      </w:r>
      <w:r w:rsidRPr="007F04EA">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1D7B4144"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10.</w:t>
      </w:r>
      <w:r w:rsidRPr="007F04EA">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1C839350"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11.</w:t>
      </w:r>
      <w:r w:rsidRPr="007F04EA">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EB73415"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12.</w:t>
      </w:r>
      <w:r w:rsidRPr="007F04EA">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55560988"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13.</w:t>
      </w:r>
      <w:r w:rsidRPr="007F04EA">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60B882A4"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lastRenderedPageBreak/>
        <w:t>14.</w:t>
      </w:r>
      <w:r w:rsidRPr="007F04EA">
        <w:rPr>
          <w:rFonts w:eastAsiaTheme="minorEastAsia" w:cs="Times New Roman"/>
          <w:sz w:val="21"/>
        </w:rPr>
        <w:tab/>
        <w:t>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 J Adolesc Health Care. 1986 Jul;7(4):236–44. PubMed PMID: 3721946.</w:t>
      </w:r>
    </w:p>
    <w:p w14:paraId="2178BE6C"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15.</w:t>
      </w:r>
      <w:r w:rsidRPr="007F04EA">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302DFDD7"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16.</w:t>
      </w:r>
      <w:r w:rsidRPr="007F04EA">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6F6FFB51"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17.</w:t>
      </w:r>
      <w:r w:rsidRPr="007F04EA">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360946F1"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18.</w:t>
      </w:r>
      <w:r w:rsidRPr="007F04EA">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1CF3506A"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19.</w:t>
      </w:r>
      <w:r w:rsidRPr="007F04EA">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3D60A336"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20.</w:t>
      </w:r>
      <w:r w:rsidRPr="007F04EA">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3F622B01"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21.</w:t>
      </w:r>
      <w:r w:rsidRPr="007F04EA">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34189DC8"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22.</w:t>
      </w:r>
      <w:r w:rsidRPr="007F04EA">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2F69C205"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23.</w:t>
      </w:r>
      <w:r w:rsidRPr="007F04EA">
        <w:rPr>
          <w:rFonts w:eastAsiaTheme="minorEastAsia" w:cs="Times New Roman"/>
          <w:sz w:val="21"/>
        </w:rPr>
        <w:tab/>
        <w:t>Dawood MY. Primary dysmenorrhea: advances in pathogenesis and management. Obstet Gynecol. 2006 Aug;108(2):428–41. doi:10.1097/01.AOG.0000230214.26638.0c PubMed PMID: 16880317.</w:t>
      </w:r>
    </w:p>
    <w:p w14:paraId="074514C8"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24.</w:t>
      </w:r>
      <w:r w:rsidRPr="007F04EA">
        <w:rPr>
          <w:rFonts w:eastAsiaTheme="minorEastAsia" w:cs="Times New Roman"/>
          <w:sz w:val="21"/>
        </w:rPr>
        <w:tab/>
        <w:t>Karoly PJ, Rao VR, Gregg NM, Worrell GA, Bernard C, Cook MJ, et al. Cycles in epilepsy. Nat Rev Neurol. 2021;17(5):267–84. Located at: 33723459. doi:10.1038/s41582-021-00464-1</w:t>
      </w:r>
    </w:p>
    <w:p w14:paraId="003B03C4"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25.</w:t>
      </w:r>
      <w:r w:rsidRPr="007F04EA">
        <w:rPr>
          <w:rFonts w:eastAsiaTheme="minorEastAsia" w:cs="Times New Roman"/>
          <w:sz w:val="21"/>
        </w:rPr>
        <w:tab/>
        <w:t>Herzog AG, Klein P, Ransil BJ. Three patterns of catamenial epilepsy. Epilepsia. 1997;38(10):1082–8. Located at: 9579954. doi:10.1111/j.1528-1157.1997.tb01197.x</w:t>
      </w:r>
    </w:p>
    <w:p w14:paraId="730C3823"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26.</w:t>
      </w:r>
      <w:r w:rsidRPr="007F04EA">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36D290ED"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27.</w:t>
      </w:r>
      <w:r w:rsidRPr="007F04EA">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470E9FB3"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28.</w:t>
      </w:r>
      <w:r w:rsidRPr="007F04EA">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17117A6F" w14:textId="77777777" w:rsidR="007F04EA" w:rsidRPr="007F04EA" w:rsidRDefault="007F04EA" w:rsidP="007F04EA">
      <w:pPr>
        <w:pStyle w:val="Bibliography"/>
        <w:rPr>
          <w:rFonts w:eastAsiaTheme="minorEastAsia" w:cs="Times New Roman"/>
          <w:sz w:val="21"/>
        </w:rPr>
      </w:pPr>
      <w:r w:rsidRPr="007F04EA">
        <w:rPr>
          <w:rFonts w:eastAsiaTheme="minorEastAsia" w:cs="Times New Roman"/>
          <w:sz w:val="21"/>
        </w:rPr>
        <w:t>29.</w:t>
      </w:r>
      <w:r w:rsidRPr="007F04EA">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03782D6E" w14:textId="1492B717" w:rsidR="001C0EE2" w:rsidRDefault="008652D7" w:rsidP="007F04EA">
      <w:pPr>
        <w:pStyle w:val="Bibliography"/>
      </w:pPr>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2D8A51" w14:textId="77777777" w:rsidR="006206E9" w:rsidRDefault="006206E9">
      <w:pPr>
        <w:spacing w:line="240" w:lineRule="auto"/>
      </w:pPr>
      <w:r>
        <w:separator/>
      </w:r>
    </w:p>
  </w:endnote>
  <w:endnote w:type="continuationSeparator" w:id="0">
    <w:p w14:paraId="6DF0FCC1" w14:textId="77777777" w:rsidR="006206E9" w:rsidRDefault="006206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91C73"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06294A" w14:textId="77777777" w:rsidR="006206E9" w:rsidRDefault="006206E9">
      <w:pPr>
        <w:spacing w:line="240" w:lineRule="auto"/>
      </w:pPr>
      <w:r>
        <w:separator/>
      </w:r>
    </w:p>
  </w:footnote>
  <w:footnote w:type="continuationSeparator" w:id="0">
    <w:p w14:paraId="1E64E292" w14:textId="77777777" w:rsidR="006206E9" w:rsidRDefault="006206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E53B8"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D77E7"/>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378C"/>
    <w:rsid w:val="005F6B0D"/>
    <w:rsid w:val="006075BA"/>
    <w:rsid w:val="006206E9"/>
    <w:rsid w:val="006A3065"/>
    <w:rsid w:val="006A5650"/>
    <w:rsid w:val="006A7C0E"/>
    <w:rsid w:val="006F2A3B"/>
    <w:rsid w:val="007073D1"/>
    <w:rsid w:val="00734262"/>
    <w:rsid w:val="007375DF"/>
    <w:rsid w:val="00793F4A"/>
    <w:rsid w:val="007D2872"/>
    <w:rsid w:val="007D4C8E"/>
    <w:rsid w:val="007E0D4A"/>
    <w:rsid w:val="007E64D8"/>
    <w:rsid w:val="007F04EA"/>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BE407B"/>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290DC"/>
  <w14:defaultImageDpi w14:val="300"/>
  <w15:docId w15:val="{AC9E39F1-F212-8F4A-8775-547A5DEF2E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57</Pages>
  <Words>47544</Words>
  <Characters>271005</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7</cp:revision>
  <dcterms:created xsi:type="dcterms:W3CDTF">2026-08-08T22:24:00Z</dcterms:created>
  <dcterms:modified xsi:type="dcterms:W3CDTF">2026-08-13T00:54:00Z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id="jSDfUL4z"/&gt;&lt;style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