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0591" w14:textId="77777777" w:rsidR="0085423F" w:rsidRPr="000B392D" w:rsidRDefault="0085423F" w:rsidP="0085423F">
      <w:pPr>
        <w:rPr>
          <w:b/>
          <w:bCs/>
        </w:rPr>
      </w:pPr>
      <w:r w:rsidRPr="000B392D">
        <w:rPr>
          <w:b/>
          <w:bCs/>
        </w:rPr>
        <w:t>Given the provided data, what are three conclusions that we can draw about crowdfunding campaigns?</w:t>
      </w:r>
    </w:p>
    <w:p w14:paraId="0E7B74E1" w14:textId="40F4752F" w:rsidR="0085423F" w:rsidRDefault="00D10A43" w:rsidP="0085423F">
      <w:pPr>
        <w:pStyle w:val="ListParagraph"/>
        <w:numPr>
          <w:ilvl w:val="0"/>
          <w:numId w:val="1"/>
        </w:numPr>
      </w:pPr>
      <w:r>
        <w:t>The three parent categories with the largest backings are f</w:t>
      </w:r>
      <w:r w:rsidR="0085423F">
        <w:t>ilm</w:t>
      </w:r>
      <w:r>
        <w:t>/v</w:t>
      </w:r>
      <w:r w:rsidR="0085423F">
        <w:t xml:space="preserve">ideo, </w:t>
      </w:r>
      <w:r>
        <w:t>m</w:t>
      </w:r>
      <w:r w:rsidR="0085423F">
        <w:t>usic</w:t>
      </w:r>
      <w:r>
        <w:t xml:space="preserve">, and theater. These three categories share a similar characteristic that they are all what could be considered a type of “performance” or “production”. So, we could draw a conclusion that performances &amp; event productions tend to receive the largest backing. </w:t>
      </w:r>
    </w:p>
    <w:p w14:paraId="2315E84A" w14:textId="55ED1CB8" w:rsidR="0085423F" w:rsidRDefault="000E7444" w:rsidP="0085423F">
      <w:pPr>
        <w:pStyle w:val="ListParagraph"/>
        <w:numPr>
          <w:ilvl w:val="0"/>
          <w:numId w:val="1"/>
        </w:numPr>
      </w:pPr>
      <w:r>
        <w:t xml:space="preserve">Rock music &amp; sub-genre’s music are the most popular types of music. </w:t>
      </w:r>
    </w:p>
    <w:p w14:paraId="3FD94F36" w14:textId="04F79492" w:rsidR="00BF55DA" w:rsidRDefault="00BF55DA" w:rsidP="0085423F">
      <w:pPr>
        <w:pStyle w:val="ListParagraph"/>
        <w:numPr>
          <w:ilvl w:val="0"/>
          <w:numId w:val="1"/>
        </w:numPr>
      </w:pPr>
      <w:r>
        <w:t xml:space="preserve">Based off the line chart in pivot table 3, the number of “failed” and “successful” projects have a positive correlation and are both inversely correlated with the “canceled” projects. “Live” projects appear to be random if only using the line chart. </w:t>
      </w:r>
    </w:p>
    <w:p w14:paraId="6E888119" w14:textId="0860E406" w:rsidR="0085423F" w:rsidRPr="000B392D" w:rsidRDefault="0085423F" w:rsidP="0085423F">
      <w:pPr>
        <w:rPr>
          <w:b/>
          <w:bCs/>
        </w:rPr>
      </w:pPr>
      <w:r w:rsidRPr="000B392D">
        <w:rPr>
          <w:b/>
          <w:bCs/>
        </w:rPr>
        <w:t>What are some limitations of this dataset?</w:t>
      </w:r>
    </w:p>
    <w:p w14:paraId="7D87859B" w14:textId="2E811F96" w:rsidR="0085423F" w:rsidRDefault="006C25FF" w:rsidP="0085423F">
      <w:pPr>
        <w:pStyle w:val="ListParagraph"/>
        <w:numPr>
          <w:ilvl w:val="0"/>
          <w:numId w:val="3"/>
        </w:numPr>
      </w:pPr>
      <w:r>
        <w:t xml:space="preserve">Some of the variables like “staff_pick” and “spotlight” are not </w:t>
      </w:r>
      <w:r w:rsidR="003A6A67">
        <w:t xml:space="preserve">self-explanatory enough to understand what they are referring </w:t>
      </w:r>
      <w:r w:rsidR="00440050">
        <w:t>to;</w:t>
      </w:r>
      <w:r w:rsidR="003A6A67">
        <w:t xml:space="preserve"> therefore, their conclusions won’t be meaningful. </w:t>
      </w:r>
    </w:p>
    <w:p w14:paraId="3177DB94" w14:textId="103F5B6C" w:rsidR="0085423F" w:rsidRDefault="00E2368F" w:rsidP="0085423F">
      <w:pPr>
        <w:pStyle w:val="ListParagraph"/>
        <w:numPr>
          <w:ilvl w:val="0"/>
          <w:numId w:val="3"/>
        </w:numPr>
      </w:pPr>
      <w:r>
        <w:t>The projects are in different currencies which can make it more difficult to accurately compare them to each other.</w:t>
      </w:r>
    </w:p>
    <w:p w14:paraId="2D55EB50" w14:textId="3ED2CF6C" w:rsidR="00E2368F" w:rsidRDefault="00E56BA9" w:rsidP="0085423F">
      <w:pPr>
        <w:pStyle w:val="ListParagraph"/>
        <w:numPr>
          <w:ilvl w:val="0"/>
          <w:numId w:val="3"/>
        </w:numPr>
      </w:pPr>
      <w:r>
        <w:t xml:space="preserve">Two projects that went on for two years have no pledges which appear to be outliers or errors in the data. </w:t>
      </w:r>
      <w:r w:rsidR="0093186C">
        <w:t xml:space="preserve">Because their values are “0”, some of the other data calculations produce an error because you can’t divide by zero. </w:t>
      </w:r>
    </w:p>
    <w:p w14:paraId="05CD90C0" w14:textId="531D98B3" w:rsidR="0085423F" w:rsidRPr="000B392D" w:rsidRDefault="0085423F" w:rsidP="0085423F">
      <w:pPr>
        <w:rPr>
          <w:b/>
          <w:bCs/>
        </w:rPr>
      </w:pPr>
      <w:r w:rsidRPr="000B392D">
        <w:rPr>
          <w:b/>
          <w:bCs/>
        </w:rPr>
        <w:t>What are some other possible tables and/or graphs that we could create, and what additional value would they provide?</w:t>
      </w:r>
    </w:p>
    <w:p w14:paraId="09CEB328" w14:textId="1AEDCD0F" w:rsidR="0085423F" w:rsidRDefault="00DB04E7" w:rsidP="0085423F">
      <w:pPr>
        <w:pStyle w:val="ListParagraph"/>
        <w:numPr>
          <w:ilvl w:val="0"/>
          <w:numId w:val="5"/>
        </w:numPr>
      </w:pPr>
      <w:r>
        <w:t xml:space="preserve">A column chart that shows the total funding per category would allow us to compare cash-flow generation and funds demanded. </w:t>
      </w:r>
    </w:p>
    <w:p w14:paraId="501A8EF3" w14:textId="214AB6D9" w:rsidR="00DB04E7" w:rsidRDefault="00DB04E7" w:rsidP="0085423F">
      <w:pPr>
        <w:pStyle w:val="ListParagraph"/>
        <w:numPr>
          <w:ilvl w:val="0"/>
          <w:numId w:val="5"/>
        </w:numPr>
      </w:pPr>
      <w:r>
        <w:t xml:space="preserve">A line chart showing the funds demanded and project success rates would allow us to see if there is a correlation between the two variables. </w:t>
      </w:r>
    </w:p>
    <w:p w14:paraId="471F0365" w14:textId="1681DDD1" w:rsidR="00DB04E7" w:rsidRDefault="00777547" w:rsidP="0085423F">
      <w:pPr>
        <w:pStyle w:val="ListParagraph"/>
        <w:numPr>
          <w:ilvl w:val="0"/>
          <w:numId w:val="5"/>
        </w:numPr>
      </w:pPr>
      <w:r>
        <w:t xml:space="preserve">Utilizing pie charts to visualize the percentage make up of different categories </w:t>
      </w:r>
      <w:r w:rsidR="003A6A67">
        <w:t>can</w:t>
      </w:r>
      <w:r>
        <w:t xml:space="preserve"> provide better perspectives when</w:t>
      </w:r>
      <w:r w:rsidR="006C25FF">
        <w:t xml:space="preserve"> providing overall summaries. Such as, % of total outcomes or % of backing per country. </w:t>
      </w:r>
    </w:p>
    <w:p w14:paraId="1F13157D" w14:textId="77777777" w:rsidR="0085423F" w:rsidRDefault="0085423F" w:rsidP="0085423F"/>
    <w:p w14:paraId="6C77B1AD" w14:textId="77777777" w:rsidR="0085423F" w:rsidRDefault="0085423F" w:rsidP="0085423F"/>
    <w:sectPr w:rsidR="0085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3D29"/>
    <w:multiLevelType w:val="hybridMultilevel"/>
    <w:tmpl w:val="3A28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572A6"/>
    <w:multiLevelType w:val="hybridMultilevel"/>
    <w:tmpl w:val="5256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A7CBD"/>
    <w:multiLevelType w:val="hybridMultilevel"/>
    <w:tmpl w:val="017C3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61AF"/>
    <w:multiLevelType w:val="hybridMultilevel"/>
    <w:tmpl w:val="6EB0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F5392"/>
    <w:multiLevelType w:val="hybridMultilevel"/>
    <w:tmpl w:val="F77CE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107221">
    <w:abstractNumId w:val="1"/>
  </w:num>
  <w:num w:numId="2" w16cid:durableId="688603236">
    <w:abstractNumId w:val="4"/>
  </w:num>
  <w:num w:numId="3" w16cid:durableId="512454484">
    <w:abstractNumId w:val="3"/>
  </w:num>
  <w:num w:numId="4" w16cid:durableId="2006978631">
    <w:abstractNumId w:val="0"/>
  </w:num>
  <w:num w:numId="5" w16cid:durableId="930089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3F"/>
    <w:rsid w:val="000B392D"/>
    <w:rsid w:val="000E7444"/>
    <w:rsid w:val="003A6A67"/>
    <w:rsid w:val="003C4F99"/>
    <w:rsid w:val="00440050"/>
    <w:rsid w:val="005D774F"/>
    <w:rsid w:val="006C25FF"/>
    <w:rsid w:val="00777547"/>
    <w:rsid w:val="0085423F"/>
    <w:rsid w:val="0093186C"/>
    <w:rsid w:val="00BF55DA"/>
    <w:rsid w:val="00D10A43"/>
    <w:rsid w:val="00DB04E7"/>
    <w:rsid w:val="00E2368F"/>
    <w:rsid w:val="00E5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06AD"/>
  <w15:chartTrackingRefBased/>
  <w15:docId w15:val="{F3A6A39B-E2E4-4493-9DBB-94E1A40B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MUKENSNABL</dc:creator>
  <cp:keywords/>
  <dc:description/>
  <cp:lastModifiedBy>NICK MUKENSNABL</cp:lastModifiedBy>
  <cp:revision>8</cp:revision>
  <dcterms:created xsi:type="dcterms:W3CDTF">2023-08-24T22:07:00Z</dcterms:created>
  <dcterms:modified xsi:type="dcterms:W3CDTF">2023-08-25T01:55:00Z</dcterms:modified>
</cp:coreProperties>
</file>