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3" t="0" r="25603"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Technical Safety Concept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jc w:val="right"/>
        <w:rPr>
          <w:sz w:val="48"/>
          <w:szCs w:val="48"/>
        </w:rPr>
      </w:pPr>
      <w:bookmarkStart w:id="10" w:name="_whbjx426p9hs"/>
      <w:bookmarkStart w:id="11" w:name="_whbjx426p9hs"/>
      <w:bookmarkEnd w:id="11"/>
      <w:r>
        <w:rPr>
          <w:sz w:val="48"/>
          <w:szCs w:val="48"/>
        </w:rPr>
      </w:r>
      <w:r>
        <w:br w:type="page"/>
      </w:r>
    </w:p>
    <w:p>
      <w:pPr>
        <w:pStyle w:val="Heading1"/>
        <w:widowControl w:val="false"/>
        <w:shd w:fill="FFFFFF" w:val="clear"/>
        <w:spacing w:lineRule="auto" w:line="240" w:before="480" w:after="180"/>
        <w:rPr/>
      </w:pPr>
      <w:bookmarkStart w:id="12" w:name="_1t3h5sf"/>
      <w:bookmarkEnd w:id="12"/>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06/23/19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Adam Gotlib</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First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06/23/19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Adam Gotlib</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bookmarkStart w:id="13" w:name="_2s8eyo1"/>
            <w:bookmarkStart w:id="14" w:name="_2s8eyo1"/>
            <w:bookmarkEnd w:id="14"/>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hd w:fill="FFFFFF" w:val="clear"/>
        <w:spacing w:lineRule="auto" w:line="240" w:before="480" w:after="180"/>
        <w:rPr/>
      </w:pPr>
      <w:bookmarkStart w:id="15" w:name="_dksuaje1rr9b"/>
      <w:bookmarkStart w:id="16" w:name="_dksuaje1rr9b"/>
      <w:bookmarkEnd w:id="16"/>
      <w:r>
        <w:rPr/>
      </w:r>
    </w:p>
    <w:p>
      <w:pPr>
        <w:pStyle w:val="Heading1"/>
        <w:widowControl w:val="false"/>
        <w:shd w:fill="FFFFFF" w:val="clear"/>
        <w:spacing w:lineRule="auto" w:line="240" w:before="480" w:after="180"/>
        <w:rPr/>
      </w:pPr>
      <w:bookmarkStart w:id="17" w:name="_mpqza6jxmg1n"/>
      <w:bookmarkEnd w:id="17"/>
      <w:r>
        <w:rPr/>
        <w:t>Table of Contents</w:t>
      </w:r>
    </w:p>
    <w:p>
      <w:pPr>
        <w:pStyle w:val="Normal"/>
        <w:shd w:val="clear" w:fill="FFFFFF"/>
        <w:spacing w:before="0" w:after="0"/>
        <w:rPr/>
      </w:pPr>
      <w:r>
        <w:rPr/>
      </w:r>
    </w:p>
    <w:p>
      <w:pPr>
        <w:pStyle w:val="Normal"/>
        <w:shd w:val="clear" w:fill="FFFFFF"/>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fulgh8sf1ocg">
            <w:r>
              <w:rPr>
                <w:webHidden/>
                <w:rStyle w:val="IndexLink"/>
                <w:vanish w:val="false"/>
                <w:color w:val="1155CC"/>
                <w:u w:val="single"/>
              </w:rPr>
              <w:t>Purpose of the Technical Safety Concept</w:t>
            </w:r>
          </w:hyperlink>
        </w:p>
        <w:p>
          <w:pPr>
            <w:pStyle w:val="Normal"/>
            <w:shd w:val="clear" w:fill="FFFFFF"/>
            <w:spacing w:lineRule="auto" w:line="240" w:before="200" w:after="0"/>
            <w:ind w:left="0" w:right="0" w:hanging="0"/>
            <w:rPr>
              <w:color w:val="1155CC"/>
              <w:u w:val="single"/>
            </w:rPr>
          </w:pPr>
          <w:hyperlink w:anchor="_757cx6xm46zb">
            <w:r>
              <w:rPr>
                <w:webHidden/>
                <w:rStyle w:val="IndexLink"/>
                <w:vanish w:val="false"/>
                <w:color w:val="1155CC"/>
                <w:u w:val="single"/>
              </w:rPr>
              <w:t>Inputs to the Technical Safety Concept</w:t>
            </w:r>
          </w:hyperlink>
        </w:p>
        <w:p>
          <w:pPr>
            <w:pStyle w:val="Normal"/>
            <w:shd w:val="clear" w:fill="FFFFFF"/>
            <w:spacing w:lineRule="auto" w:line="240" w:before="60" w:after="0"/>
            <w:ind w:left="360" w:right="0" w:hanging="0"/>
            <w:rPr>
              <w:color w:val="1155CC"/>
              <w:u w:val="single"/>
            </w:rPr>
          </w:pPr>
          <w:hyperlink w:anchor="_2f9rjqxbsp2">
            <w:r>
              <w:rPr>
                <w:webHidden/>
                <w:rStyle w:val="IndexLink"/>
                <w:vanish w:val="false"/>
                <w:color w:val="1155CC"/>
                <w:u w:val="single"/>
              </w:rPr>
              <w:t>Functional Safety Requirements</w:t>
            </w:r>
          </w:hyperlink>
        </w:p>
        <w:p>
          <w:pPr>
            <w:pStyle w:val="Normal"/>
            <w:shd w:val="clear" w:fill="FFFFFF"/>
            <w:spacing w:lineRule="auto" w:line="240" w:before="60" w:after="0"/>
            <w:ind w:left="360" w:right="0" w:hanging="0"/>
            <w:rPr>
              <w:color w:val="1155CC"/>
              <w:u w:val="single"/>
            </w:rPr>
          </w:pPr>
          <w:hyperlink w:anchor="_qp3s9pvua9mt">
            <w:r>
              <w:rPr>
                <w:webHidden/>
                <w:rStyle w:val="IndexLink"/>
                <w:vanish w:val="false"/>
                <w:color w:val="1155CC"/>
                <w:u w:val="single"/>
              </w:rPr>
              <w:t>Refined System Architecture from Functional Safety Concept</w:t>
            </w:r>
          </w:hyperlink>
        </w:p>
        <w:p>
          <w:pPr>
            <w:pStyle w:val="Normal"/>
            <w:shd w:val="clear" w:fill="FFFFFF"/>
            <w:spacing w:lineRule="auto" w:line="240" w:before="60" w:after="0"/>
            <w:ind w:left="720" w:right="0" w:hanging="0"/>
            <w:rPr>
              <w:color w:val="1155CC"/>
              <w:u w:val="single"/>
            </w:rPr>
          </w:pPr>
          <w:hyperlink w:anchor="_cqb49updinx4">
            <w:r>
              <w:rPr>
                <w:webHidden/>
                <w:rStyle w:val="IndexLink"/>
                <w:vanish w:val="false"/>
                <w:color w:val="1155CC"/>
                <w:u w:val="single"/>
              </w:rPr>
              <w:t>Functional overview of architecture elements</w:t>
            </w:r>
          </w:hyperlink>
        </w:p>
        <w:p>
          <w:pPr>
            <w:pStyle w:val="Normal"/>
            <w:shd w:val="clear" w:fill="FFFFFF"/>
            <w:spacing w:lineRule="auto" w:line="240" w:before="200" w:after="0"/>
            <w:ind w:left="0" w:right="0" w:hanging="0"/>
            <w:rPr>
              <w:color w:val="1155CC"/>
              <w:u w:val="single"/>
            </w:rPr>
          </w:pPr>
          <w:hyperlink w:anchor="_mx8us8onanqo">
            <w:r>
              <w:rPr>
                <w:webHidden/>
                <w:rStyle w:val="IndexLink"/>
                <w:vanish w:val="false"/>
                <w:color w:val="1155CC"/>
                <w:u w:val="single"/>
              </w:rPr>
              <w:t>Technical Safety Concept</w:t>
            </w:r>
          </w:hyperlink>
        </w:p>
        <w:p>
          <w:pPr>
            <w:pStyle w:val="Normal"/>
            <w:shd w:val="clear" w:fill="FFFFFF"/>
            <w:spacing w:lineRule="auto" w:line="240" w:before="60" w:after="0"/>
            <w:ind w:left="360" w:right="0" w:hanging="0"/>
            <w:rPr>
              <w:color w:val="1155CC"/>
              <w:u w:val="single"/>
            </w:rPr>
          </w:pPr>
          <w:hyperlink w:anchor="_lnxjuovv6kca">
            <w:r>
              <w:rPr>
                <w:webHidden/>
                <w:rStyle w:val="IndexLink"/>
                <w:vanish w:val="false"/>
                <w:color w:val="1155CC"/>
                <w:u w:val="single"/>
              </w:rPr>
              <w:t>Technical Safety Requirements</w:t>
            </w:r>
          </w:hyperlink>
        </w:p>
        <w:p>
          <w:pPr>
            <w:pStyle w:val="Normal"/>
            <w:shd w:val="clear" w:fill="FFFFFF"/>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hd w:val="clear" w:fill="FFFFFF"/>
            <w:spacing w:lineRule="auto" w:line="240" w:before="60" w:after="0"/>
            <w:ind w:left="360" w:right="0" w:hanging="0"/>
            <w:rPr>
              <w:color w:val="1155CC"/>
              <w:u w:val="single"/>
            </w:rPr>
          </w:pPr>
          <w:hyperlink w:anchor="_g2lqf7kmbspk">
            <w:r>
              <w:rPr>
                <w:webHidden/>
                <w:rStyle w:val="IndexLink"/>
                <w:vanish w:val="false"/>
                <w:color w:val="1155CC"/>
                <w:u w:val="single"/>
              </w:rPr>
              <w:t>Allocation of Technical Safety Requirements to Architecture Elements</w:t>
            </w:r>
          </w:hyperlink>
        </w:p>
        <w:p>
          <w:pPr>
            <w:pStyle w:val="Normal"/>
            <w:shd w:val="clear" w:fill="FFFFFF"/>
            <w:spacing w:lineRule="auto" w:line="240" w:before="60" w:after="80"/>
            <w:ind w:left="360" w:right="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hd w:fill="FFFFFF" w:val="clear"/>
        <w:spacing w:before="0" w:after="0"/>
        <w:rPr/>
      </w:pPr>
      <w:bookmarkStart w:id="18" w:name="_fulgh8sf1ocg"/>
      <w:bookmarkEnd w:id="18"/>
      <w:r>
        <w:rPr/>
        <w:t>Purpose of the Technical Safety Concept</w:t>
      </w:r>
    </w:p>
    <w:p>
      <w:pPr>
        <w:pStyle w:val="Normal"/>
        <w:shd w:val="clear" w:fill="FFFFFF"/>
        <w:spacing w:before="0" w:after="0"/>
        <w:rPr/>
      </w:pPr>
      <w:r>
        <w:rPr/>
      </w:r>
    </w:p>
    <w:p>
      <w:pPr>
        <w:pStyle w:val="Normal"/>
        <w:shd w:val="clear" w:fill="FFFFFF"/>
        <w:spacing w:before="0" w:after="0"/>
        <w:rPr/>
      </w:pPr>
      <w:r>
        <w:rPr>
          <w:b/>
          <w:color w:val="B7B7B7"/>
        </w:rPr>
        <w:t>[Instructions: Answer what is the purpose of a technical safety concept?]</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The Technical Safety Concept serves the purpose of deriving more detailed Technical Safety Requirements from the Functional Safety Requirements defined in the Functional Safety Concept.</w:t>
      </w:r>
    </w:p>
    <w:p>
      <w:pPr>
        <w:pStyle w:val="Normal"/>
        <w:shd w:val="clear" w:fill="FFFFFF"/>
        <w:spacing w:before="0" w:after="0"/>
        <w:rPr>
          <w:b/>
          <w:b/>
          <w:color w:val="B7B7B7"/>
        </w:rPr>
      </w:pPr>
      <w:r>
        <w:rPr>
          <w:b/>
          <w:color w:val="B7B7B7"/>
        </w:rPr>
      </w:r>
    </w:p>
    <w:p>
      <w:pPr>
        <w:pStyle w:val="Heading1"/>
        <w:shd w:fill="FFFFFF" w:val="clear"/>
        <w:spacing w:before="0" w:after="0"/>
        <w:rPr/>
      </w:pPr>
      <w:bookmarkStart w:id="19" w:name="_757cx6xm46zb"/>
      <w:bookmarkEnd w:id="19"/>
      <w:r>
        <w:rPr/>
        <w:t>Inputs to the Technical Safety Concept</w:t>
      </w:r>
    </w:p>
    <w:p>
      <w:pPr>
        <w:pStyle w:val="Heading2"/>
        <w:shd w:fill="FFFFFF" w:val="clear"/>
        <w:spacing w:before="0" w:after="0"/>
        <w:rPr/>
      </w:pPr>
      <w:bookmarkStart w:id="20" w:name="_2f9rjqxbsp2"/>
      <w:bookmarkEnd w:id="20"/>
      <w:r>
        <w:rPr/>
        <w:t>Functional Safety Requirements</w:t>
      </w:r>
    </w:p>
    <w:p>
      <w:pPr>
        <w:pStyle w:val="Normal"/>
        <w:shd w:val="clear" w:fill="FFFFFF"/>
        <w:spacing w:before="0" w:after="0"/>
        <w:rPr/>
      </w:pPr>
      <w:r>
        <w:rPr>
          <w:b/>
          <w:color w:val="B7B7B7"/>
        </w:rPr>
        <w:t>[Instructions: Provide the functional safety requirements derived in the functional safety concept ]</w:t>
      </w:r>
    </w:p>
    <w:p>
      <w:pPr>
        <w:pStyle w:val="Normal"/>
        <w:shd w:val="clear" w:fill="FFFFFF"/>
        <w:spacing w:before="0" w:after="0"/>
        <w:rPr/>
      </w:pPr>
      <w:r>
        <w:rPr/>
      </w:r>
    </w:p>
    <w:p>
      <w:pPr>
        <w:pStyle w:val="Normal"/>
        <w:shd w:val="clear" w:fill="FFFFFF"/>
        <w:spacing w:before="0" w:after="0"/>
        <w:rPr/>
      </w:pPr>
      <w:r>
        <w:rPr/>
      </w:r>
    </w:p>
    <w:tbl>
      <w:tblPr>
        <w:tblStyle w:val="Table2"/>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27"/>
        <w:gridCol w:w="4502"/>
        <w:gridCol w:w="36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Safe State</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lane departure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lane keeping assistance torque is applied only for Max_Duratoin.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LKA function shall deactivate and display a visual warning to the driver.</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2"/>
        <w:shd w:fill="FFFFFF" w:val="clear"/>
        <w:spacing w:before="0" w:after="0"/>
        <w:rPr/>
      </w:pPr>
      <w:bookmarkStart w:id="21" w:name="_qp3s9pvua9mt"/>
      <w:bookmarkEnd w:id="21"/>
      <w:r>
        <w:rPr/>
        <w:t>Refined System Architecture from Functional Safety Concept</w:t>
      </w:r>
    </w:p>
    <w:p>
      <w:pPr>
        <w:pStyle w:val="Normal"/>
        <w:shd w:val="clear" w:fill="FFFFFF"/>
        <w:spacing w:before="0" w:after="0"/>
        <w:rPr/>
      </w:pPr>
      <w:r>
        <w:rPr/>
      </w:r>
    </w:p>
    <w:p>
      <w:pPr>
        <w:pStyle w:val="Normal"/>
        <w:shd w:val="clear" w:fill="FFFFFF"/>
        <w:spacing w:before="0" w:after="0"/>
        <w:rPr/>
      </w:pPr>
      <w:r>
        <w:rPr>
          <w:b/>
          <w:color w:val="B7B7B7"/>
        </w:rPr>
        <w:t>[Instructions: Provide the refined system architecture from the functional safety concept]</w:t>
      </w:r>
    </w:p>
    <w:p>
      <w:pPr>
        <w:pStyle w:val="Normal"/>
        <w:shd w:val="clear" w:fill="FFFFFF"/>
        <w:spacing w:before="0" w:after="0"/>
        <w:rPr/>
      </w:pPr>
      <w:r>
        <w:rPr/>
      </w:r>
    </w:p>
    <w:p>
      <w:pPr>
        <w:pStyle w:val="Heading3"/>
        <w:shd w:fill="FFFFFF" w:val="clear"/>
        <w:spacing w:before="0" w:after="0"/>
        <w:rPr/>
      </w:pPr>
      <w:r>
        <w:rPr/>
        <w:drawing>
          <wp:anchor behindDoc="0" distT="0" distB="0" distL="0" distR="0" simplePos="0" locked="0" layoutInCell="1" allowOverlap="1" relativeHeight="4">
            <wp:simplePos x="0" y="0"/>
            <wp:positionH relativeFrom="column">
              <wp:posOffset>0</wp:posOffset>
            </wp:positionH>
            <wp:positionV relativeFrom="paragraph">
              <wp:posOffset>39370</wp:posOffset>
            </wp:positionV>
            <wp:extent cx="5943600" cy="334264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2640"/>
                    </a:xfrm>
                    <a:prstGeom prst="rect">
                      <a:avLst/>
                    </a:prstGeom>
                  </pic:spPr>
                </pic:pic>
              </a:graphicData>
            </a:graphic>
          </wp:anchor>
        </w:drawing>
      </w:r>
    </w:p>
    <w:p>
      <w:pPr>
        <w:pStyle w:val="Normal"/>
        <w:shd w:val="clear" w:fill="FFFFFF"/>
        <w:spacing w:before="0" w:after="0"/>
        <w:rPr/>
      </w:pPr>
      <w:r>
        <w:rPr/>
      </w:r>
    </w:p>
    <w:p>
      <w:pPr>
        <w:pStyle w:val="Normal"/>
        <w:shd w:val="clear" w:fill="FFFFFF"/>
        <w:spacing w:before="0" w:after="0"/>
        <w:rPr/>
      </w:pPr>
      <w:bookmarkStart w:id="22" w:name="_qvk4x8rvn2fn"/>
      <w:bookmarkStart w:id="23" w:name="_qvk4x8rvn2fn"/>
      <w:bookmarkEnd w:id="23"/>
      <w:r>
        <w:rPr/>
      </w:r>
    </w:p>
    <w:p>
      <w:pPr>
        <w:pStyle w:val="Heading3"/>
        <w:shd w:fill="FFFFFF" w:val="clear"/>
        <w:spacing w:before="0" w:after="0"/>
        <w:rPr/>
      </w:pPr>
      <w:bookmarkStart w:id="24" w:name="_cqb49updinx4"/>
      <w:bookmarkEnd w:id="24"/>
      <w:r>
        <w:rPr/>
        <w:t>Functional overview of architecture elements</w:t>
      </w:r>
    </w:p>
    <w:p>
      <w:pPr>
        <w:pStyle w:val="Normal"/>
        <w:shd w:val="clear" w:fill="FFFFFF"/>
        <w:spacing w:before="0" w:after="0"/>
        <w:rPr/>
      </w:pPr>
      <w:r>
        <w:rPr>
          <w:b/>
          <w:color w:val="B7B7B7"/>
        </w:rPr>
        <w:t>[Instructions: Provide a description for each functional safety element; what is each element's purpose in the lane assistance item? ]</w:t>
      </w:r>
    </w:p>
    <w:p>
      <w:pPr>
        <w:pStyle w:val="Normal"/>
        <w:shd w:val="clear" w:fill="FFFFFF"/>
        <w:spacing w:before="0" w:after="0"/>
        <w:rPr/>
      </w:pPr>
      <w:r>
        <w:rPr/>
      </w:r>
    </w:p>
    <w:p>
      <w:pPr>
        <w:pStyle w:val="Normal"/>
        <w:shd w:val="clear" w:fill="FFFFFF"/>
        <w:spacing w:before="0" w:after="0"/>
        <w:rPr/>
      </w:pPr>
      <w:r>
        <w:rPr/>
      </w:r>
    </w:p>
    <w:tbl>
      <w:tblPr>
        <w:tblStyle w:val="Table3"/>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4124"/>
        <w:gridCol w:w="5235"/>
      </w:tblGrid>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Element</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Description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Camera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Captures images in front of the vehicle.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Camera Sensor ECU - Lane Sensing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Analyses captured images and determines when the vehicle leaves the lane by mistake.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Camera Sensor ECU - Torque request generator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Generates lane keeping torque and lane departure oscillating torque request when the vehicle leaves the lane by mistake.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Car Display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Displays visual cues for the driver, informing them of functioning of the system.</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Car Display ECU - Lane Assistance On/Off Status</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Displays on/off status of the Lane Assistance item.</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Displays active/inactive status of LDW and LKA functions.</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Informs the driver when LDW or LKA malfunction.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Driver Steering Torque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b w:val="false"/>
                <w:b w:val="false"/>
                <w:bCs w:val="false"/>
              </w:rPr>
            </w:pPr>
            <w:r>
              <w:rPr>
                <w:b w:val="false"/>
                <w:bCs w:val="false"/>
              </w:rPr>
              <w:t>Measures the torque provided by the driver.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Reads the measured torque from the Driver Steering Torque Sensor.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EPS ECU - Normal Lane Assistance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Estimates the required amount of additional torque to be applied based on a lane assistance system torque request and the torque provided by the driver.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Ensures that the lane departure oscillating torque amplitude is below Max_Torque_Amplitude and the lane departure oscillating torque frequency is below Max_Torque_Frequency.</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Ensures that the lane keeping assistance torque is applied only for Max_Duratoin.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EPS ECU - Final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Passes torque request to the Motor.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Motor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Applies additional torque to the steering wheel.</w:t>
            </w:r>
          </w:p>
        </w:tc>
      </w:tr>
    </w:tbl>
    <w:p>
      <w:pPr>
        <w:pStyle w:val="Normal"/>
        <w:shd w:val="clear" w:fill="FFFFFF"/>
        <w:spacing w:before="0" w:after="0"/>
        <w:rPr/>
      </w:pPr>
      <w:r>
        <w:rPr/>
      </w:r>
    </w:p>
    <w:p>
      <w:pPr>
        <w:pStyle w:val="Heading1"/>
        <w:shd w:fill="FFFFFF" w:val="clear"/>
        <w:spacing w:before="0" w:after="0"/>
        <w:rPr/>
      </w:pPr>
      <w:bookmarkStart w:id="25" w:name="_mx8us8onanqo"/>
      <w:bookmarkEnd w:id="25"/>
      <w:r>
        <w:rPr/>
        <w:t>Technical Safety Concept</w:t>
      </w:r>
    </w:p>
    <w:p>
      <w:pPr>
        <w:pStyle w:val="Normal"/>
        <w:shd w:val="clear" w:fill="FFFFFF"/>
        <w:spacing w:before="0" w:after="0"/>
        <w:rPr/>
      </w:pPr>
      <w:r>
        <w:rPr/>
      </w:r>
    </w:p>
    <w:p>
      <w:pPr>
        <w:pStyle w:val="Heading2"/>
        <w:shd w:fill="FFFFFF" w:val="clear"/>
        <w:spacing w:before="0" w:after="0"/>
        <w:rPr/>
      </w:pPr>
      <w:bookmarkStart w:id="26" w:name="_lnxjuovv6kca"/>
      <w:bookmarkEnd w:id="26"/>
      <w:r>
        <w:rPr/>
        <w:t>Technical Safety Requirements</w:t>
      </w:r>
    </w:p>
    <w:p>
      <w:pPr>
        <w:pStyle w:val="Normal"/>
        <w:shd w:val="clear" w:fill="FFFFFF"/>
        <w:spacing w:before="0" w:after="0"/>
        <w:rPr>
          <w:b/>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shd w:val="clear" w:fill="FFFFFF"/>
        <w:spacing w:before="0" w:after="0"/>
        <w:rPr/>
      </w:pPr>
      <w:r>
        <w:rPr/>
      </w:r>
    </w:p>
    <w:p>
      <w:pPr>
        <w:pStyle w:val="Normal"/>
        <w:shd w:val="clear" w:fill="FFFFFF"/>
        <w:spacing w:before="0" w:after="0"/>
        <w:rPr>
          <w:b/>
          <w:b/>
        </w:rPr>
      </w:pPr>
      <w:r>
        <w:rPr>
          <w:b/>
        </w:rPr>
        <w:t>Lane Departure Warning (LDW) Requirements:</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 xml:space="preserve">Functional Safety Requirement 01-01 with its associated system elements </w:t>
      </w:r>
    </w:p>
    <w:p>
      <w:pPr>
        <w:pStyle w:val="Normal"/>
        <w:shd w:val="clear" w:fill="FFFFFF"/>
        <w:spacing w:before="0" w:after="0"/>
        <w:rPr/>
      </w:pPr>
      <w:r>
        <w:rPr/>
        <w:t>(derived in the functional safety concept)</w:t>
      </w:r>
    </w:p>
    <w:tbl>
      <w:tblPr>
        <w:tblStyle w:val="Table4"/>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27"/>
        <w:gridCol w:w="3512"/>
        <w:gridCol w:w="135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Car Display ECU</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b/>
                <w:b/>
              </w:rPr>
            </w:pPr>
            <w:r>
              <w:rPr>
                <w:b/>
              </w:rPr>
            </w:r>
          </w:p>
        </w:tc>
      </w:tr>
    </w:tbl>
    <w:p>
      <w:pPr>
        <w:pStyle w:val="Normal"/>
        <w:shd w:val="clear" w:fill="FFFFFF"/>
        <w:spacing w:before="0" w:after="0"/>
        <w:rPr/>
      </w:pPr>
      <w:r>
        <w:rPr/>
      </w:r>
    </w:p>
    <w:p>
      <w:pPr>
        <w:pStyle w:val="Normal"/>
        <w:shd w:val="clear" w:fill="FFFFFF"/>
        <w:spacing w:before="0" w:after="0"/>
        <w:rPr/>
      </w:pPr>
      <w:r>
        <w:rPr/>
        <w:t>Technical Safety Requirements related to Functional Safety Requirement 01-01 are:</w:t>
      </w:r>
    </w:p>
    <w:tbl>
      <w:tblPr>
        <w:tblStyle w:val="Table5"/>
        <w:tblW w:w="9551"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274"/>
        <w:gridCol w:w="3309"/>
        <w:gridCol w:w="346"/>
        <w:gridCol w:w="1425"/>
        <w:gridCol w:w="1598"/>
        <w:gridCol w:w="1598"/>
      </w:tblGrid>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Technical Safety Requirement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Safe State</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LDW safety compontent shall ensure that the amplitude of the LDW_Torque_Request sent to the Final EPS Torque component is below Max_Torque_Amplitude.</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validity and integrity of the data transmission for LDW_Torque_Request signal shall be ensured.</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As soon as a failure is detected by the LDW function, it shall deactiveate the LDW feature and the LDW_Torque_Request shall be set to zero.</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Memory test shall be conducted at start up of the EPS ECU to check for any faults in memory.</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Functional Safety Requirement 01-2 with its associated system elements</w:t>
      </w:r>
    </w:p>
    <w:p>
      <w:pPr>
        <w:pStyle w:val="Normal"/>
        <w:shd w:val="clear" w:fill="FFFFFF"/>
        <w:spacing w:before="0" w:after="0"/>
        <w:rPr/>
      </w:pPr>
      <w:r>
        <w:rPr/>
        <w:t>(derived in the functional safety concept)</w:t>
      </w:r>
    </w:p>
    <w:tbl>
      <w:tblPr>
        <w:tblStyle w:val="Table6"/>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27"/>
        <w:gridCol w:w="3512"/>
        <w:gridCol w:w="135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Car Display ECU</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b/>
                <w:b/>
              </w:rPr>
            </w:pPr>
            <w:r>
              <w:rPr>
                <w:b/>
              </w:rPr>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Technical Safety Requirements related to Functional Safety Requirement 01-02 are:</w:t>
      </w:r>
    </w:p>
    <w:tbl>
      <w:tblPr>
        <w:tblStyle w:val="Table7"/>
        <w:tblW w:w="952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60"/>
        <w:gridCol w:w="3705"/>
        <w:gridCol w:w="374"/>
        <w:gridCol w:w="1172"/>
        <w:gridCol w:w="1665"/>
        <w:gridCol w:w="1048"/>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ASIL</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Fault Tolerant Time Interval</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Architecture Allocation</w:t>
            </w:r>
          </w:p>
        </w:tc>
        <w:tc>
          <w:tcPr>
            <w:tcW w:w="10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LDW safety compontent shall ensure that the frequency of the LDW_Torque_Request sent to the Final EPS Torque component is below Max_Torque_Frequency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LDW Safety Functionality</w:t>
            </w:r>
          </w:p>
        </w:tc>
        <w:tc>
          <w:tcPr>
            <w:tcW w:w="10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validity and integrity of the data transmission for LDW_Torque_Request signal shall be ensured.</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bookmarkStart w:id="27" w:name="__DdeLink__3843_106703640"/>
            <w:bookmarkEnd w:id="27"/>
            <w:r>
              <w:rPr/>
              <w:t>LDW Safety Functionality</w:t>
            </w:r>
          </w:p>
        </w:tc>
        <w:tc>
          <w:tcPr>
            <w:tcW w:w="10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As soon as a failure is detected by the LDW function, it shall deactiveate the LDW feature and the LDW_Torque_Request shall be set to zero.</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LDW Safety Functionality</w:t>
            </w:r>
          </w:p>
        </w:tc>
        <w:tc>
          <w:tcPr>
            <w:tcW w:w="10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LDW Safety Functionality</w:t>
            </w:r>
          </w:p>
        </w:tc>
        <w:tc>
          <w:tcPr>
            <w:tcW w:w="10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Memory test shall be conducted at start up of the EPS ECU to check for any faults in memory.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A</w:t>
            </w:r>
          </w:p>
        </w:tc>
        <w:tc>
          <w:tcPr>
            <w:tcW w:w="11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Ignition cycle</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 xml:space="preserve">LDW Safety Functionality </w:t>
            </w:r>
          </w:p>
        </w:tc>
        <w:tc>
          <w:tcPr>
            <w:tcW w:w="10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rPr>
      </w:pPr>
      <w:r>
        <w:rPr>
          <w:b/>
        </w:rPr>
        <w:t>Lane Departure Warning (LDW) Verification and Validation Acceptance Criteria:</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shd w:val="clear" w:fill="FFFFFF"/>
        <w:spacing w:before="0" w:after="0"/>
        <w:rPr>
          <w:b/>
          <w:b/>
          <w:color w:val="B7B7B7"/>
        </w:rPr>
      </w:pPr>
      <w:r>
        <w:rPr>
          <w:b/>
          <w:color w:val="B7B7B7"/>
        </w:rPr>
      </w:r>
    </w:p>
    <w:p>
      <w:pPr>
        <w:pStyle w:val="Normal"/>
        <w:shd w:val="clear" w:fill="FFFFFF"/>
        <w:spacing w:before="0" w:after="0"/>
        <w:rPr/>
      </w:pPr>
      <w:r>
        <w:rPr/>
      </w:r>
    </w:p>
    <w:p>
      <w:pPr>
        <w:pStyle w:val="Normal"/>
        <w:shd w:val="clear" w:fill="FFFFFF"/>
        <w:spacing w:before="0" w:after="0"/>
        <w:rPr>
          <w:b/>
          <w:b/>
        </w:rPr>
      </w:pPr>
      <w:r>
        <w:rPr>
          <w:b/>
        </w:rPr>
      </w:r>
    </w:p>
    <w:p>
      <w:pPr>
        <w:pStyle w:val="Normal"/>
        <w:shd w:val="clear" w:fill="FFFFFF"/>
        <w:spacing w:before="0" w:after="0"/>
        <w:rPr>
          <w:b/>
          <w:b/>
        </w:rPr>
      </w:pPr>
      <w:r>
        <w:rPr>
          <w:b/>
        </w:rPr>
      </w:r>
    </w:p>
    <w:p>
      <w:pPr>
        <w:pStyle w:val="Normal"/>
        <w:shd w:val="clear" w:fill="FFFFFF"/>
        <w:spacing w:before="0" w:after="0"/>
        <w:rPr>
          <w:b/>
          <w:b/>
        </w:rPr>
      </w:pPr>
      <w:r>
        <w:rPr>
          <w:b/>
        </w:rPr>
        <w:t>Lane Keeping Assistance (LKA) Requirements:</w:t>
      </w:r>
    </w:p>
    <w:p>
      <w:pPr>
        <w:pStyle w:val="Normal"/>
        <w:shd w:val="clear" w:fill="FFFFFF"/>
        <w:spacing w:before="0" w:after="0"/>
        <w:rPr>
          <w:b/>
          <w:b/>
        </w:rPr>
      </w:pPr>
      <w:r>
        <w:rPr>
          <w:b/>
        </w:rPr>
      </w:r>
    </w:p>
    <w:p>
      <w:pPr>
        <w:pStyle w:val="Normal"/>
        <w:shd w:val="clear" w:fill="FFFFFF"/>
        <w:spacing w:before="0" w:after="0"/>
        <w:rPr>
          <w:b/>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shd w:val="clear" w:fill="FFFFFF"/>
        <w:spacing w:before="0" w:after="0"/>
        <w:rPr/>
      </w:pPr>
      <w:r>
        <w:rPr/>
      </w:r>
    </w:p>
    <w:p>
      <w:pPr>
        <w:pStyle w:val="Normal"/>
        <w:shd w:val="clear" w:fill="FFFFFF"/>
        <w:spacing w:before="0" w:after="0"/>
        <w:rPr/>
      </w:pPr>
      <w:r>
        <w:rPr/>
        <w:t>Functional Safety Requirement 02-1 with its associated system elements</w:t>
      </w:r>
    </w:p>
    <w:p>
      <w:pPr>
        <w:pStyle w:val="Normal"/>
        <w:shd w:val="clear" w:fill="FFFFFF"/>
        <w:spacing w:before="0" w:after="0"/>
        <w:rPr/>
      </w:pPr>
      <w:r>
        <w:rPr/>
        <w:t>(derived in the functional safety concept)</w:t>
      </w:r>
    </w:p>
    <w:p>
      <w:pPr>
        <w:pStyle w:val="Normal"/>
        <w:shd w:val="clear" w:fill="FFFFFF"/>
        <w:spacing w:before="0" w:after="0"/>
        <w:rPr/>
      </w:pPr>
      <w:r>
        <w:rPr/>
      </w:r>
    </w:p>
    <w:tbl>
      <w:tblPr>
        <w:tblStyle w:val="Table8"/>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27"/>
        <w:gridCol w:w="3512"/>
        <w:gridCol w:w="135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Car Display ECU</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vAlign w:val="center"/>
          </w:tcPr>
          <w:p>
            <w:pPr>
              <w:pStyle w:val="Normal"/>
              <w:widowControl w:val="false"/>
              <w:shd w:val="clear" w:fill="FFFFFF"/>
              <w:spacing w:lineRule="auto" w:line="240" w:before="0" w:after="0"/>
              <w:jc w:val="center"/>
              <w:rPr/>
            </w:pPr>
            <w:r>
              <w:rPr/>
            </w:r>
          </w:p>
        </w:tc>
      </w:tr>
    </w:tbl>
    <w:p>
      <w:pPr>
        <w:pStyle w:val="Normal"/>
        <w:shd w:val="clear" w:fill="FFFFFF"/>
        <w:spacing w:before="0" w:after="0"/>
        <w:rPr/>
      </w:pPr>
      <w:r>
        <w:rPr/>
      </w:r>
    </w:p>
    <w:p>
      <w:pPr>
        <w:pStyle w:val="Normal"/>
        <w:shd w:val="clear" w:fill="FFFFFF"/>
        <w:spacing w:before="0" w:after="0"/>
        <w:rPr/>
      </w:pPr>
      <w:r>
        <w:rPr/>
        <w:t>Technical Safety Requirements related to Functional Safety Requirement 02-01 are:</w:t>
      </w:r>
    </w:p>
    <w:tbl>
      <w:tblPr>
        <w:tblStyle w:val="Table9"/>
        <w:tblW w:w="95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370"/>
        <w:gridCol w:w="3539"/>
        <w:gridCol w:w="330"/>
        <w:gridCol w:w="1125"/>
        <w:gridCol w:w="1755"/>
        <w:gridCol w:w="1410"/>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LKA safety compontent shall ensure that the LKA_Torque_Request sent to the Final EPS Torque component has non-zero value for only Max_Duration.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LKA Safety Functionality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LKA function shall deactivate and display a visual warning to the driver.</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validity and integrity of the data transmission for LKA_Torque_Request signal shall be ensured.</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LKA Safety Functionality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LKA function shall deactivate and display a visual warning to the driver.</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As soon as a failure is detected by the LKA function, it shall deactiveate the LKA feature and the LKA_Torque_Request shall be set to zero.</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LKA Safety Functionality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LKA function shall deactivate and display a visual warning to the driver.</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As soon as the LKA function deactivates the LKA feature the LKA Safety software block shall send a signal to the Car Display ECU to turn on a warning light.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LKA Safety Functionality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LKA function shall deactivate and display a visual warning to the driver.</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Memory test shall be conducted at start up of the EPS ECU to check for any faults in memory.</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Ignition cycle</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LKA Safety Functionality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LKA function shall deactivate and display a visual warning to the driver.</w:t>
            </w:r>
          </w:p>
        </w:tc>
      </w:tr>
    </w:tbl>
    <w:p>
      <w:pPr>
        <w:pStyle w:val="Normal"/>
        <w:shd w:val="clear" w:fill="FFFFFF"/>
        <w:spacing w:before="0" w:after="0"/>
        <w:rPr>
          <w:b/>
          <w:b/>
        </w:rPr>
      </w:pPr>
      <w:r>
        <w:rPr>
          <w:b/>
        </w:rPr>
      </w:r>
    </w:p>
    <w:p>
      <w:pPr>
        <w:pStyle w:val="Normal"/>
        <w:shd w:val="clear" w:fill="FFFFFF"/>
        <w:spacing w:before="0" w:after="0"/>
        <w:rPr>
          <w:b/>
          <w:b/>
        </w:rPr>
      </w:pPr>
      <w:r>
        <w:rPr>
          <w:b/>
        </w:rPr>
      </w:r>
    </w:p>
    <w:p>
      <w:pPr>
        <w:pStyle w:val="Normal"/>
        <w:shd w:val="clear" w:fill="FFFFFF"/>
        <w:spacing w:before="0" w:after="0"/>
        <w:rPr>
          <w:b/>
          <w:b/>
        </w:rPr>
      </w:pPr>
      <w:r>
        <w:rPr>
          <w:b/>
        </w:rPr>
        <w:t>Lane Keeping Assistance (LKA) Verification and Validation Acceptance Criteria:</w:t>
      </w:r>
    </w:p>
    <w:p>
      <w:pPr>
        <w:pStyle w:val="Normal"/>
        <w:shd w:val="clear" w:fill="FFFFFF"/>
        <w:spacing w:before="0" w:after="0"/>
        <w:rPr/>
      </w:pPr>
      <w:r>
        <w:rPr/>
      </w:r>
    </w:p>
    <w:p>
      <w:pPr>
        <w:pStyle w:val="Normal"/>
        <w:shd w:val="clear" w:fill="FFFFFF"/>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hd w:fill="FFFFFF" w:val="clear"/>
        <w:spacing w:before="0" w:after="0"/>
        <w:rPr/>
      </w:pPr>
      <w:bookmarkStart w:id="28" w:name="_74udkdvf7nod"/>
      <w:bookmarkEnd w:id="28"/>
      <w:r>
        <w:rPr/>
        <w:t>Refinement of the System Architecture</w:t>
      </w:r>
    </w:p>
    <w:p>
      <w:pPr>
        <w:pStyle w:val="Normal"/>
        <w:shd w:val="clear" w:fill="FFFFFF"/>
        <w:spacing w:before="0" w:after="0"/>
        <w:rPr>
          <w:b/>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
        <w:shd w:val="clear" w:fill="FFFFFF"/>
        <w:spacing w:before="0" w:after="0"/>
        <w:rPr>
          <w:b/>
          <w:b/>
          <w:color w:val="B7B7B7"/>
        </w:rPr>
      </w:pPr>
      <w:r>
        <w:rPr>
          <w:b/>
          <w:color w:val="B7B7B7"/>
        </w:rPr>
      </w:r>
    </w:p>
    <w:p>
      <w:pPr>
        <w:pStyle w:val="Heading2"/>
        <w:shd w:fill="FFFFFF" w:val="clear"/>
        <w:spacing w:before="0" w:after="0"/>
        <w:rPr/>
      </w:pPr>
      <w:bookmarkStart w:id="29" w:name="_8cs5or9n3i4"/>
      <w:bookmarkEnd w:id="29"/>
      <w:r>
        <w:rPr/>
        <w:t>Allocation of Technical Safety Requirements to Architecture Elements</w:t>
      </w:r>
    </w:p>
    <w:p>
      <w:pPr>
        <w:pStyle w:val="Normal"/>
        <w:shd w:val="clear" w:fill="FFFFFF"/>
        <w:spacing w:before="0" w:after="0"/>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For this particular item, all technical safety requirements are allocated to the EPS ECU component.</w:t>
      </w:r>
    </w:p>
    <w:p>
      <w:pPr>
        <w:pStyle w:val="Normal"/>
        <w:shd w:val="clear" w:fill="FFFFFF"/>
        <w:spacing w:before="0" w:after="0"/>
        <w:rPr/>
      </w:pPr>
      <w:r>
        <w:rPr/>
      </w:r>
    </w:p>
    <w:p>
      <w:pPr>
        <w:pStyle w:val="Heading2"/>
        <w:shd w:fill="FFFFFF" w:val="clear"/>
        <w:spacing w:before="0" w:after="0"/>
        <w:rPr/>
      </w:pPr>
      <w:bookmarkStart w:id="30" w:name="_4w6r8buy4lrp"/>
      <w:bookmarkEnd w:id="30"/>
      <w:r>
        <w:rPr/>
        <w:t>Warning and Degradation Concept</w:t>
      </w:r>
    </w:p>
    <w:p>
      <w:pPr>
        <w:pStyle w:val="Normal"/>
        <w:shd w:val="clear" w:fill="FFFFFF"/>
        <w:spacing w:before="0" w:after="0"/>
        <w:rPr>
          <w:b/>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shd w:val="clear" w:fill="FFFFFF"/>
        <w:spacing w:before="0" w:after="0"/>
        <w:rPr>
          <w:b/>
          <w:b/>
          <w:color w:val="B7B7B7"/>
        </w:rPr>
      </w:pPr>
      <w:r>
        <w:rPr>
          <w:b/>
          <w:color w:val="B7B7B7"/>
        </w:rPr>
      </w:r>
    </w:p>
    <w:p>
      <w:pPr>
        <w:pStyle w:val="Normal"/>
        <w:shd w:val="clear" w:fill="FFFFFF"/>
        <w:spacing w:before="0" w:after="0"/>
        <w:rPr/>
      </w:pPr>
      <w:r>
        <w:rPr>
          <w:b/>
          <w:color w:val="B7B7B7"/>
        </w:rPr>
        <w:t>Oftentimes, a technical safety analysis will lead to a more detailed warning and degradation concept. ]</w:t>
      </w:r>
    </w:p>
    <w:p>
      <w:pPr>
        <w:pStyle w:val="Normal"/>
        <w:shd w:val="clear" w:fill="FFFFFF"/>
        <w:spacing w:before="0" w:after="0"/>
        <w:rPr>
          <w:b/>
          <w:b/>
          <w:color w:val="B7B7B7"/>
        </w:rPr>
      </w:pPr>
      <w:r>
        <w:rPr>
          <w:b/>
          <w:color w:val="B7B7B7"/>
        </w:rPr>
      </w:r>
    </w:p>
    <w:p>
      <w:pPr>
        <w:pStyle w:val="Normal"/>
        <w:shd w:val="clear" w:fill="FFFFFF"/>
        <w:spacing w:before="0" w:after="0"/>
        <w:rPr/>
      </w:pPr>
      <w:r>
        <w:rPr/>
      </w:r>
    </w:p>
    <w:tbl>
      <w:tblPr>
        <w:tblStyle w:val="Table10"/>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Deactivate LDW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Malfunction_01</w:t>
            </w:r>
          </w:p>
          <w:p>
            <w:pPr>
              <w:pStyle w:val="Normal"/>
              <w:widowControl w:val="false"/>
              <w:shd w:val="clear" w:fill="auto"/>
              <w:spacing w:lineRule="auto" w:line="240" w:before="0" w:after="0"/>
              <w:ind w:left="0" w:right="0" w:hanging="0"/>
              <w:jc w:val="left"/>
              <w:rPr/>
            </w:pPr>
            <w:r>
              <w:rPr/>
              <w:t>Malfunction_02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Visual display</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Deactivate LKA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Visual display</w:t>
            </w:r>
          </w:p>
        </w:tc>
      </w:tr>
    </w:tbl>
    <w:p>
      <w:pPr>
        <w:pStyle w:val="Normal"/>
        <w:shd w:val="clear" w:fill="FFFFFF"/>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fill="FFFFFF" w:val="clear"/>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fill="FFFFFF" w:val="clear"/>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fill="FFFFFF" w:val="clear"/>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fill="FFFFFF" w:val="clear"/>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fill="FFFFFF" w:val="clear"/>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fill="FFFFFF" w:val="clear"/>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hd w:val="clear" w:fill="FFFFFF"/>
    </w:pPr>
    <w:rPr/>
  </w:style>
  <w:style w:type="paragraph" w:styleId="TableHeading">
    <w:name w:val="Table Heading"/>
    <w:basedOn w:val="TableContents"/>
    <w:qFormat/>
    <w:pPr>
      <w:shd w:val="clear" w:fill="FFFFFF"/>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LibreOffice/5.1.6.2$Linux_X86_64 LibreOffice_project/10m0$Build-2</Application>
  <Pages>17</Pages>
  <Words>2196</Words>
  <Characters>12482</Characters>
  <CharactersWithSpaces>14353</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2019-06-23T13:57:07Z</dcterms:modified>
  <cp:revision>19</cp:revision>
  <dc:subject/>
  <dc:title/>
</cp:coreProperties>
</file>