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11A" w:rsidRDefault="006B6620">
      <w:r>
        <w:rPr>
          <w:noProof/>
          <w:lang w:eastAsia="ru-RU"/>
        </w:rPr>
        <w:drawing>
          <wp:inline distT="0" distB="0" distL="0" distR="0">
            <wp:extent cx="5940425" cy="3440413"/>
            <wp:effectExtent l="0" t="0" r="3175" b="8255"/>
            <wp:docPr id="1" name="Рисунок 1" descr="https://irkutsk.xn--59-mlcdk8aoy.xn--p1ai/upload/iblock/600/rppc37pk0xociu1e8czxu7uj9yyp0gah/oruzhie_spisannoe_okholoshchennoe_snayperskaya_vintovka_dragunova_os_svd_isp_01_izh_164_kom1_k_7_62k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rkutsk.xn--59-mlcdk8aoy.xn--p1ai/upload/iblock/600/rppc37pk0xociu1e8czxu7uj9yyp0gah/oruzhie_spisannoe_okholoshchennoe_snayperskaya_vintovka_dragunova_os_svd_isp_01_izh_164_kom1_k_7_62kh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620" w:rsidRDefault="006B6620" w:rsidP="006B6620">
      <w:pPr>
        <w:shd w:val="clear" w:color="auto" w:fill="F5F5F5"/>
        <w:spacing w:before="150" w:after="30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  <w:t>С</w:t>
      </w:r>
      <w:r w:rsidRPr="006B6620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  <w:t>найперская винтовка Драгунова (ОС-СВД исп.01) ИЖ-164.КОМ</w:t>
      </w:r>
      <w:proofErr w:type="gramStart"/>
      <w:r w:rsidRPr="006B6620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  <w:t>1</w:t>
      </w:r>
      <w:proofErr w:type="gramEnd"/>
    </w:p>
    <w:tbl>
      <w:tblPr>
        <w:tblW w:w="0" w:type="auto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3215"/>
      </w:tblGrid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Россия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Торговая марка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Калашников/АК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Общая длина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945 мм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Калибр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к.7,62х39 Холостой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Длина ствола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336 мм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Масса оружия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3,35 кг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Емкость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10 патронов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Материал ложи, приклада, цевья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Пластик (чёрный)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Тип приклада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Стационарный (ортопедический)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магазина, тип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Отъемный коробчатый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Автоматический огонь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Да</w:t>
            </w:r>
          </w:p>
        </w:tc>
      </w:tr>
    </w:tbl>
    <w:p w:rsidR="006B6620" w:rsidRDefault="006B6620" w:rsidP="006B6620">
      <w:pPr>
        <w:shd w:val="clear" w:color="auto" w:fill="F5F5F5"/>
        <w:spacing w:before="150" w:after="30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</w:pPr>
    </w:p>
    <w:p w:rsidR="006B6620" w:rsidRDefault="006B6620" w:rsidP="006B6620">
      <w:pPr>
        <w:shd w:val="clear" w:color="auto" w:fill="F5F5F5"/>
        <w:spacing w:before="150" w:after="30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</w:pPr>
    </w:p>
    <w:p w:rsidR="006B6620" w:rsidRDefault="006B6620" w:rsidP="006B6620">
      <w:pPr>
        <w:pStyle w:val="1"/>
        <w:shd w:val="clear" w:color="auto" w:fill="F5F5F5"/>
        <w:spacing w:before="150" w:beforeAutospacing="0" w:after="30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noProof/>
        </w:rPr>
        <w:lastRenderedPageBreak/>
        <w:drawing>
          <wp:inline distT="0" distB="0" distL="0" distR="0" wp14:anchorId="1706E3CA" wp14:editId="7E5D8150">
            <wp:extent cx="5940425" cy="2646631"/>
            <wp:effectExtent l="0" t="0" r="3175" b="1905"/>
            <wp:docPr id="2" name="Рисунок 2" descr="https://irkutsk.xn--59-mlcdk8aoy.xn--p1ai/upload/iblock/86c/t9kz2l6yjh81b010h9m1yxrzmjni9lnp/oruzhie_spisannoe_okholoshchennoe_sks_skh_k_7_62kh39k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rkutsk.xn--59-mlcdk8aoy.xn--p1ai/upload/iblock/86c/t9kz2l6yjh81b010h9m1yxrzmjni9lnp/oruzhie_spisannoe_okholoshchennoe_sks_skh_k_7_62kh39kh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51"/>
          <w:szCs w:val="51"/>
        </w:rPr>
        <w:t>СКС-СХ</w:t>
      </w:r>
    </w:p>
    <w:tbl>
      <w:tblPr>
        <w:tblW w:w="0" w:type="auto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2726"/>
      </w:tblGrid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Россия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Торговая марка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МОЛОТ-АРМЗ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Общая длина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1020 мм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Калибр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к.7,62х39 Холостой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Длина ствола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520 мм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Масса оружия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3,75 кг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Емкость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10 патронов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Материал ложи, приклада, цевья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Шпон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Тип приклада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Стационарный (охотничий)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магазина, тип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неотъёмный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Автоматический огонь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Нет</w:t>
            </w:r>
          </w:p>
        </w:tc>
      </w:tr>
    </w:tbl>
    <w:p w:rsidR="006B6620" w:rsidRDefault="006B6620" w:rsidP="006B6620">
      <w:pPr>
        <w:shd w:val="clear" w:color="auto" w:fill="F5F5F5"/>
        <w:spacing w:before="150" w:after="30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</w:pPr>
    </w:p>
    <w:p w:rsidR="006B6620" w:rsidRDefault="006B6620" w:rsidP="006B6620">
      <w:pPr>
        <w:shd w:val="clear" w:color="auto" w:fill="F5F5F5"/>
        <w:spacing w:before="150" w:after="30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</w:pPr>
    </w:p>
    <w:p w:rsidR="006B6620" w:rsidRDefault="006B6620" w:rsidP="006B6620">
      <w:pPr>
        <w:shd w:val="clear" w:color="auto" w:fill="F5F5F5"/>
        <w:spacing w:before="150" w:after="30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</w:pPr>
    </w:p>
    <w:p w:rsidR="006B6620" w:rsidRDefault="006B6620" w:rsidP="006B6620">
      <w:pPr>
        <w:shd w:val="clear" w:color="auto" w:fill="F5F5F5"/>
        <w:spacing w:before="150" w:after="30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</w:pPr>
    </w:p>
    <w:p w:rsidR="006B6620" w:rsidRDefault="006B6620" w:rsidP="006B6620">
      <w:pPr>
        <w:pStyle w:val="1"/>
        <w:shd w:val="clear" w:color="auto" w:fill="F5F5F5"/>
        <w:spacing w:before="150" w:beforeAutospacing="0" w:after="30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noProof/>
        </w:rPr>
        <w:lastRenderedPageBreak/>
        <w:drawing>
          <wp:inline distT="0" distB="0" distL="0" distR="0">
            <wp:extent cx="5718175" cy="969010"/>
            <wp:effectExtent l="0" t="0" r="0" b="2540"/>
            <wp:docPr id="3" name="Рисунок 3" descr="https://irkutsk.xn--59-mlcdk8aoy.xn--p1ai/upload/iblock/4d2/fsmd1gr1iivncvb4x4bi81dk0h43qe9n/oruzhie_spisannoe_okholoshchennoe_mauzer_98k_skh_k_57tk_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rkutsk.xn--59-mlcdk8aoy.xn--p1ai/upload/iblock/4d2/fsmd1gr1iivncvb4x4bi81dk0h43qe9n/oruzhie_spisannoe_okholoshchennoe_mauzer_98k_skh_k_57tk_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620" w:rsidRDefault="006B6620" w:rsidP="006B6620">
      <w:pPr>
        <w:pStyle w:val="1"/>
        <w:shd w:val="clear" w:color="auto" w:fill="F5F5F5"/>
        <w:spacing w:before="150" w:beforeAutospacing="0" w:after="30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Маузер 98К-СХ</w:t>
      </w:r>
    </w:p>
    <w:tbl>
      <w:tblPr>
        <w:tblW w:w="0" w:type="auto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2726"/>
      </w:tblGrid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Россия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 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Россия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Торговая марка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МОЛОТ-АРМЗ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Общая длина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1226 мм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Калибр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к.57ТК (7,92х57)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Длина ствола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625 мм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Масса оружия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3,85 кг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Емкость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10 патронов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Материал ложи, приклада, цевья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Береза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Тип приклада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Стационарный (охотничий)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магазина, тип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Отъемный коробчатый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Автоматический огонь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Нет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Габаритные размеры (Д/В/Ш)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1110х186х75 мм</w:t>
            </w:r>
          </w:p>
        </w:tc>
      </w:tr>
    </w:tbl>
    <w:p w:rsidR="006B6620" w:rsidRDefault="006B6620" w:rsidP="006B6620">
      <w:pPr>
        <w:shd w:val="clear" w:color="auto" w:fill="F5F5F5"/>
        <w:spacing w:before="150" w:after="30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</w:pPr>
    </w:p>
    <w:p w:rsidR="006B6620" w:rsidRDefault="006B6620" w:rsidP="006B6620">
      <w:pPr>
        <w:shd w:val="clear" w:color="auto" w:fill="F5F5F5"/>
        <w:spacing w:before="150" w:after="30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</w:pPr>
    </w:p>
    <w:p w:rsidR="006B6620" w:rsidRDefault="006B6620" w:rsidP="006B6620">
      <w:pPr>
        <w:shd w:val="clear" w:color="auto" w:fill="F5F5F5"/>
        <w:spacing w:before="150" w:after="30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</w:pPr>
    </w:p>
    <w:p w:rsidR="006B6620" w:rsidRDefault="006B6620" w:rsidP="006B6620">
      <w:pPr>
        <w:shd w:val="clear" w:color="auto" w:fill="F5F5F5"/>
        <w:spacing w:before="150" w:after="30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</w:pPr>
    </w:p>
    <w:p w:rsidR="006B6620" w:rsidRDefault="006B6620" w:rsidP="006B6620">
      <w:pPr>
        <w:shd w:val="clear" w:color="auto" w:fill="F5F5F5"/>
        <w:spacing w:before="150" w:after="30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</w:pPr>
    </w:p>
    <w:p w:rsidR="006B6620" w:rsidRDefault="006B6620" w:rsidP="006B6620">
      <w:pPr>
        <w:shd w:val="clear" w:color="auto" w:fill="F5F5F5"/>
        <w:spacing w:before="150" w:after="30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</w:pPr>
    </w:p>
    <w:p w:rsidR="006B6620" w:rsidRDefault="006B6620" w:rsidP="006B6620">
      <w:pPr>
        <w:pStyle w:val="1"/>
        <w:shd w:val="clear" w:color="auto" w:fill="F5F5F5"/>
        <w:spacing w:before="150" w:beforeAutospacing="0" w:after="30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noProof/>
        </w:rPr>
        <w:lastRenderedPageBreak/>
        <w:drawing>
          <wp:inline distT="0" distB="0" distL="0" distR="0">
            <wp:extent cx="4523709" cy="3616657"/>
            <wp:effectExtent l="0" t="0" r="0" b="3175"/>
            <wp:docPr id="4" name="Рисунок 4" descr="https://irkutsk.xn--59-mlcdk8aoy.xn--p1ai/upload/iblock/74a/zpklfkk4pz0i6sr2h5r9oeo0y5z03y0v/oruzhie_spisannoe_okholoshchennoe_vintorez_skh_k_7_62kh39_kholosto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rkutsk.xn--59-mlcdk8aoy.xn--p1ai/upload/iblock/74a/zpklfkk4pz0i6sr2h5r9oeo0y5z03y0v/oruzhie_spisannoe_okholoshchennoe_vintorez_skh_k_7_62kh39_kholostoy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860" cy="361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620" w:rsidRDefault="006B6620" w:rsidP="006B6620">
      <w:pPr>
        <w:pStyle w:val="1"/>
        <w:shd w:val="clear" w:color="auto" w:fill="F5F5F5"/>
        <w:spacing w:before="150" w:beforeAutospacing="0" w:after="30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Винторез-СХ</w:t>
      </w:r>
    </w:p>
    <w:tbl>
      <w:tblPr>
        <w:tblW w:w="0" w:type="auto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4021"/>
      </w:tblGrid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Россия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Торговая марка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МОЛОТ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Общая длина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883 мм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Калибр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к.7,62х39 Холостой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Длина ствола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415 мм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Масса оружия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3,8 кг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Емкость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10 патронов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Материал ложи, приклада, цевья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Шпон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Тип приклада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proofErr w:type="gramStart"/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Стационарный</w:t>
            </w:r>
            <w:proofErr w:type="gramEnd"/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 xml:space="preserve"> (с пистолетной рукояткой)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магазина, тип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Отъемный коробчатый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Автоматический огонь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Да</w:t>
            </w:r>
          </w:p>
        </w:tc>
      </w:tr>
      <w:tr w:rsidR="006B6620" w:rsidRPr="006B6620" w:rsidTr="006B6620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Габаритные размеры (Д/В/Ш)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620" w:rsidRPr="006B6620" w:rsidRDefault="006B6620" w:rsidP="006B6620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6B6620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883x200x75 мм</w:t>
            </w:r>
          </w:p>
        </w:tc>
      </w:tr>
    </w:tbl>
    <w:p w:rsidR="006B6620" w:rsidRPr="006B6620" w:rsidRDefault="006B6620" w:rsidP="006B6620">
      <w:pPr>
        <w:shd w:val="clear" w:color="auto" w:fill="F5F5F5"/>
        <w:spacing w:before="150" w:after="30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</w:pPr>
      <w:bookmarkStart w:id="0" w:name="_GoBack"/>
      <w:bookmarkEnd w:id="0"/>
    </w:p>
    <w:p w:rsidR="006B6620" w:rsidRDefault="006B6620"/>
    <w:sectPr w:rsidR="006B6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620"/>
    <w:rsid w:val="0002211A"/>
    <w:rsid w:val="006B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66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66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B66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66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66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B66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2022-11-16T10:19:00Z</dcterms:created>
  <dcterms:modified xsi:type="dcterms:W3CDTF">2022-11-16T10:26:00Z</dcterms:modified>
</cp:coreProperties>
</file>