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D019" w14:textId="66CC7C97" w:rsidR="00E031CD" w:rsidRPr="00344BA0" w:rsidRDefault="0017150F" w:rsidP="00E031CD">
      <w:pPr>
        <w:pStyle w:val="2"/>
        <w:numPr>
          <w:ilvl w:val="0"/>
          <w:numId w:val="0"/>
        </w:numPr>
        <w:jc w:val="center"/>
        <w:rPr>
          <w:rFonts w:hint="eastAsia"/>
        </w:rPr>
      </w:pPr>
      <w:bookmarkStart w:id="0" w:name="_Hlk77518703"/>
      <w:r>
        <w:rPr>
          <w:rFonts w:hint="eastAsia"/>
        </w:rPr>
        <w:t>IPSEC实验</w:t>
      </w:r>
    </w:p>
    <w:p w14:paraId="40653728" w14:textId="21CD0162" w:rsidR="00E031CD" w:rsidRPr="001278FA" w:rsidRDefault="00E031CD" w:rsidP="00E031CD">
      <w:pPr>
        <w:pStyle w:val="3"/>
        <w:numPr>
          <w:ilvl w:val="0"/>
          <w:numId w:val="0"/>
        </w:numPr>
        <w:ind w:left="851"/>
        <w:rPr>
          <w:rFonts w:ascii="宋体" w:eastAsia="宋体" w:hAnsi="宋体"/>
          <w:bdr w:val="none" w:sz="0" w:space="0" w:color="auto" w:frame="1"/>
        </w:rPr>
      </w:pPr>
      <w:bookmarkStart w:id="1" w:name="_Toc60732505"/>
      <w:r w:rsidRPr="001278FA">
        <w:rPr>
          <w:rFonts w:ascii="宋体" w:eastAsia="宋体" w:hAnsi="宋体"/>
          <w:bdr w:val="none" w:sz="0" w:space="0" w:color="auto" w:frame="1"/>
        </w:rPr>
        <w:t>实验拓扑</w:t>
      </w:r>
      <w:bookmarkEnd w:id="1"/>
    </w:p>
    <w:p w14:paraId="3C37EDC6" w14:textId="74955368" w:rsidR="00E031CD" w:rsidRPr="00F6204D" w:rsidRDefault="00705BF1" w:rsidP="00E031C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BF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FADA289" wp14:editId="0484A396">
            <wp:extent cx="6645910" cy="3972560"/>
            <wp:effectExtent l="0" t="0" r="2540" b="889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A6A3" w14:textId="77777777" w:rsidR="00E031CD" w:rsidRPr="0050008D" w:rsidRDefault="00E031CD" w:rsidP="00E031CD">
      <w:pPr>
        <w:pStyle w:val="3"/>
        <w:numPr>
          <w:ilvl w:val="0"/>
          <w:numId w:val="0"/>
        </w:numPr>
        <w:ind w:left="851"/>
        <w:rPr>
          <w:rFonts w:ascii="宋体" w:eastAsia="宋体" w:hAnsi="宋体"/>
        </w:rPr>
      </w:pPr>
      <w:bookmarkStart w:id="2" w:name="_Toc60732506"/>
      <w:r w:rsidRPr="0050008D">
        <w:rPr>
          <w:rFonts w:ascii="宋体" w:eastAsia="宋体" w:hAnsi="宋体"/>
        </w:rPr>
        <w:t>实验需求</w:t>
      </w:r>
      <w:bookmarkEnd w:id="2"/>
    </w:p>
    <w:p w14:paraId="2F6A8FA9" w14:textId="4498A3C8" w:rsidR="00E031CD" w:rsidRPr="00F6204D" w:rsidRDefault="00E031CD" w:rsidP="00E031CD">
      <w:pPr>
        <w:widowControl/>
        <w:shd w:val="clear" w:color="auto" w:fill="FFFFFF"/>
        <w:spacing w:before="225" w:after="225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204D">
        <w:rPr>
          <w:rFonts w:ascii="Helvetica" w:eastAsia="宋体" w:hAnsi="Helvetica" w:cs="Helvetica"/>
          <w:color w:val="333333"/>
          <w:kern w:val="0"/>
          <w:szCs w:val="21"/>
        </w:rPr>
        <w:t>注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: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中间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R2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设备为模拟运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营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商设备，无法控制，本题目中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R2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已预配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，无需配置</w:t>
      </w:r>
    </w:p>
    <w:p w14:paraId="26161512" w14:textId="77777777" w:rsidR="00E031CD" w:rsidRPr="00F6204D" w:rsidRDefault="00E031CD" w:rsidP="00E031C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204D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配置</w:t>
      </w:r>
    </w:p>
    <w:p w14:paraId="383322BD" w14:textId="4CA397AB" w:rsidR="00E031CD" w:rsidRPr="00F6204D" w:rsidRDefault="00E031CD" w:rsidP="00E031CD">
      <w:pPr>
        <w:widowControl/>
        <w:shd w:val="clear" w:color="auto" w:fill="FFFFFF"/>
        <w:spacing w:before="225" w:after="225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204D">
        <w:rPr>
          <w:rFonts w:ascii="Helvetica" w:eastAsia="宋体" w:hAnsi="Helvetica" w:cs="Helvetica"/>
          <w:color w:val="333333"/>
          <w:kern w:val="0"/>
          <w:szCs w:val="21"/>
        </w:rPr>
        <w:t>按照拓扑中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标记配置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，主机网关自定义。</w:t>
      </w:r>
      <w:r w:rsidR="00E902A6">
        <w:rPr>
          <w:rFonts w:ascii="Helvetica" w:eastAsia="宋体" w:hAnsi="Helvetica" w:cs="Helvetica" w:hint="eastAsia"/>
          <w:color w:val="333333"/>
          <w:kern w:val="0"/>
          <w:szCs w:val="21"/>
        </w:rPr>
        <w:t>R</w:t>
      </w:r>
      <w:r w:rsidR="00E902A6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="00E902A6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E902A6">
        <w:rPr>
          <w:rFonts w:ascii="Helvetica" w:eastAsia="宋体" w:hAnsi="Helvetica" w:cs="Helvetica" w:hint="eastAsia"/>
          <w:color w:val="333333"/>
          <w:kern w:val="0"/>
          <w:szCs w:val="21"/>
        </w:rPr>
        <w:t>R</w:t>
      </w:r>
      <w:r w:rsidR="00E902A6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="00E902A6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E902A6">
        <w:rPr>
          <w:rFonts w:ascii="Helvetica" w:eastAsia="宋体" w:hAnsi="Helvetica" w:cs="Helvetica" w:hint="eastAsia"/>
          <w:color w:val="333333"/>
          <w:kern w:val="0"/>
          <w:szCs w:val="21"/>
        </w:rPr>
        <w:t>R</w:t>
      </w:r>
      <w:r w:rsidR="00E902A6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="00E902A6">
        <w:rPr>
          <w:rFonts w:ascii="Helvetica" w:eastAsia="宋体" w:hAnsi="Helvetica" w:cs="Helvetica" w:hint="eastAsia"/>
          <w:color w:val="333333"/>
          <w:kern w:val="0"/>
          <w:szCs w:val="21"/>
        </w:rPr>
        <w:t>连接</w:t>
      </w:r>
      <w:r w:rsidR="00E902A6">
        <w:rPr>
          <w:rFonts w:ascii="Helvetica" w:eastAsia="宋体" w:hAnsi="Helvetica" w:cs="Helvetica" w:hint="eastAsia"/>
          <w:color w:val="333333"/>
          <w:kern w:val="0"/>
          <w:szCs w:val="21"/>
        </w:rPr>
        <w:t>R</w:t>
      </w:r>
      <w:r w:rsidR="00E902A6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="00E902A6"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r w:rsidR="00E902A6">
        <w:rPr>
          <w:rFonts w:ascii="Helvetica" w:eastAsia="宋体" w:hAnsi="Helvetica" w:cs="Helvetica" w:hint="eastAsia"/>
          <w:color w:val="333333"/>
          <w:kern w:val="0"/>
          <w:szCs w:val="21"/>
        </w:rPr>
        <w:t>IP</w:t>
      </w:r>
      <w:r w:rsidR="00E902A6">
        <w:rPr>
          <w:rFonts w:ascii="Helvetica" w:eastAsia="宋体" w:hAnsi="Helvetica" w:cs="Helvetica" w:hint="eastAsia"/>
          <w:color w:val="333333"/>
          <w:kern w:val="0"/>
          <w:szCs w:val="21"/>
        </w:rPr>
        <w:t>地址设置成本段可用</w:t>
      </w:r>
      <w:r w:rsidR="00E902A6">
        <w:rPr>
          <w:rFonts w:ascii="Helvetica" w:eastAsia="宋体" w:hAnsi="Helvetica" w:cs="Helvetica" w:hint="eastAsia"/>
          <w:color w:val="333333"/>
          <w:kern w:val="0"/>
          <w:szCs w:val="21"/>
        </w:rPr>
        <w:t>IP</w:t>
      </w:r>
      <w:r w:rsidR="00E902A6">
        <w:rPr>
          <w:rFonts w:ascii="Helvetica" w:eastAsia="宋体" w:hAnsi="Helvetica" w:cs="Helvetica" w:hint="eastAsia"/>
          <w:color w:val="333333"/>
          <w:kern w:val="0"/>
          <w:szCs w:val="21"/>
        </w:rPr>
        <w:t>地址的第二位。</w:t>
      </w:r>
    </w:p>
    <w:p w14:paraId="4A451717" w14:textId="3B058D6E" w:rsidR="00E031CD" w:rsidRPr="00F6204D" w:rsidRDefault="00E031CD" w:rsidP="00E031C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PSEC VPN</w:t>
      </w:r>
    </w:p>
    <w:p w14:paraId="5793B0C9" w14:textId="60F6DE2B" w:rsidR="00E031CD" w:rsidRPr="00F6204D" w:rsidRDefault="00E031CD" w:rsidP="00E031CD">
      <w:pPr>
        <w:widowControl/>
        <w:shd w:val="clear" w:color="auto" w:fill="FFFFFF"/>
        <w:spacing w:before="225" w:after="225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204D">
        <w:rPr>
          <w:rFonts w:ascii="Helvetica" w:eastAsia="宋体" w:hAnsi="Helvetica" w:cs="Helvetica"/>
          <w:color w:val="333333"/>
          <w:kern w:val="0"/>
          <w:szCs w:val="21"/>
        </w:rPr>
        <w:t>由于中间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R2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设备为运营商设备无法控制，</w:t>
      </w:r>
      <w:r w:rsidR="00705BF1">
        <w:rPr>
          <w:rFonts w:ascii="Helvetica" w:eastAsia="宋体" w:hAnsi="Helvetica" w:cs="Helvetica" w:hint="eastAsia"/>
          <w:color w:val="333333"/>
          <w:kern w:val="0"/>
          <w:szCs w:val="21"/>
        </w:rPr>
        <w:t>每个部门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之间</w:t>
      </w:r>
      <w:r w:rsidR="00705BF1">
        <w:rPr>
          <w:rFonts w:ascii="Helvetica" w:eastAsia="宋体" w:hAnsi="Helvetica" w:cs="Helvetica" w:hint="eastAsia"/>
          <w:color w:val="333333"/>
          <w:kern w:val="0"/>
          <w:szCs w:val="21"/>
        </w:rPr>
        <w:t>需要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建立一条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VPN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隧道传输内部数据，并且要保证数据安全，所以需要在</w:t>
      </w:r>
      <w:r w:rsidR="00705BF1">
        <w:rPr>
          <w:rFonts w:ascii="Helvetica" w:eastAsia="宋体" w:hAnsi="Helvetica" w:cs="Helvetica" w:hint="eastAsia"/>
          <w:color w:val="333333"/>
          <w:kern w:val="0"/>
          <w:szCs w:val="21"/>
        </w:rPr>
        <w:t>每个部门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之间建立一条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IPSEC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VPN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，具体参数要求如下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F6204D">
        <w:rPr>
          <w:rFonts w:ascii="Helvetica" w:eastAsia="宋体" w:hAnsi="Helvetica" w:cs="Helvetica"/>
          <w:color w:val="333333"/>
          <w:kern w:val="0"/>
          <w:szCs w:val="21"/>
        </w:rPr>
        <w:t>隧道使用预共享秘钥进行身份验证</w:t>
      </w:r>
      <w:r w:rsidR="00006614">
        <w:rPr>
          <w:rFonts w:ascii="Helvetica" w:eastAsia="宋体" w:hAnsi="Helvetica" w:cs="Helvetica" w:hint="eastAsia"/>
          <w:color w:val="333333"/>
          <w:kern w:val="0"/>
          <w:szCs w:val="21"/>
        </w:rPr>
        <w:t>s</w:t>
      </w:r>
    </w:p>
    <w:p w14:paraId="57F1EA48" w14:textId="6F52D6E0" w:rsidR="00E031CD" w:rsidRPr="0050008D" w:rsidRDefault="00414F0B" w:rsidP="00E031CD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AES-256</w:t>
      </w:r>
      <w:r w:rsidR="00E031CD" w:rsidRPr="0050008D">
        <w:rPr>
          <w:rFonts w:ascii="Helvetica" w:eastAsia="宋体" w:hAnsi="Helvetica" w:cs="Helvetica"/>
          <w:color w:val="333333"/>
          <w:kern w:val="0"/>
          <w:szCs w:val="21"/>
        </w:rPr>
        <w:t>加密方式</w:t>
      </w:r>
    </w:p>
    <w:p w14:paraId="76B5AF22" w14:textId="4F463453" w:rsidR="00E031CD" w:rsidRPr="0050008D" w:rsidRDefault="00E031CD" w:rsidP="00E031CD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0008D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50008D">
        <w:rPr>
          <w:rFonts w:ascii="Helvetica" w:eastAsia="宋体" w:hAnsi="Helvetica" w:cs="Helvetica"/>
          <w:color w:val="333333"/>
          <w:kern w:val="0"/>
          <w:szCs w:val="21"/>
        </w:rPr>
        <w:t>算法为</w:t>
      </w:r>
      <w:r w:rsidR="00414F0B">
        <w:rPr>
          <w:rFonts w:ascii="Helvetica" w:eastAsia="宋体" w:hAnsi="Helvetica" w:cs="Helvetica"/>
          <w:color w:val="333333"/>
          <w:kern w:val="0"/>
          <w:szCs w:val="21"/>
        </w:rPr>
        <w:t>SHA</w:t>
      </w:r>
    </w:p>
    <w:p w14:paraId="330CA988" w14:textId="46A7EA8A" w:rsidR="00E031CD" w:rsidRDefault="00705BF1" w:rsidP="00E031CD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预共享密钥</w:t>
      </w:r>
      <w:r w:rsidR="006F3AEE">
        <w:rPr>
          <w:rFonts w:ascii="Helvetica" w:eastAsia="宋体" w:hAnsi="Helvetica" w:cs="Helvetica" w:hint="eastAsia"/>
          <w:color w:val="333333"/>
          <w:kern w:val="0"/>
          <w:szCs w:val="21"/>
        </w:rPr>
        <w:t>分别为</w:t>
      </w:r>
    </w:p>
    <w:p w14:paraId="06CEE2A9" w14:textId="7BA4B8AE" w:rsidR="00705BF1" w:rsidRPr="006F3AEE" w:rsidRDefault="00705BF1" w:rsidP="006F3AEE">
      <w:pPr>
        <w:widowControl/>
        <w:shd w:val="clear" w:color="auto" w:fill="FFFFFF"/>
        <w:ind w:leftChars="600" w:left="12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3AEE">
        <w:rPr>
          <w:rFonts w:ascii="Helvetica" w:eastAsia="宋体" w:hAnsi="Helvetica" w:cs="Helvetica" w:hint="eastAsia"/>
          <w:color w:val="333333"/>
          <w:kern w:val="0"/>
          <w:szCs w:val="21"/>
        </w:rPr>
        <w:t>总部到上海分部：</w:t>
      </w:r>
      <w:r w:rsidRPr="006F3AEE">
        <w:rPr>
          <w:rFonts w:ascii="Helvetica" w:eastAsia="宋体" w:hAnsi="Helvetica" w:cs="Helvetica"/>
          <w:color w:val="333333"/>
          <w:kern w:val="0"/>
          <w:szCs w:val="21"/>
        </w:rPr>
        <w:t>hq-to-sha</w:t>
      </w:r>
    </w:p>
    <w:p w14:paraId="794DDB27" w14:textId="3395FA8B" w:rsidR="00705BF1" w:rsidRPr="006F3AEE" w:rsidRDefault="00705BF1" w:rsidP="006F3AEE">
      <w:pPr>
        <w:widowControl/>
        <w:shd w:val="clear" w:color="auto" w:fill="FFFFFF"/>
        <w:ind w:leftChars="600" w:left="12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3AEE">
        <w:rPr>
          <w:rFonts w:ascii="Helvetica" w:eastAsia="宋体" w:hAnsi="Helvetica" w:cs="Helvetica" w:hint="eastAsia"/>
          <w:color w:val="333333"/>
          <w:kern w:val="0"/>
          <w:szCs w:val="21"/>
        </w:rPr>
        <w:t>总部到南京分部：</w:t>
      </w:r>
      <w:r w:rsidR="00414F0B" w:rsidRPr="006F3AEE">
        <w:rPr>
          <w:rFonts w:ascii="Helvetica" w:eastAsia="宋体" w:hAnsi="Helvetica" w:cs="Helvetica" w:hint="eastAsia"/>
          <w:color w:val="333333"/>
          <w:kern w:val="0"/>
          <w:szCs w:val="21"/>
        </w:rPr>
        <w:t>h</w:t>
      </w:r>
      <w:r w:rsidR="00414F0B" w:rsidRPr="006F3AEE">
        <w:rPr>
          <w:rFonts w:ascii="Helvetica" w:eastAsia="宋体" w:hAnsi="Helvetica" w:cs="Helvetica"/>
          <w:color w:val="333333"/>
          <w:kern w:val="0"/>
          <w:szCs w:val="21"/>
        </w:rPr>
        <w:t>q-to-nkg</w:t>
      </w:r>
    </w:p>
    <w:p w14:paraId="1BB9843C" w14:textId="0DF81AA5" w:rsidR="00414F0B" w:rsidRPr="006F3AEE" w:rsidRDefault="00414F0B" w:rsidP="006F3AEE">
      <w:pPr>
        <w:widowControl/>
        <w:shd w:val="clear" w:color="auto" w:fill="FFFFFF"/>
        <w:ind w:leftChars="600" w:left="12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3AEE">
        <w:rPr>
          <w:rFonts w:ascii="Helvetica" w:eastAsia="宋体" w:hAnsi="Helvetica" w:cs="Helvetica" w:hint="eastAsia"/>
          <w:color w:val="333333"/>
          <w:kern w:val="0"/>
          <w:szCs w:val="21"/>
        </w:rPr>
        <w:t>南京分部到上海分部：</w:t>
      </w:r>
      <w:r w:rsidRPr="006F3AEE">
        <w:rPr>
          <w:rFonts w:ascii="Helvetica" w:eastAsia="宋体" w:hAnsi="Helvetica" w:cs="Helvetica" w:hint="eastAsia"/>
          <w:color w:val="333333"/>
          <w:kern w:val="0"/>
          <w:szCs w:val="21"/>
        </w:rPr>
        <w:t>n</w:t>
      </w:r>
      <w:r w:rsidRPr="006F3AEE">
        <w:rPr>
          <w:rFonts w:ascii="Helvetica" w:eastAsia="宋体" w:hAnsi="Helvetica" w:cs="Helvetica"/>
          <w:color w:val="333333"/>
          <w:kern w:val="0"/>
          <w:szCs w:val="21"/>
        </w:rPr>
        <w:t>kg-to-sha</w:t>
      </w:r>
    </w:p>
    <w:p w14:paraId="6026F086" w14:textId="1B0CABB0" w:rsidR="00395F7E" w:rsidRPr="006F3AEE" w:rsidRDefault="00E031CD" w:rsidP="006F3AEE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0008D">
        <w:rPr>
          <w:rFonts w:ascii="Helvetica" w:eastAsia="宋体" w:hAnsi="Helvetica" w:cs="Helvetica" w:hint="eastAsia"/>
          <w:color w:val="333333"/>
          <w:kern w:val="0"/>
          <w:szCs w:val="21"/>
        </w:rPr>
        <w:t>密</w:t>
      </w:r>
      <w:r w:rsidRPr="0050008D">
        <w:rPr>
          <w:rFonts w:ascii="Helvetica" w:eastAsia="宋体" w:hAnsi="Helvetica" w:cs="Helvetica"/>
          <w:color w:val="333333"/>
          <w:kern w:val="0"/>
          <w:szCs w:val="21"/>
        </w:rPr>
        <w:t>钥位数</w:t>
      </w:r>
      <w:r w:rsidRPr="0050008D">
        <w:rPr>
          <w:rFonts w:ascii="Helvetica" w:eastAsia="宋体" w:hAnsi="Helvetica" w:cs="Helvetica"/>
          <w:color w:val="333333"/>
          <w:kern w:val="0"/>
          <w:szCs w:val="21"/>
        </w:rPr>
        <w:t>group2</w:t>
      </w:r>
      <w:bookmarkEnd w:id="0"/>
    </w:p>
    <w:sectPr w:rsidR="00395F7E" w:rsidRPr="006F3AEE" w:rsidSect="009F0D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B7A39"/>
    <w:multiLevelType w:val="hybridMultilevel"/>
    <w:tmpl w:val="3DE4BAE6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703872BE"/>
    <w:multiLevelType w:val="multilevel"/>
    <w:tmpl w:val="4FB8CBF4"/>
    <w:lvl w:ilvl="0">
      <w:start w:val="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819" w:hanging="567"/>
      </w:pPr>
      <w:rPr>
        <w:rFonts w:ascii="宋体" w:eastAsia="宋体" w:hAnsi="宋体" w:hint="eastAsia"/>
        <w:sz w:val="36"/>
        <w:szCs w:val="36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91046723">
    <w:abstractNumId w:val="1"/>
  </w:num>
  <w:num w:numId="2" w16cid:durableId="211972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60"/>
    <w:rsid w:val="00006614"/>
    <w:rsid w:val="0017150F"/>
    <w:rsid w:val="00395F7E"/>
    <w:rsid w:val="00414F0B"/>
    <w:rsid w:val="006F3AEE"/>
    <w:rsid w:val="00705BF1"/>
    <w:rsid w:val="00834F8F"/>
    <w:rsid w:val="009925F6"/>
    <w:rsid w:val="009F0D27"/>
    <w:rsid w:val="00E031CD"/>
    <w:rsid w:val="00E52C60"/>
    <w:rsid w:val="00E9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4020"/>
  <w15:chartTrackingRefBased/>
  <w15:docId w15:val="{28DB8FEA-546F-423C-8637-B60AAEF9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31CD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1CD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031C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31C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031C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1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31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1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31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1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31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031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031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031C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031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031C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031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031CD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1"/>
    <w:qFormat/>
    <w:rsid w:val="00E03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67AD4-04A3-4068-AB16-765750000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羽丰 高</dc:creator>
  <cp:keywords/>
  <dc:description/>
  <cp:lastModifiedBy>羽丰 高</cp:lastModifiedBy>
  <cp:revision>12</cp:revision>
  <dcterms:created xsi:type="dcterms:W3CDTF">2022-08-24T08:50:00Z</dcterms:created>
  <dcterms:modified xsi:type="dcterms:W3CDTF">2022-08-25T01:22:00Z</dcterms:modified>
</cp:coreProperties>
</file>