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7A023" w14:textId="77777777"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sz w:val="21"/>
          <w:szCs w:val="21"/>
        </w:rPr>
        <w:t xml:space="preserve"> 1</w:t>
      </w:r>
      <w:r w:rsidRPr="004F0A4B">
        <w:rPr>
          <w:rFonts w:asciiTheme="minorEastAsia" w:hAnsiTheme="minorEastAsia" w:cs="宋体" w:hint="eastAsia"/>
          <w:sz w:val="21"/>
          <w:szCs w:val="21"/>
        </w:rPr>
        <w:t>、填空题</w:t>
      </w:r>
    </w:p>
    <w:p w14:paraId="718751E0" w14:textId="65CFDE18"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1</w:t>
      </w:r>
      <w:r w:rsidRPr="004F0A4B">
        <w:rPr>
          <w:rFonts w:asciiTheme="minorEastAsia" w:hAnsiTheme="minorEastAsia" w:cs="宋体" w:hint="eastAsia"/>
          <w:sz w:val="21"/>
          <w:szCs w:val="21"/>
        </w:rPr>
        <w:t>）在</w:t>
      </w:r>
      <w:r w:rsidRPr="004F0A4B">
        <w:rPr>
          <w:rFonts w:asciiTheme="minorEastAsia" w:hAnsiTheme="minorEastAsia" w:cs="宋体"/>
          <w:sz w:val="21"/>
          <w:szCs w:val="21"/>
        </w:rPr>
        <w:t>ISO7498-2</w:t>
      </w:r>
      <w:r w:rsidRPr="004F0A4B">
        <w:rPr>
          <w:rFonts w:asciiTheme="minorEastAsia" w:hAnsiTheme="minorEastAsia" w:cs="宋体" w:hint="eastAsia"/>
          <w:sz w:val="21"/>
          <w:szCs w:val="21"/>
        </w:rPr>
        <w:t>标准中，安全体系结构框架包含</w:t>
      </w:r>
      <w:r>
        <w:rPr>
          <w:rFonts w:asciiTheme="minorEastAsia" w:hAnsiTheme="minorEastAsia" w:cs="宋体" w:hint="eastAsia"/>
          <w:sz w:val="21"/>
          <w:szCs w:val="21"/>
        </w:rPr>
        <w:t>：</w:t>
      </w:r>
      <w:r w:rsidRPr="004F0A4B">
        <w:rPr>
          <w:rFonts w:asciiTheme="minorEastAsia" w:hAnsiTheme="minorEastAsia" w:cs="宋体" w:hint="eastAsia"/>
          <w:b/>
          <w:bCs/>
          <w:color w:val="538135" w:themeColor="accent6" w:themeShade="BF"/>
          <w:sz w:val="21"/>
          <w:szCs w:val="21"/>
        </w:rPr>
        <w:t>协议层次</w:t>
      </w:r>
      <w:r w:rsidRPr="004F0A4B">
        <w:rPr>
          <w:rFonts w:asciiTheme="minorEastAsia" w:hAnsiTheme="minorEastAsia" w:cs="宋体" w:hint="eastAsia"/>
          <w:sz w:val="21"/>
          <w:szCs w:val="21"/>
        </w:rPr>
        <w:t>、</w:t>
      </w:r>
      <w:r w:rsidRPr="004F0A4B">
        <w:rPr>
          <w:rFonts w:asciiTheme="minorEastAsia" w:hAnsiTheme="minorEastAsia" w:cs="宋体" w:hint="eastAsia"/>
          <w:b/>
          <w:bCs/>
          <w:color w:val="538135" w:themeColor="accent6" w:themeShade="BF"/>
          <w:sz w:val="21"/>
          <w:szCs w:val="21"/>
        </w:rPr>
        <w:t>信息系统构成单元</w:t>
      </w:r>
      <w:r w:rsidRPr="004F0A4B">
        <w:rPr>
          <w:rFonts w:asciiTheme="minorEastAsia" w:hAnsiTheme="minorEastAsia" w:cs="宋体" w:hint="eastAsia"/>
          <w:sz w:val="21"/>
          <w:szCs w:val="21"/>
        </w:rPr>
        <w:t>和</w:t>
      </w:r>
      <w:r w:rsidRPr="004F0A4B">
        <w:rPr>
          <w:rFonts w:asciiTheme="minorEastAsia" w:hAnsiTheme="minorEastAsia" w:cs="宋体" w:hint="eastAsia"/>
          <w:b/>
          <w:bCs/>
          <w:color w:val="538135" w:themeColor="accent6" w:themeShade="BF"/>
          <w:sz w:val="21"/>
          <w:szCs w:val="21"/>
        </w:rPr>
        <w:t>安全服务（安全机制）</w:t>
      </w:r>
      <w:r w:rsidRPr="004F0A4B">
        <w:rPr>
          <w:rFonts w:asciiTheme="minorEastAsia" w:hAnsiTheme="minorEastAsia" w:cs="宋体" w:hint="eastAsia"/>
          <w:sz w:val="21"/>
          <w:szCs w:val="21"/>
        </w:rPr>
        <w:t>三个维度。</w:t>
      </w:r>
    </w:p>
    <w:p w14:paraId="6F5D059E" w14:textId="2ED96A4D"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2</w:t>
      </w:r>
      <w:r w:rsidRPr="004F0A4B">
        <w:rPr>
          <w:rFonts w:asciiTheme="minorEastAsia" w:hAnsiTheme="minorEastAsia" w:cs="宋体" w:hint="eastAsia"/>
          <w:sz w:val="21"/>
          <w:szCs w:val="21"/>
        </w:rPr>
        <w:t>）安全体系结构的类型分为：</w:t>
      </w:r>
      <w:r w:rsidRPr="004F0A4B">
        <w:rPr>
          <w:rFonts w:asciiTheme="minorEastAsia" w:hAnsiTheme="minorEastAsia" w:cs="宋体" w:hint="eastAsia"/>
          <w:b/>
          <w:bCs/>
          <w:color w:val="538135" w:themeColor="accent6" w:themeShade="BF"/>
          <w:sz w:val="21"/>
          <w:szCs w:val="21"/>
        </w:rPr>
        <w:t>抽象体系</w:t>
      </w:r>
      <w:r>
        <w:rPr>
          <w:rFonts w:asciiTheme="minorEastAsia" w:hAnsiTheme="minorEastAsia" w:cs="宋体" w:hint="eastAsia"/>
          <w:sz w:val="21"/>
          <w:szCs w:val="21"/>
        </w:rPr>
        <w:t>、</w:t>
      </w:r>
      <w:r w:rsidRPr="004F0A4B">
        <w:rPr>
          <w:rFonts w:asciiTheme="minorEastAsia" w:hAnsiTheme="minorEastAsia" w:cs="宋体" w:hint="eastAsia"/>
          <w:b/>
          <w:bCs/>
          <w:color w:val="538135" w:themeColor="accent6" w:themeShade="BF"/>
          <w:sz w:val="21"/>
          <w:szCs w:val="21"/>
        </w:rPr>
        <w:t>逻辑体系</w:t>
      </w:r>
      <w:r>
        <w:rPr>
          <w:rFonts w:asciiTheme="minorEastAsia" w:hAnsiTheme="minorEastAsia" w:cs="宋体" w:hint="eastAsia"/>
          <w:sz w:val="21"/>
          <w:szCs w:val="21"/>
        </w:rPr>
        <w:t>、</w:t>
      </w:r>
      <w:r w:rsidRPr="004F0A4B">
        <w:rPr>
          <w:rFonts w:asciiTheme="minorEastAsia" w:hAnsiTheme="minorEastAsia" w:cs="宋体" w:hint="eastAsia"/>
          <w:b/>
          <w:bCs/>
          <w:color w:val="538135" w:themeColor="accent6" w:themeShade="BF"/>
          <w:sz w:val="21"/>
          <w:szCs w:val="21"/>
        </w:rPr>
        <w:t>通用体系</w:t>
      </w:r>
      <w:r>
        <w:rPr>
          <w:rFonts w:asciiTheme="minorEastAsia" w:hAnsiTheme="minorEastAsia" w:cs="宋体" w:hint="eastAsia"/>
          <w:sz w:val="21"/>
          <w:szCs w:val="21"/>
        </w:rPr>
        <w:t>和</w:t>
      </w:r>
      <w:r w:rsidRPr="004F0A4B">
        <w:rPr>
          <w:rFonts w:asciiTheme="minorEastAsia" w:hAnsiTheme="minorEastAsia" w:cs="宋体" w:hint="eastAsia"/>
          <w:b/>
          <w:bCs/>
          <w:color w:val="538135" w:themeColor="accent6" w:themeShade="BF"/>
          <w:sz w:val="21"/>
          <w:szCs w:val="21"/>
        </w:rPr>
        <w:t>特殊体系</w:t>
      </w:r>
      <w:r>
        <w:rPr>
          <w:rFonts w:asciiTheme="minorEastAsia" w:hAnsiTheme="minorEastAsia" w:cs="宋体" w:hint="eastAsia"/>
          <w:sz w:val="21"/>
          <w:szCs w:val="21"/>
        </w:rPr>
        <w:t>。</w:t>
      </w:r>
    </w:p>
    <w:p w14:paraId="5EAD795B" w14:textId="1E57E21C"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3</w:t>
      </w:r>
      <w:r w:rsidRPr="004F0A4B">
        <w:rPr>
          <w:rFonts w:asciiTheme="minorEastAsia" w:hAnsiTheme="minorEastAsia" w:cs="宋体" w:hint="eastAsia"/>
          <w:sz w:val="21"/>
          <w:szCs w:val="21"/>
        </w:rPr>
        <w:t>）密码算法的安全性依赖于：</w:t>
      </w:r>
      <w:r w:rsidR="003C22FF" w:rsidRPr="003C22FF">
        <w:rPr>
          <w:rFonts w:asciiTheme="minorEastAsia" w:hAnsiTheme="minorEastAsia" w:cs="宋体" w:hint="eastAsia"/>
          <w:b/>
          <w:bCs/>
          <w:color w:val="538135" w:themeColor="accent6" w:themeShade="BF"/>
          <w:sz w:val="21"/>
          <w:szCs w:val="21"/>
        </w:rPr>
        <w:t>密钥的长度强度</w:t>
      </w:r>
      <w:r w:rsidRPr="004F0A4B">
        <w:rPr>
          <w:rFonts w:asciiTheme="minorEastAsia" w:hAnsiTheme="minorEastAsia" w:cs="宋体" w:hint="eastAsia"/>
          <w:sz w:val="21"/>
          <w:szCs w:val="21"/>
        </w:rPr>
        <w:t>和</w:t>
      </w:r>
      <w:r w:rsidR="003C22FF" w:rsidRPr="003C22FF">
        <w:rPr>
          <w:rFonts w:asciiTheme="minorEastAsia" w:hAnsiTheme="minorEastAsia" w:cs="宋体" w:hint="eastAsia"/>
          <w:b/>
          <w:bCs/>
          <w:color w:val="538135" w:themeColor="accent6" w:themeShade="BF"/>
          <w:sz w:val="21"/>
          <w:szCs w:val="21"/>
        </w:rPr>
        <w:t>算法的复杂</w:t>
      </w:r>
      <w:r w:rsidR="003C22FF">
        <w:rPr>
          <w:rFonts w:asciiTheme="minorEastAsia" w:hAnsiTheme="minorEastAsia" w:cs="宋体" w:hint="eastAsia"/>
          <w:b/>
          <w:bCs/>
          <w:color w:val="538135" w:themeColor="accent6" w:themeShade="BF"/>
          <w:sz w:val="21"/>
          <w:szCs w:val="21"/>
        </w:rPr>
        <w:t>度</w:t>
      </w:r>
      <w:r w:rsidR="003C22FF" w:rsidRPr="003C22FF">
        <w:rPr>
          <w:rFonts w:asciiTheme="minorEastAsia" w:hAnsiTheme="minorEastAsia" w:cs="宋体" w:hint="eastAsia"/>
          <w:b/>
          <w:bCs/>
          <w:color w:val="538135" w:themeColor="accent6" w:themeShade="BF"/>
          <w:sz w:val="21"/>
          <w:szCs w:val="21"/>
        </w:rPr>
        <w:t>安全性</w:t>
      </w:r>
      <w:r w:rsidR="00130637" w:rsidRPr="00130637">
        <w:rPr>
          <w:rFonts w:asciiTheme="minorEastAsia" w:hAnsiTheme="minorEastAsia" w:cs="宋体" w:hint="eastAsia"/>
          <w:b/>
          <w:bCs/>
          <w:color w:val="FF0000"/>
          <w:sz w:val="21"/>
          <w:szCs w:val="21"/>
        </w:rPr>
        <w:t>破解密文的计算量</w:t>
      </w:r>
      <w:r w:rsidRPr="004F0A4B">
        <w:rPr>
          <w:rFonts w:asciiTheme="minorEastAsia" w:hAnsiTheme="minorEastAsia" w:cs="宋体" w:hint="eastAsia"/>
          <w:sz w:val="21"/>
          <w:szCs w:val="21"/>
        </w:rPr>
        <w:t>。</w:t>
      </w:r>
    </w:p>
    <w:p w14:paraId="401574BF" w14:textId="3A6F0B20"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4</w:t>
      </w:r>
      <w:r w:rsidRPr="004F0A4B">
        <w:rPr>
          <w:rFonts w:asciiTheme="minorEastAsia" w:hAnsiTheme="minorEastAsia" w:cs="宋体" w:hint="eastAsia"/>
          <w:sz w:val="21"/>
          <w:szCs w:val="21"/>
        </w:rPr>
        <w:t>）安全体系结构框架包含</w:t>
      </w:r>
      <w:r>
        <w:rPr>
          <w:rFonts w:asciiTheme="minorEastAsia" w:hAnsiTheme="minorEastAsia" w:cs="宋体" w:hint="eastAsia"/>
          <w:sz w:val="21"/>
          <w:szCs w:val="21"/>
        </w:rPr>
        <w:t>：</w:t>
      </w:r>
      <w:r w:rsidRPr="00365FFF">
        <w:rPr>
          <w:rFonts w:asciiTheme="minorEastAsia" w:hAnsiTheme="minorEastAsia" w:cs="宋体" w:hint="eastAsia"/>
          <w:b/>
          <w:bCs/>
          <w:color w:val="538135" w:themeColor="accent6" w:themeShade="BF"/>
          <w:sz w:val="21"/>
          <w:szCs w:val="21"/>
        </w:rPr>
        <w:t>安全需求</w:t>
      </w:r>
      <w:r>
        <w:rPr>
          <w:rFonts w:asciiTheme="minorEastAsia" w:hAnsiTheme="minorEastAsia" w:cs="宋体" w:hint="eastAsia"/>
          <w:sz w:val="21"/>
          <w:szCs w:val="21"/>
        </w:rPr>
        <w:t>、</w:t>
      </w:r>
      <w:r w:rsidRPr="00365FFF">
        <w:rPr>
          <w:rFonts w:asciiTheme="minorEastAsia" w:hAnsiTheme="minorEastAsia" w:cs="宋体" w:hint="eastAsia"/>
          <w:b/>
          <w:bCs/>
          <w:color w:val="538135" w:themeColor="accent6" w:themeShade="BF"/>
          <w:sz w:val="21"/>
          <w:szCs w:val="21"/>
        </w:rPr>
        <w:t>安全策略</w:t>
      </w:r>
      <w:r>
        <w:rPr>
          <w:rFonts w:asciiTheme="minorEastAsia" w:hAnsiTheme="minorEastAsia" w:cs="宋体" w:hint="eastAsia"/>
          <w:sz w:val="21"/>
          <w:szCs w:val="21"/>
        </w:rPr>
        <w:t>、</w:t>
      </w:r>
      <w:r w:rsidRPr="00365FFF">
        <w:rPr>
          <w:rFonts w:asciiTheme="minorEastAsia" w:hAnsiTheme="minorEastAsia" w:cs="宋体" w:hint="eastAsia"/>
          <w:b/>
          <w:bCs/>
          <w:color w:val="538135" w:themeColor="accent6" w:themeShade="BF"/>
          <w:sz w:val="21"/>
          <w:szCs w:val="21"/>
        </w:rPr>
        <w:t>安全机制</w:t>
      </w:r>
      <w:r>
        <w:rPr>
          <w:rFonts w:asciiTheme="minorEastAsia" w:hAnsiTheme="minorEastAsia" w:cs="宋体" w:hint="eastAsia"/>
          <w:sz w:val="21"/>
          <w:szCs w:val="21"/>
        </w:rPr>
        <w:t>和</w:t>
      </w:r>
      <w:r w:rsidRPr="00365FFF">
        <w:rPr>
          <w:rFonts w:asciiTheme="minorEastAsia" w:hAnsiTheme="minorEastAsia" w:cs="宋体" w:hint="eastAsia"/>
          <w:b/>
          <w:bCs/>
          <w:color w:val="538135" w:themeColor="accent6" w:themeShade="BF"/>
          <w:sz w:val="21"/>
          <w:szCs w:val="21"/>
        </w:rPr>
        <w:t>安全模型</w:t>
      </w:r>
      <w:r w:rsidRPr="004F0A4B">
        <w:rPr>
          <w:rFonts w:asciiTheme="minorEastAsia" w:hAnsiTheme="minorEastAsia" w:cs="宋体" w:hint="eastAsia"/>
          <w:sz w:val="21"/>
          <w:szCs w:val="21"/>
        </w:rPr>
        <w:t>等四个要素。</w:t>
      </w:r>
    </w:p>
    <w:p w14:paraId="6E1D7B60" w14:textId="77777777" w:rsidR="00365FFF" w:rsidRDefault="00365FFF" w:rsidP="004F0A4B">
      <w:pPr>
        <w:pStyle w:val="Default"/>
        <w:rPr>
          <w:rFonts w:asciiTheme="minorEastAsia" w:hAnsiTheme="minorEastAsia" w:cs="宋体"/>
          <w:sz w:val="21"/>
          <w:szCs w:val="21"/>
        </w:rPr>
      </w:pPr>
    </w:p>
    <w:p w14:paraId="122C9151" w14:textId="062FAD71"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sz w:val="21"/>
          <w:szCs w:val="21"/>
        </w:rPr>
        <w:t>2</w:t>
      </w:r>
      <w:r w:rsidRPr="004F0A4B">
        <w:rPr>
          <w:rFonts w:asciiTheme="minorEastAsia" w:hAnsiTheme="minorEastAsia" w:cs="宋体" w:hint="eastAsia"/>
          <w:sz w:val="21"/>
          <w:szCs w:val="21"/>
        </w:rPr>
        <w:t>、选择题（单选和多选）</w:t>
      </w:r>
    </w:p>
    <w:p w14:paraId="52CF804E" w14:textId="7C12FBF8"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1</w:t>
      </w:r>
      <w:r w:rsidRPr="004F0A4B">
        <w:rPr>
          <w:rFonts w:asciiTheme="minorEastAsia" w:hAnsiTheme="minorEastAsia" w:cs="宋体" w:hint="eastAsia"/>
          <w:sz w:val="21"/>
          <w:szCs w:val="21"/>
        </w:rPr>
        <w:t>）</w:t>
      </w:r>
      <w:r w:rsidRPr="004F0A4B">
        <w:rPr>
          <w:rFonts w:asciiTheme="minorEastAsia" w:hAnsiTheme="minorEastAsia" w:cs="宋体"/>
          <w:sz w:val="21"/>
          <w:szCs w:val="21"/>
        </w:rPr>
        <w:t>2000s-</w:t>
      </w:r>
      <w:r w:rsidRPr="004F0A4B">
        <w:rPr>
          <w:rFonts w:asciiTheme="minorEastAsia" w:hAnsiTheme="minorEastAsia" w:cs="宋体" w:hint="eastAsia"/>
          <w:sz w:val="21"/>
          <w:szCs w:val="21"/>
        </w:rPr>
        <w:t>至今是安全体系结构的高级阶段，以下内容不是这一阶段强调的内容是（</w:t>
      </w:r>
      <w:r w:rsidR="00365FFF" w:rsidRPr="00365FFF">
        <w:rPr>
          <w:rFonts w:asciiTheme="minorEastAsia" w:hAnsiTheme="minorEastAsia" w:cs="宋体" w:hint="eastAsia"/>
          <w:b/>
          <w:bCs/>
          <w:color w:val="538135" w:themeColor="accent6" w:themeShade="BF"/>
          <w:sz w:val="21"/>
          <w:szCs w:val="21"/>
        </w:rPr>
        <w:t>C</w:t>
      </w:r>
      <w:r w:rsidRPr="004F0A4B">
        <w:rPr>
          <w:rFonts w:asciiTheme="minorEastAsia" w:hAnsiTheme="minorEastAsia" w:cs="宋体" w:hint="eastAsia"/>
          <w:sz w:val="21"/>
          <w:szCs w:val="21"/>
        </w:rPr>
        <w:t>）</w:t>
      </w:r>
    </w:p>
    <w:p w14:paraId="7D7A0CCB" w14:textId="77777777"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sz w:val="21"/>
          <w:szCs w:val="21"/>
        </w:rPr>
        <w:t>A.</w:t>
      </w:r>
      <w:r w:rsidRPr="004F0A4B">
        <w:rPr>
          <w:rFonts w:asciiTheme="minorEastAsia" w:hAnsiTheme="minorEastAsia" w:cs="宋体" w:hint="eastAsia"/>
          <w:sz w:val="21"/>
          <w:szCs w:val="21"/>
        </w:rPr>
        <w:t>系统的保护、检测、反应和恢复；</w:t>
      </w:r>
      <w:r w:rsidRPr="004F0A4B">
        <w:rPr>
          <w:rFonts w:asciiTheme="minorEastAsia" w:hAnsiTheme="minorEastAsia" w:cs="宋体"/>
          <w:sz w:val="21"/>
          <w:szCs w:val="21"/>
        </w:rPr>
        <w:t>B.</w:t>
      </w:r>
      <w:r w:rsidRPr="004F0A4B">
        <w:rPr>
          <w:rFonts w:asciiTheme="minorEastAsia" w:hAnsiTheme="minorEastAsia" w:cs="宋体" w:hint="eastAsia"/>
          <w:sz w:val="21"/>
          <w:szCs w:val="21"/>
        </w:rPr>
        <w:t>降低系统损失；</w:t>
      </w:r>
      <w:r w:rsidRPr="004F0A4B">
        <w:rPr>
          <w:rFonts w:asciiTheme="minorEastAsia" w:hAnsiTheme="minorEastAsia" w:cs="宋体"/>
          <w:sz w:val="21"/>
          <w:szCs w:val="21"/>
        </w:rPr>
        <w:t>C.</w:t>
      </w:r>
      <w:r w:rsidRPr="004F0A4B">
        <w:rPr>
          <w:rFonts w:asciiTheme="minorEastAsia" w:hAnsiTheme="minorEastAsia" w:cs="宋体" w:hint="eastAsia"/>
          <w:sz w:val="21"/>
          <w:szCs w:val="21"/>
        </w:rPr>
        <w:t>严防死守；</w:t>
      </w:r>
      <w:r w:rsidRPr="004F0A4B">
        <w:rPr>
          <w:rFonts w:asciiTheme="minorEastAsia" w:hAnsiTheme="minorEastAsia" w:cs="宋体"/>
          <w:sz w:val="21"/>
          <w:szCs w:val="21"/>
        </w:rPr>
        <w:t>D.</w:t>
      </w:r>
      <w:r w:rsidRPr="004F0A4B">
        <w:rPr>
          <w:rFonts w:asciiTheme="minorEastAsia" w:hAnsiTheme="minorEastAsia" w:cs="宋体" w:hint="eastAsia"/>
          <w:sz w:val="21"/>
          <w:szCs w:val="21"/>
        </w:rPr>
        <w:t>保障基本业务的连续性</w:t>
      </w:r>
    </w:p>
    <w:p w14:paraId="4E49CD7E" w14:textId="12BF519D"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2</w:t>
      </w:r>
      <w:r w:rsidRPr="004F0A4B">
        <w:rPr>
          <w:rFonts w:asciiTheme="minorEastAsia" w:hAnsiTheme="minorEastAsia" w:cs="宋体" w:hint="eastAsia"/>
          <w:sz w:val="21"/>
          <w:szCs w:val="21"/>
        </w:rPr>
        <w:t>）在</w:t>
      </w:r>
      <w:r w:rsidRPr="004F0A4B">
        <w:rPr>
          <w:rFonts w:asciiTheme="minorEastAsia" w:hAnsiTheme="minorEastAsia" w:cs="宋体"/>
          <w:sz w:val="21"/>
          <w:szCs w:val="21"/>
        </w:rPr>
        <w:t>7</w:t>
      </w:r>
      <w:r w:rsidRPr="004F0A4B">
        <w:rPr>
          <w:rFonts w:asciiTheme="minorEastAsia" w:hAnsiTheme="minorEastAsia" w:cs="宋体" w:hint="eastAsia"/>
          <w:sz w:val="21"/>
          <w:szCs w:val="21"/>
        </w:rPr>
        <w:t>层</w:t>
      </w:r>
      <w:r w:rsidRPr="004F0A4B">
        <w:rPr>
          <w:rFonts w:asciiTheme="minorEastAsia" w:hAnsiTheme="minorEastAsia" w:cs="宋体"/>
          <w:sz w:val="21"/>
          <w:szCs w:val="21"/>
        </w:rPr>
        <w:t>OSI</w:t>
      </w:r>
      <w:r w:rsidRPr="004F0A4B">
        <w:rPr>
          <w:rFonts w:asciiTheme="minorEastAsia" w:hAnsiTheme="minorEastAsia" w:cs="宋体" w:hint="eastAsia"/>
          <w:sz w:val="21"/>
          <w:szCs w:val="21"/>
        </w:rPr>
        <w:t>网络协议中，以下哪一层不能执行对等实体认证（</w:t>
      </w:r>
      <w:r w:rsidR="00993DC2" w:rsidRPr="00993DC2">
        <w:rPr>
          <w:rFonts w:asciiTheme="minorEastAsia" w:hAnsiTheme="minorEastAsia" w:cs="宋体" w:hint="eastAsia"/>
          <w:b/>
          <w:bCs/>
          <w:color w:val="538135" w:themeColor="accent6" w:themeShade="BF"/>
          <w:sz w:val="21"/>
          <w:szCs w:val="21"/>
        </w:rPr>
        <w:t>A</w:t>
      </w:r>
      <w:r w:rsidRPr="004F0A4B">
        <w:rPr>
          <w:rFonts w:asciiTheme="minorEastAsia" w:hAnsiTheme="minorEastAsia" w:cs="宋体" w:hint="eastAsia"/>
          <w:sz w:val="21"/>
          <w:szCs w:val="21"/>
        </w:rPr>
        <w:t>）</w:t>
      </w:r>
    </w:p>
    <w:p w14:paraId="005D3D75" w14:textId="77777777"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sz w:val="21"/>
          <w:szCs w:val="21"/>
        </w:rPr>
        <w:t>A.</w:t>
      </w:r>
      <w:r w:rsidRPr="004F0A4B">
        <w:rPr>
          <w:rFonts w:asciiTheme="minorEastAsia" w:hAnsiTheme="minorEastAsia" w:cs="宋体" w:hint="eastAsia"/>
          <w:sz w:val="21"/>
          <w:szCs w:val="21"/>
        </w:rPr>
        <w:t>物理层；</w:t>
      </w:r>
      <w:r w:rsidRPr="004F0A4B">
        <w:rPr>
          <w:rFonts w:asciiTheme="minorEastAsia" w:hAnsiTheme="minorEastAsia" w:cs="宋体"/>
          <w:sz w:val="21"/>
          <w:szCs w:val="21"/>
        </w:rPr>
        <w:t>B.</w:t>
      </w:r>
      <w:r w:rsidRPr="004F0A4B">
        <w:rPr>
          <w:rFonts w:asciiTheme="minorEastAsia" w:hAnsiTheme="minorEastAsia" w:cs="宋体" w:hint="eastAsia"/>
          <w:sz w:val="21"/>
          <w:szCs w:val="21"/>
        </w:rPr>
        <w:t>网络层；</w:t>
      </w:r>
      <w:r w:rsidRPr="004F0A4B">
        <w:rPr>
          <w:rFonts w:asciiTheme="minorEastAsia" w:hAnsiTheme="minorEastAsia" w:cs="宋体"/>
          <w:sz w:val="21"/>
          <w:szCs w:val="21"/>
        </w:rPr>
        <w:t>C.</w:t>
      </w:r>
      <w:r w:rsidRPr="004F0A4B">
        <w:rPr>
          <w:rFonts w:asciiTheme="minorEastAsia" w:hAnsiTheme="minorEastAsia" w:cs="宋体" w:hint="eastAsia"/>
          <w:sz w:val="21"/>
          <w:szCs w:val="21"/>
        </w:rPr>
        <w:t>传输层；</w:t>
      </w:r>
      <w:r w:rsidRPr="004F0A4B">
        <w:rPr>
          <w:rFonts w:asciiTheme="minorEastAsia" w:hAnsiTheme="minorEastAsia" w:cs="宋体"/>
          <w:sz w:val="21"/>
          <w:szCs w:val="21"/>
        </w:rPr>
        <w:t>D.</w:t>
      </w:r>
      <w:r w:rsidRPr="004F0A4B">
        <w:rPr>
          <w:rFonts w:asciiTheme="minorEastAsia" w:hAnsiTheme="minorEastAsia" w:cs="宋体" w:hint="eastAsia"/>
          <w:sz w:val="21"/>
          <w:szCs w:val="21"/>
        </w:rPr>
        <w:t>应用层</w:t>
      </w:r>
    </w:p>
    <w:p w14:paraId="140B6D73" w14:textId="5BA57654"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3</w:t>
      </w:r>
      <w:r w:rsidRPr="004F0A4B">
        <w:rPr>
          <w:rFonts w:asciiTheme="minorEastAsia" w:hAnsiTheme="minorEastAsia" w:cs="宋体" w:hint="eastAsia"/>
          <w:sz w:val="21"/>
          <w:szCs w:val="21"/>
        </w:rPr>
        <w:t>）抽象体系结构设计主要应用于系统设计的以下哪个阶段（</w:t>
      </w:r>
      <w:r w:rsidR="00494D86" w:rsidRPr="00494D86">
        <w:rPr>
          <w:rFonts w:asciiTheme="minorEastAsia" w:hAnsiTheme="minorEastAsia" w:cs="宋体" w:hint="eastAsia"/>
          <w:b/>
          <w:bCs/>
          <w:color w:val="538135" w:themeColor="accent6" w:themeShade="BF"/>
          <w:sz w:val="21"/>
          <w:szCs w:val="21"/>
        </w:rPr>
        <w:t>A</w:t>
      </w:r>
      <w:r w:rsidRPr="004F0A4B">
        <w:rPr>
          <w:rFonts w:asciiTheme="minorEastAsia" w:hAnsiTheme="minorEastAsia" w:cs="宋体" w:hint="eastAsia"/>
          <w:sz w:val="21"/>
          <w:szCs w:val="21"/>
        </w:rPr>
        <w:t>）</w:t>
      </w:r>
    </w:p>
    <w:p w14:paraId="1572943F" w14:textId="77777777"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sz w:val="21"/>
          <w:szCs w:val="21"/>
        </w:rPr>
        <w:t>A.</w:t>
      </w:r>
      <w:r w:rsidRPr="004F0A4B">
        <w:rPr>
          <w:rFonts w:asciiTheme="minorEastAsia" w:hAnsiTheme="minorEastAsia" w:cs="宋体" w:hint="eastAsia"/>
          <w:sz w:val="21"/>
          <w:szCs w:val="21"/>
        </w:rPr>
        <w:t>需求分析阶段；</w:t>
      </w:r>
      <w:r w:rsidRPr="004F0A4B">
        <w:rPr>
          <w:rFonts w:asciiTheme="minorEastAsia" w:hAnsiTheme="minorEastAsia" w:cs="宋体"/>
          <w:sz w:val="21"/>
          <w:szCs w:val="21"/>
        </w:rPr>
        <w:t>B.</w:t>
      </w:r>
      <w:r w:rsidRPr="004F0A4B">
        <w:rPr>
          <w:rFonts w:asciiTheme="minorEastAsia" w:hAnsiTheme="minorEastAsia" w:cs="宋体" w:hint="eastAsia"/>
          <w:sz w:val="21"/>
          <w:szCs w:val="21"/>
        </w:rPr>
        <w:t>标准制定阶段；</w:t>
      </w:r>
      <w:r w:rsidRPr="004F0A4B">
        <w:rPr>
          <w:rFonts w:asciiTheme="minorEastAsia" w:hAnsiTheme="minorEastAsia" w:cs="宋体"/>
          <w:sz w:val="21"/>
          <w:szCs w:val="21"/>
        </w:rPr>
        <w:t>C.</w:t>
      </w:r>
      <w:r w:rsidRPr="004F0A4B">
        <w:rPr>
          <w:rFonts w:asciiTheme="minorEastAsia" w:hAnsiTheme="minorEastAsia" w:cs="宋体" w:hint="eastAsia"/>
          <w:sz w:val="21"/>
          <w:szCs w:val="21"/>
        </w:rPr>
        <w:t>方案设计阶段；</w:t>
      </w:r>
      <w:r w:rsidRPr="004F0A4B">
        <w:rPr>
          <w:rFonts w:asciiTheme="minorEastAsia" w:hAnsiTheme="minorEastAsia" w:cs="宋体"/>
          <w:sz w:val="21"/>
          <w:szCs w:val="21"/>
        </w:rPr>
        <w:t>D.</w:t>
      </w:r>
      <w:r w:rsidRPr="004F0A4B">
        <w:rPr>
          <w:rFonts w:asciiTheme="minorEastAsia" w:hAnsiTheme="minorEastAsia" w:cs="宋体" w:hint="eastAsia"/>
          <w:sz w:val="21"/>
          <w:szCs w:val="21"/>
        </w:rPr>
        <w:t>系统开发阶段</w:t>
      </w:r>
    </w:p>
    <w:p w14:paraId="67ADF0F5" w14:textId="67BE4A92"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4</w:t>
      </w:r>
      <w:r w:rsidRPr="004F0A4B">
        <w:rPr>
          <w:rFonts w:asciiTheme="minorEastAsia" w:hAnsiTheme="minorEastAsia" w:cs="宋体" w:hint="eastAsia"/>
          <w:sz w:val="21"/>
          <w:szCs w:val="21"/>
        </w:rPr>
        <w:t>）</w:t>
      </w:r>
      <w:r w:rsidRPr="004F0A4B">
        <w:rPr>
          <w:rFonts w:asciiTheme="minorEastAsia" w:hAnsiTheme="minorEastAsia" w:cs="宋体"/>
          <w:sz w:val="21"/>
          <w:szCs w:val="21"/>
        </w:rPr>
        <w:t>2.ISO7498-2</w:t>
      </w:r>
      <w:r w:rsidRPr="004F0A4B">
        <w:rPr>
          <w:rFonts w:asciiTheme="minorEastAsia" w:hAnsiTheme="minorEastAsia" w:cs="宋体" w:hint="eastAsia"/>
          <w:sz w:val="21"/>
          <w:szCs w:val="21"/>
        </w:rPr>
        <w:t>标准中的体系结构要解决信息生命周期中哪一阶段的安全问题（</w:t>
      </w:r>
      <w:r w:rsidR="003C22FF" w:rsidRPr="003C22FF">
        <w:rPr>
          <w:rFonts w:asciiTheme="minorEastAsia" w:hAnsiTheme="minorEastAsia" w:cs="宋体" w:hint="eastAsia"/>
          <w:b/>
          <w:bCs/>
          <w:color w:val="538135" w:themeColor="accent6" w:themeShade="BF"/>
          <w:sz w:val="21"/>
          <w:szCs w:val="21"/>
        </w:rPr>
        <w:t>B</w:t>
      </w:r>
      <w:r w:rsidR="003C22FF" w:rsidRPr="003C22FF">
        <w:rPr>
          <w:rFonts w:asciiTheme="minorEastAsia" w:hAnsiTheme="minorEastAsia" w:cs="宋体"/>
          <w:b/>
          <w:bCs/>
          <w:color w:val="538135" w:themeColor="accent6" w:themeShade="BF"/>
          <w:sz w:val="21"/>
          <w:szCs w:val="21"/>
        </w:rPr>
        <w:t>CDE</w:t>
      </w:r>
      <w:r w:rsidRPr="004F0A4B">
        <w:rPr>
          <w:rFonts w:asciiTheme="minorEastAsia" w:hAnsiTheme="minorEastAsia" w:cs="宋体" w:hint="eastAsia"/>
          <w:sz w:val="21"/>
          <w:szCs w:val="21"/>
        </w:rPr>
        <w:t>）</w:t>
      </w:r>
      <w:r w:rsidR="009C6BF9" w:rsidRPr="009C6BF9">
        <w:rPr>
          <w:rFonts w:asciiTheme="minorEastAsia" w:hAnsiTheme="minorEastAsia" w:cs="宋体" w:hint="eastAsia"/>
          <w:b/>
          <w:bCs/>
          <w:color w:val="FF0000"/>
          <w:sz w:val="21"/>
          <w:szCs w:val="21"/>
        </w:rPr>
        <w:t>B</w:t>
      </w:r>
    </w:p>
    <w:p w14:paraId="1701E29F" w14:textId="77777777"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sz w:val="21"/>
          <w:szCs w:val="21"/>
        </w:rPr>
        <w:t>A.</w:t>
      </w:r>
      <w:r w:rsidRPr="004F0A4B">
        <w:rPr>
          <w:rFonts w:asciiTheme="minorEastAsia" w:hAnsiTheme="minorEastAsia" w:cs="宋体" w:hint="eastAsia"/>
          <w:sz w:val="21"/>
          <w:szCs w:val="21"/>
        </w:rPr>
        <w:t>产生；</w:t>
      </w:r>
      <w:r w:rsidRPr="004F0A4B">
        <w:rPr>
          <w:rFonts w:asciiTheme="minorEastAsia" w:hAnsiTheme="minorEastAsia" w:cs="宋体"/>
          <w:sz w:val="21"/>
          <w:szCs w:val="21"/>
        </w:rPr>
        <w:t>B.</w:t>
      </w:r>
      <w:r w:rsidRPr="004F0A4B">
        <w:rPr>
          <w:rFonts w:asciiTheme="minorEastAsia" w:hAnsiTheme="minorEastAsia" w:cs="宋体" w:hint="eastAsia"/>
          <w:sz w:val="21"/>
          <w:szCs w:val="21"/>
        </w:rPr>
        <w:t>传输；</w:t>
      </w:r>
      <w:r w:rsidRPr="004F0A4B">
        <w:rPr>
          <w:rFonts w:asciiTheme="minorEastAsia" w:hAnsiTheme="minorEastAsia" w:cs="宋体"/>
          <w:sz w:val="21"/>
          <w:szCs w:val="21"/>
        </w:rPr>
        <w:t>C.</w:t>
      </w:r>
      <w:r w:rsidRPr="004F0A4B">
        <w:rPr>
          <w:rFonts w:asciiTheme="minorEastAsia" w:hAnsiTheme="minorEastAsia" w:cs="宋体" w:hint="eastAsia"/>
          <w:sz w:val="21"/>
          <w:szCs w:val="21"/>
        </w:rPr>
        <w:t>存储；</w:t>
      </w:r>
      <w:r w:rsidRPr="004F0A4B">
        <w:rPr>
          <w:rFonts w:asciiTheme="minorEastAsia" w:hAnsiTheme="minorEastAsia" w:cs="宋体"/>
          <w:sz w:val="21"/>
          <w:szCs w:val="21"/>
        </w:rPr>
        <w:t>D.</w:t>
      </w:r>
      <w:r w:rsidRPr="004F0A4B">
        <w:rPr>
          <w:rFonts w:asciiTheme="minorEastAsia" w:hAnsiTheme="minorEastAsia" w:cs="宋体" w:hint="eastAsia"/>
          <w:sz w:val="21"/>
          <w:szCs w:val="21"/>
        </w:rPr>
        <w:t>使用；</w:t>
      </w:r>
      <w:r w:rsidRPr="004F0A4B">
        <w:rPr>
          <w:rFonts w:asciiTheme="minorEastAsia" w:hAnsiTheme="minorEastAsia" w:cs="宋体"/>
          <w:sz w:val="21"/>
          <w:szCs w:val="21"/>
        </w:rPr>
        <w:t>E.</w:t>
      </w:r>
      <w:r w:rsidRPr="004F0A4B">
        <w:rPr>
          <w:rFonts w:asciiTheme="minorEastAsia" w:hAnsiTheme="minorEastAsia" w:cs="宋体" w:hint="eastAsia"/>
          <w:sz w:val="21"/>
          <w:szCs w:val="21"/>
        </w:rPr>
        <w:t>处理；</w:t>
      </w:r>
      <w:r w:rsidRPr="004F0A4B">
        <w:rPr>
          <w:rFonts w:asciiTheme="minorEastAsia" w:hAnsiTheme="minorEastAsia" w:cs="宋体"/>
          <w:sz w:val="21"/>
          <w:szCs w:val="21"/>
        </w:rPr>
        <w:t>F.</w:t>
      </w:r>
      <w:r w:rsidRPr="004F0A4B">
        <w:rPr>
          <w:rFonts w:asciiTheme="minorEastAsia" w:hAnsiTheme="minorEastAsia" w:cs="宋体" w:hint="eastAsia"/>
          <w:sz w:val="21"/>
          <w:szCs w:val="21"/>
        </w:rPr>
        <w:t>销毁</w:t>
      </w:r>
    </w:p>
    <w:p w14:paraId="3E5F9DDE" w14:textId="23972653"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5</w:t>
      </w:r>
      <w:r w:rsidRPr="004F0A4B">
        <w:rPr>
          <w:rFonts w:asciiTheme="minorEastAsia" w:hAnsiTheme="minorEastAsia" w:cs="宋体" w:hint="eastAsia"/>
          <w:sz w:val="21"/>
          <w:szCs w:val="21"/>
        </w:rPr>
        <w:t>）实现安全控制的极小化和隔离性应注意哪些事项（</w:t>
      </w:r>
      <w:r w:rsidR="003C22FF" w:rsidRPr="003C22FF">
        <w:rPr>
          <w:rFonts w:asciiTheme="minorEastAsia" w:hAnsiTheme="minorEastAsia" w:cs="宋体"/>
          <w:b/>
          <w:bCs/>
          <w:color w:val="538135" w:themeColor="accent6" w:themeShade="BF"/>
          <w:sz w:val="21"/>
          <w:szCs w:val="21"/>
        </w:rPr>
        <w:t>BCD</w:t>
      </w:r>
      <w:r w:rsidRPr="004F0A4B">
        <w:rPr>
          <w:rFonts w:asciiTheme="minorEastAsia" w:hAnsiTheme="minorEastAsia" w:cs="宋体" w:hint="eastAsia"/>
          <w:sz w:val="21"/>
          <w:szCs w:val="21"/>
        </w:rPr>
        <w:t>）</w:t>
      </w:r>
    </w:p>
    <w:p w14:paraId="753818A6" w14:textId="77777777"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sz w:val="21"/>
          <w:szCs w:val="21"/>
        </w:rPr>
        <w:t>A.</w:t>
      </w:r>
      <w:r w:rsidRPr="004F0A4B">
        <w:rPr>
          <w:rFonts w:asciiTheme="minorEastAsia" w:hAnsiTheme="minorEastAsia" w:cs="宋体" w:hint="eastAsia"/>
          <w:sz w:val="21"/>
          <w:szCs w:val="21"/>
        </w:rPr>
        <w:t>经济性原则；</w:t>
      </w:r>
      <w:r w:rsidRPr="004F0A4B">
        <w:rPr>
          <w:rFonts w:asciiTheme="minorEastAsia" w:hAnsiTheme="minorEastAsia" w:cs="宋体"/>
          <w:sz w:val="21"/>
          <w:szCs w:val="21"/>
        </w:rPr>
        <w:t>B.</w:t>
      </w:r>
      <w:r w:rsidRPr="004F0A4B">
        <w:rPr>
          <w:rFonts w:asciiTheme="minorEastAsia" w:hAnsiTheme="minorEastAsia" w:cs="宋体" w:hint="eastAsia"/>
          <w:sz w:val="21"/>
          <w:szCs w:val="21"/>
        </w:rPr>
        <w:t>安全机制应尽量简洁、独立；</w:t>
      </w:r>
      <w:r w:rsidRPr="004F0A4B">
        <w:rPr>
          <w:rFonts w:asciiTheme="minorEastAsia" w:hAnsiTheme="minorEastAsia" w:cs="宋体"/>
          <w:sz w:val="21"/>
          <w:szCs w:val="21"/>
        </w:rPr>
        <w:t>C.</w:t>
      </w:r>
      <w:r w:rsidRPr="004F0A4B">
        <w:rPr>
          <w:rFonts w:asciiTheme="minorEastAsia" w:hAnsiTheme="minorEastAsia" w:cs="宋体" w:hint="eastAsia"/>
          <w:sz w:val="21"/>
          <w:szCs w:val="21"/>
        </w:rPr>
        <w:t>数据隔离必须适度，不能极端；</w:t>
      </w:r>
    </w:p>
    <w:p w14:paraId="041691B1" w14:textId="77777777"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sz w:val="21"/>
          <w:szCs w:val="21"/>
        </w:rPr>
        <w:t>D.</w:t>
      </w:r>
      <w:r w:rsidRPr="004F0A4B">
        <w:rPr>
          <w:rFonts w:asciiTheme="minorEastAsia" w:hAnsiTheme="minorEastAsia" w:cs="宋体" w:hint="eastAsia"/>
          <w:sz w:val="21"/>
          <w:szCs w:val="21"/>
        </w:rPr>
        <w:t>极小化系统功能模块的复杂度和规模尺度</w:t>
      </w:r>
    </w:p>
    <w:p w14:paraId="3E713AB3" w14:textId="77777777" w:rsidR="003C22FF" w:rsidRDefault="003C22FF" w:rsidP="004F0A4B">
      <w:pPr>
        <w:pStyle w:val="Default"/>
        <w:rPr>
          <w:rFonts w:asciiTheme="minorEastAsia" w:hAnsiTheme="minorEastAsia" w:cs="宋体"/>
          <w:sz w:val="21"/>
          <w:szCs w:val="21"/>
        </w:rPr>
      </w:pPr>
    </w:p>
    <w:p w14:paraId="70DFF0AA" w14:textId="3F912625" w:rsidR="004F0A4B" w:rsidRPr="004F0A4B" w:rsidRDefault="004F0A4B" w:rsidP="004F0A4B">
      <w:pPr>
        <w:pStyle w:val="Default"/>
        <w:rPr>
          <w:rFonts w:asciiTheme="minorEastAsia" w:hAnsiTheme="minorEastAsia" w:cs="宋体"/>
          <w:sz w:val="21"/>
          <w:szCs w:val="21"/>
        </w:rPr>
      </w:pPr>
      <w:r w:rsidRPr="004F0A4B">
        <w:rPr>
          <w:rFonts w:asciiTheme="minorEastAsia" w:hAnsiTheme="minorEastAsia" w:cs="宋体"/>
          <w:sz w:val="21"/>
          <w:szCs w:val="21"/>
        </w:rPr>
        <w:t>3</w:t>
      </w:r>
      <w:r w:rsidRPr="004F0A4B">
        <w:rPr>
          <w:rFonts w:asciiTheme="minorEastAsia" w:hAnsiTheme="minorEastAsia" w:cs="宋体" w:hint="eastAsia"/>
          <w:sz w:val="21"/>
          <w:szCs w:val="21"/>
        </w:rPr>
        <w:t>、问答题</w:t>
      </w:r>
    </w:p>
    <w:p w14:paraId="5A20A0E4" w14:textId="4E1CB3E0" w:rsid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1</w:t>
      </w:r>
      <w:r w:rsidRPr="004F0A4B">
        <w:rPr>
          <w:rFonts w:asciiTheme="minorEastAsia" w:hAnsiTheme="minorEastAsia" w:cs="宋体" w:hint="eastAsia"/>
          <w:sz w:val="21"/>
          <w:szCs w:val="21"/>
        </w:rPr>
        <w:t>）信息系统安全体系结构和信息系统体系结构安全之间的联系与区别？</w:t>
      </w:r>
    </w:p>
    <w:p w14:paraId="3E2D7716" w14:textId="40F72F68" w:rsidR="00F5499B" w:rsidRPr="004F0A4B" w:rsidRDefault="00F5499B" w:rsidP="004F0A4B">
      <w:pPr>
        <w:pStyle w:val="Default"/>
        <w:rPr>
          <w:rFonts w:asciiTheme="minorEastAsia" w:hAnsiTheme="minorEastAsia" w:cs="宋体"/>
          <w:sz w:val="21"/>
          <w:szCs w:val="21"/>
        </w:rPr>
      </w:pPr>
      <w:r>
        <w:rPr>
          <w:rFonts w:asciiTheme="minorEastAsia" w:hAnsiTheme="minorEastAsia" w:cs="宋体"/>
          <w:sz w:val="21"/>
          <w:szCs w:val="21"/>
        </w:rPr>
        <w:tab/>
      </w:r>
      <w:r w:rsidRPr="00BB665A">
        <w:rPr>
          <w:rFonts w:asciiTheme="minorEastAsia" w:hAnsiTheme="minorEastAsia" w:cs="宋体" w:hint="eastAsia"/>
          <w:b/>
          <w:bCs/>
          <w:color w:val="538135" w:themeColor="accent6" w:themeShade="BF"/>
          <w:sz w:val="21"/>
          <w:szCs w:val="21"/>
        </w:rPr>
        <w:t>信息系统安全体系结构是为了解决一定安全问题、满足安全需求</w:t>
      </w:r>
      <w:r w:rsidR="00BB665A">
        <w:rPr>
          <w:rFonts w:asciiTheme="minorEastAsia" w:hAnsiTheme="minorEastAsia" w:cs="宋体" w:hint="eastAsia"/>
          <w:b/>
          <w:bCs/>
          <w:color w:val="538135" w:themeColor="accent6" w:themeShade="BF"/>
          <w:sz w:val="21"/>
          <w:szCs w:val="21"/>
        </w:rPr>
        <w:t>等</w:t>
      </w:r>
      <w:r w:rsidRPr="00BB665A">
        <w:rPr>
          <w:rFonts w:asciiTheme="minorEastAsia" w:hAnsiTheme="minorEastAsia" w:cs="宋体" w:hint="eastAsia"/>
          <w:b/>
          <w:bCs/>
          <w:color w:val="538135" w:themeColor="accent6" w:themeShade="BF"/>
          <w:sz w:val="21"/>
          <w:szCs w:val="21"/>
        </w:rPr>
        <w:t>所设计的体系框架，采用从上而下的全局观念构建；而信息系统体系结构安全</w:t>
      </w:r>
      <w:r w:rsidR="00BB665A" w:rsidRPr="00BB665A">
        <w:rPr>
          <w:rFonts w:asciiTheme="minorEastAsia" w:hAnsiTheme="minorEastAsia" w:cs="宋体" w:hint="eastAsia"/>
          <w:b/>
          <w:bCs/>
          <w:color w:val="538135" w:themeColor="accent6" w:themeShade="BF"/>
          <w:sz w:val="21"/>
          <w:szCs w:val="21"/>
        </w:rPr>
        <w:t>是指所设计的整个框架的安全性问题，考虑是否全面、是否存在漏洞缺陷弱点。安全体系结构一定是先于体系结构安全的，只有整体框架设计完整再去探究体系结构的安全问题才是有意义的。</w:t>
      </w:r>
    </w:p>
    <w:p w14:paraId="30C943D7" w14:textId="1221759B" w:rsid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2</w:t>
      </w:r>
      <w:r w:rsidRPr="004F0A4B">
        <w:rPr>
          <w:rFonts w:asciiTheme="minorEastAsia" w:hAnsiTheme="minorEastAsia" w:cs="宋体" w:hint="eastAsia"/>
          <w:sz w:val="21"/>
          <w:szCs w:val="21"/>
        </w:rPr>
        <w:t>）信息系统安全体系结构设计对系统开发有什么好处？</w:t>
      </w:r>
    </w:p>
    <w:p w14:paraId="28A977B4" w14:textId="594A0B6B" w:rsidR="005631ED" w:rsidRPr="007D1209" w:rsidRDefault="001E2ABF" w:rsidP="007D1209">
      <w:pPr>
        <w:pStyle w:val="Default"/>
        <w:ind w:firstLine="420"/>
        <w:rPr>
          <w:rFonts w:asciiTheme="minorEastAsia" w:hAnsiTheme="minorEastAsia" w:cs="宋体"/>
          <w:b/>
          <w:bCs/>
          <w:color w:val="538135" w:themeColor="accent6" w:themeShade="BF"/>
          <w:sz w:val="21"/>
          <w:szCs w:val="21"/>
        </w:rPr>
      </w:pPr>
      <w:r w:rsidRPr="007D1209">
        <w:rPr>
          <w:rFonts w:asciiTheme="minorEastAsia" w:hAnsiTheme="minorEastAsia" w:cs="宋体"/>
          <w:b/>
          <w:bCs/>
          <w:color w:val="538135" w:themeColor="accent6" w:themeShade="BF"/>
          <w:sz w:val="21"/>
          <w:szCs w:val="21"/>
        </w:rPr>
        <w:t>1</w:t>
      </w:r>
      <w:r w:rsidRPr="007D1209">
        <w:rPr>
          <w:rFonts w:asciiTheme="minorEastAsia" w:hAnsiTheme="minorEastAsia" w:cs="宋体" w:hint="eastAsia"/>
          <w:b/>
          <w:bCs/>
          <w:color w:val="538135" w:themeColor="accent6" w:themeShade="BF"/>
          <w:sz w:val="21"/>
          <w:szCs w:val="21"/>
        </w:rPr>
        <w:t>、从系统的角度考虑信息安全问题；</w:t>
      </w:r>
    </w:p>
    <w:p w14:paraId="28E76FFA" w14:textId="41B86010" w:rsidR="007D1209" w:rsidRPr="007D1209" w:rsidRDefault="001E2ABF" w:rsidP="007D1209">
      <w:pPr>
        <w:pStyle w:val="Default"/>
        <w:ind w:firstLine="420"/>
        <w:rPr>
          <w:rFonts w:asciiTheme="minorEastAsia" w:hAnsiTheme="minorEastAsia" w:cs="宋体"/>
          <w:b/>
          <w:bCs/>
          <w:color w:val="538135" w:themeColor="accent6" w:themeShade="BF"/>
          <w:sz w:val="21"/>
          <w:szCs w:val="21"/>
        </w:rPr>
      </w:pPr>
      <w:r w:rsidRPr="007D1209">
        <w:rPr>
          <w:rFonts w:asciiTheme="minorEastAsia" w:hAnsiTheme="minorEastAsia" w:cs="宋体"/>
          <w:b/>
          <w:bCs/>
          <w:color w:val="538135" w:themeColor="accent6" w:themeShade="BF"/>
          <w:sz w:val="21"/>
          <w:szCs w:val="21"/>
        </w:rPr>
        <w:t>2</w:t>
      </w:r>
      <w:r w:rsidRPr="007D1209">
        <w:rPr>
          <w:rFonts w:asciiTheme="minorEastAsia" w:hAnsiTheme="minorEastAsia" w:cs="宋体" w:hint="eastAsia"/>
          <w:b/>
          <w:bCs/>
          <w:color w:val="538135" w:themeColor="accent6" w:themeShade="BF"/>
          <w:sz w:val="21"/>
          <w:szCs w:val="21"/>
        </w:rPr>
        <w:t>、</w:t>
      </w:r>
      <w:r w:rsidR="007D1209" w:rsidRPr="007D1209">
        <w:rPr>
          <w:rFonts w:asciiTheme="minorEastAsia" w:hAnsiTheme="minorEastAsia" w:cs="宋体" w:hint="eastAsia"/>
          <w:b/>
          <w:bCs/>
          <w:color w:val="538135" w:themeColor="accent6" w:themeShade="BF"/>
          <w:sz w:val="21"/>
          <w:szCs w:val="21"/>
        </w:rPr>
        <w:t>安全体系结构在安全需求、安全技术方法与安全评估标准、相关法律法规之间架起一座桥梁；</w:t>
      </w:r>
    </w:p>
    <w:p w14:paraId="51BF9499" w14:textId="224FEA83" w:rsidR="007D1209" w:rsidRPr="007D1209" w:rsidRDefault="007D1209" w:rsidP="007D1209">
      <w:pPr>
        <w:pStyle w:val="Default"/>
        <w:ind w:firstLine="420"/>
        <w:rPr>
          <w:rFonts w:asciiTheme="minorEastAsia" w:hAnsiTheme="minorEastAsia" w:cs="宋体"/>
          <w:b/>
          <w:bCs/>
          <w:color w:val="538135" w:themeColor="accent6" w:themeShade="BF"/>
          <w:sz w:val="21"/>
          <w:szCs w:val="21"/>
        </w:rPr>
      </w:pPr>
      <w:r w:rsidRPr="007D1209">
        <w:rPr>
          <w:rFonts w:asciiTheme="minorEastAsia" w:hAnsiTheme="minorEastAsia" w:cs="宋体"/>
          <w:b/>
          <w:bCs/>
          <w:color w:val="538135" w:themeColor="accent6" w:themeShade="BF"/>
          <w:sz w:val="21"/>
          <w:szCs w:val="21"/>
        </w:rPr>
        <w:t>3</w:t>
      </w:r>
      <w:r w:rsidRPr="007D1209">
        <w:rPr>
          <w:rFonts w:asciiTheme="minorEastAsia" w:hAnsiTheme="minorEastAsia" w:cs="宋体" w:hint="eastAsia"/>
          <w:b/>
          <w:bCs/>
          <w:color w:val="538135" w:themeColor="accent6" w:themeShade="BF"/>
          <w:sz w:val="21"/>
          <w:szCs w:val="21"/>
        </w:rPr>
        <w:t>、安全体系结构能够极大地促进安全系统设计的重用；</w:t>
      </w:r>
    </w:p>
    <w:p w14:paraId="3DB49610" w14:textId="1A3255C9" w:rsidR="007D1209" w:rsidRPr="007D1209" w:rsidRDefault="007D1209" w:rsidP="007D1209">
      <w:pPr>
        <w:pStyle w:val="Default"/>
        <w:ind w:firstLine="420"/>
        <w:rPr>
          <w:rFonts w:asciiTheme="minorEastAsia" w:hAnsiTheme="minorEastAsia" w:cs="宋体"/>
          <w:b/>
          <w:bCs/>
          <w:color w:val="538135" w:themeColor="accent6" w:themeShade="BF"/>
          <w:sz w:val="21"/>
          <w:szCs w:val="21"/>
        </w:rPr>
      </w:pPr>
      <w:r w:rsidRPr="007D1209">
        <w:rPr>
          <w:rFonts w:asciiTheme="minorEastAsia" w:hAnsiTheme="minorEastAsia" w:cs="宋体"/>
          <w:b/>
          <w:bCs/>
          <w:color w:val="538135" w:themeColor="accent6" w:themeShade="BF"/>
          <w:sz w:val="21"/>
          <w:szCs w:val="21"/>
        </w:rPr>
        <w:t>4</w:t>
      </w:r>
      <w:r w:rsidRPr="007D1209">
        <w:rPr>
          <w:rFonts w:asciiTheme="minorEastAsia" w:hAnsiTheme="minorEastAsia" w:cs="宋体" w:hint="eastAsia"/>
          <w:b/>
          <w:bCs/>
          <w:color w:val="538135" w:themeColor="accent6" w:themeShade="BF"/>
          <w:sz w:val="21"/>
          <w:szCs w:val="21"/>
        </w:rPr>
        <w:t>、以一定的安全体系结构和信息系统安全标准作指导，有利于保障安全系统间的互连、互通、互操作，从而实现产品的安全性、兼容性和扩展性的提高。</w:t>
      </w:r>
    </w:p>
    <w:p w14:paraId="343C4FFF" w14:textId="3DE8D630" w:rsidR="004F0A4B"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3</w:t>
      </w:r>
      <w:r w:rsidRPr="004F0A4B">
        <w:rPr>
          <w:rFonts w:asciiTheme="minorEastAsia" w:hAnsiTheme="minorEastAsia" w:cs="宋体" w:hint="eastAsia"/>
          <w:sz w:val="21"/>
          <w:szCs w:val="21"/>
        </w:rPr>
        <w:t>）为什么应尽量考虑未来可能面临的安全需求很重要？</w:t>
      </w:r>
    </w:p>
    <w:p w14:paraId="286DC336" w14:textId="2DEBFCDA" w:rsidR="003C22FF" w:rsidRPr="004F0A4B" w:rsidRDefault="003C22FF" w:rsidP="004F0A4B">
      <w:pPr>
        <w:pStyle w:val="Default"/>
        <w:rPr>
          <w:rFonts w:asciiTheme="minorEastAsia" w:hAnsiTheme="minorEastAsia" w:cs="宋体"/>
          <w:sz w:val="21"/>
          <w:szCs w:val="21"/>
        </w:rPr>
      </w:pPr>
      <w:r>
        <w:rPr>
          <w:rFonts w:asciiTheme="minorEastAsia" w:hAnsiTheme="minorEastAsia" w:cs="宋体"/>
          <w:sz w:val="21"/>
          <w:szCs w:val="21"/>
        </w:rPr>
        <w:tab/>
      </w:r>
      <w:r w:rsidR="006C57B5" w:rsidRPr="006C57B5">
        <w:rPr>
          <w:rFonts w:asciiTheme="minorEastAsia" w:hAnsiTheme="minorEastAsia" w:cs="宋体" w:hint="eastAsia"/>
          <w:b/>
          <w:bCs/>
          <w:color w:val="538135" w:themeColor="accent6" w:themeShade="BF"/>
          <w:sz w:val="21"/>
          <w:szCs w:val="21"/>
        </w:rPr>
        <w:t>如果没有在建立系统时就考虑到各种安全问题，在后续的完善中会面临一些安全设计无法很好地集成到系统中的问题，为了解决这些问题通常要付出更高昂的代价。而预设未来的安全需求则是能够降低这种不必要开销的做法，预留接口为将来的安全增强开发提供便捷，同时不会因为改动系统主框架造成系统本身的性能下降。</w:t>
      </w:r>
    </w:p>
    <w:p w14:paraId="7BA02C8D" w14:textId="315926AE" w:rsidR="002C529A" w:rsidRDefault="004F0A4B" w:rsidP="004F0A4B">
      <w:pPr>
        <w:pStyle w:val="Default"/>
        <w:rPr>
          <w:rFonts w:asciiTheme="minorEastAsia" w:hAnsiTheme="minorEastAsia" w:cs="宋体"/>
          <w:sz w:val="21"/>
          <w:szCs w:val="21"/>
        </w:rPr>
      </w:pPr>
      <w:r w:rsidRPr="004F0A4B">
        <w:rPr>
          <w:rFonts w:asciiTheme="minorEastAsia" w:hAnsiTheme="minorEastAsia" w:cs="宋体" w:hint="eastAsia"/>
          <w:sz w:val="21"/>
          <w:szCs w:val="21"/>
        </w:rPr>
        <w:t>（</w:t>
      </w:r>
      <w:r w:rsidRPr="004F0A4B">
        <w:rPr>
          <w:rFonts w:asciiTheme="minorEastAsia" w:hAnsiTheme="minorEastAsia" w:cs="宋体"/>
          <w:sz w:val="21"/>
          <w:szCs w:val="21"/>
        </w:rPr>
        <w:t>4</w:t>
      </w:r>
      <w:r w:rsidRPr="004F0A4B">
        <w:rPr>
          <w:rFonts w:asciiTheme="minorEastAsia" w:hAnsiTheme="minorEastAsia" w:cs="宋体" w:hint="eastAsia"/>
          <w:sz w:val="21"/>
          <w:szCs w:val="21"/>
        </w:rPr>
        <w:t>）什么是安全模型？</w:t>
      </w:r>
    </w:p>
    <w:p w14:paraId="442DB5A8" w14:textId="5BCA7BD2" w:rsidR="005631ED" w:rsidRPr="004F0A4B" w:rsidRDefault="005631ED" w:rsidP="004F0A4B">
      <w:pPr>
        <w:pStyle w:val="Default"/>
        <w:rPr>
          <w:rFonts w:asciiTheme="minorEastAsia" w:hAnsiTheme="minorEastAsia" w:cs="宋体"/>
          <w:sz w:val="21"/>
          <w:szCs w:val="21"/>
        </w:rPr>
      </w:pPr>
      <w:r>
        <w:rPr>
          <w:rFonts w:asciiTheme="minorEastAsia" w:hAnsiTheme="minorEastAsia" w:cs="宋体"/>
          <w:sz w:val="21"/>
          <w:szCs w:val="21"/>
        </w:rPr>
        <w:tab/>
      </w:r>
      <w:r w:rsidRPr="005631ED">
        <w:rPr>
          <w:rFonts w:asciiTheme="minorEastAsia" w:hAnsiTheme="minorEastAsia" w:cs="宋体" w:hint="eastAsia"/>
          <w:b/>
          <w:bCs/>
          <w:color w:val="538135" w:themeColor="accent6" w:themeShade="BF"/>
          <w:sz w:val="21"/>
          <w:szCs w:val="21"/>
        </w:rPr>
        <w:t>安全模型是用于准确描述系统在功能和结构上的安全特性，反映了一定的安全策略，是引导和验证安全系统开发设计的一种概念模型，为计算机操作系统的安全性设计提供了理论基础。主要由身份标识、认证、授权和审计四个环节组成。</w:t>
      </w:r>
    </w:p>
    <w:sectPr w:rsidR="005631ED" w:rsidRPr="004F0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92D11"/>
    <w:rsid w:val="00130637"/>
    <w:rsid w:val="001E2ABF"/>
    <w:rsid w:val="002C529A"/>
    <w:rsid w:val="00365FFF"/>
    <w:rsid w:val="003A0F9D"/>
    <w:rsid w:val="003C22FF"/>
    <w:rsid w:val="00494D86"/>
    <w:rsid w:val="004E72EE"/>
    <w:rsid w:val="004F0A4B"/>
    <w:rsid w:val="005403C1"/>
    <w:rsid w:val="005631ED"/>
    <w:rsid w:val="006C57B5"/>
    <w:rsid w:val="006E75D9"/>
    <w:rsid w:val="007D1209"/>
    <w:rsid w:val="00993DC2"/>
    <w:rsid w:val="009C6BF9"/>
    <w:rsid w:val="00BB665A"/>
    <w:rsid w:val="00D92D11"/>
    <w:rsid w:val="00F54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1970"/>
  <w15:docId w15:val="{77E62035-87C2-4469-932E-990F6CFB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F0A4B"/>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Guangwei</dc:creator>
  <cp:keywords/>
  <dc:description/>
  <cp:lastModifiedBy>Guangwei Li</cp:lastModifiedBy>
  <cp:revision>3</cp:revision>
  <dcterms:created xsi:type="dcterms:W3CDTF">2023-03-10T09:17:00Z</dcterms:created>
  <dcterms:modified xsi:type="dcterms:W3CDTF">2024-03-14T13:58:00Z</dcterms:modified>
</cp:coreProperties>
</file>