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69" w:rsidRDefault="003B6F69">
      <w:pPr>
        <w:rPr>
          <w:sz w:val="24"/>
          <w:szCs w:val="24"/>
        </w:rPr>
      </w:pPr>
    </w:p>
    <w:p w:rsidR="003B6F69" w:rsidRDefault="003B6F69">
      <w:pPr>
        <w:spacing w:before="6"/>
        <w:rPr>
          <w:sz w:val="31"/>
          <w:szCs w:val="31"/>
        </w:rPr>
      </w:pPr>
    </w:p>
    <w:p w:rsidR="003B6F69" w:rsidRDefault="009B25AB">
      <w:pPr>
        <w:pBdr>
          <w:top w:val="nil"/>
          <w:left w:val="nil"/>
          <w:bottom w:val="nil"/>
          <w:right w:val="nil"/>
          <w:between w:val="nil"/>
        </w:pBdr>
        <w:ind w:left="1131" w:right="146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ПАСПОРТ СТАРТАП-ПРОЕКТА</w:t>
      </w:r>
    </w:p>
    <w:p w:rsidR="003B6F69" w:rsidRDefault="009B25AB">
      <w:pPr>
        <w:tabs>
          <w:tab w:val="left" w:pos="1562"/>
          <w:tab w:val="left" w:pos="6966"/>
          <w:tab w:val="left" w:pos="8667"/>
        </w:tabs>
        <w:spacing w:before="190"/>
        <w:ind w:left="361"/>
        <w:rPr>
          <w:i/>
          <w:sz w:val="20"/>
          <w:szCs w:val="20"/>
        </w:rPr>
      </w:pP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i/>
          <w:sz w:val="20"/>
          <w:szCs w:val="20"/>
        </w:rPr>
        <w:t>(ссылка на проект)</w:t>
      </w:r>
      <w:r>
        <w:rPr>
          <w:i/>
          <w:sz w:val="20"/>
          <w:szCs w:val="20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i/>
          <w:sz w:val="20"/>
          <w:szCs w:val="20"/>
        </w:rPr>
        <w:t>(дата выгрузки)</w:t>
      </w:r>
    </w:p>
    <w:p w:rsidR="003B6F69" w:rsidRDefault="003B6F69">
      <w:pPr>
        <w:rPr>
          <w:i/>
          <w:sz w:val="20"/>
          <w:szCs w:val="20"/>
        </w:rPr>
      </w:pPr>
    </w:p>
    <w:p w:rsidR="003B6F69" w:rsidRDefault="003B6F69">
      <w:pPr>
        <w:spacing w:before="6"/>
        <w:rPr>
          <w:i/>
          <w:sz w:val="15"/>
          <w:szCs w:val="15"/>
        </w:rPr>
      </w:pPr>
    </w:p>
    <w:tbl>
      <w:tblPr>
        <w:tblStyle w:val="a8"/>
        <w:tblW w:w="1049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03"/>
        <w:gridCol w:w="5389"/>
      </w:tblGrid>
      <w:tr w:rsidR="003B6F69">
        <w:trPr>
          <w:trHeight w:val="505"/>
        </w:trPr>
        <w:tc>
          <w:tcPr>
            <w:tcW w:w="510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 w:right="724"/>
              <w:rPr>
                <w:color w:val="000000"/>
              </w:rPr>
            </w:pPr>
            <w:r>
              <w:rPr>
                <w:color w:val="000000"/>
              </w:rPr>
              <w:t>Наименование образовательной организации высшего образования (Получателя гранта)</w:t>
            </w:r>
          </w:p>
        </w:tc>
        <w:tc>
          <w:tcPr>
            <w:tcW w:w="5389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ФГАОУ ВО «</w:t>
            </w:r>
            <w:proofErr w:type="spellStart"/>
            <w:r>
              <w:t>Северо-Кавказский</w:t>
            </w:r>
            <w:proofErr w:type="spellEnd"/>
            <w:r>
              <w:t xml:space="preserve"> федеральный университет»</w:t>
            </w:r>
          </w:p>
        </w:tc>
      </w:tr>
      <w:tr w:rsidR="003B6F69">
        <w:trPr>
          <w:trHeight w:val="251"/>
        </w:trPr>
        <w:tc>
          <w:tcPr>
            <w:tcW w:w="510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Карточка ВУЗа (по ИНН)</w:t>
            </w:r>
          </w:p>
        </w:tc>
        <w:tc>
          <w:tcPr>
            <w:tcW w:w="5389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2635014955</w:t>
            </w:r>
          </w:p>
        </w:tc>
      </w:tr>
      <w:tr w:rsidR="003B6F69">
        <w:trPr>
          <w:trHeight w:val="253"/>
        </w:trPr>
        <w:tc>
          <w:tcPr>
            <w:tcW w:w="510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Регион ВУЗа</w:t>
            </w:r>
          </w:p>
        </w:tc>
        <w:tc>
          <w:tcPr>
            <w:tcW w:w="5389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Ставропольский край</w:t>
            </w:r>
          </w:p>
        </w:tc>
      </w:tr>
      <w:tr w:rsidR="003B6F69">
        <w:trPr>
          <w:trHeight w:val="251"/>
        </w:trPr>
        <w:tc>
          <w:tcPr>
            <w:tcW w:w="510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Наименование акселерационной программы</w:t>
            </w:r>
          </w:p>
        </w:tc>
        <w:tc>
          <w:tcPr>
            <w:tcW w:w="5389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Акселерационная программа “Цифровые технологии - Кавказ”</w:t>
            </w:r>
          </w:p>
        </w:tc>
      </w:tr>
      <w:tr w:rsidR="003B6F69">
        <w:trPr>
          <w:trHeight w:val="254"/>
        </w:trPr>
        <w:tc>
          <w:tcPr>
            <w:tcW w:w="510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Дата заключения и номер Договора</w:t>
            </w:r>
          </w:p>
        </w:tc>
        <w:tc>
          <w:tcPr>
            <w:tcW w:w="5389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№ 70-2023-000718 от 11.07.2023</w:t>
            </w:r>
          </w:p>
        </w:tc>
      </w:tr>
    </w:tbl>
    <w:p w:rsidR="003B6F69" w:rsidRDefault="003B6F69">
      <w:pPr>
        <w:rPr>
          <w:i/>
          <w:sz w:val="20"/>
          <w:szCs w:val="20"/>
        </w:rPr>
      </w:pPr>
    </w:p>
    <w:p w:rsidR="003B6F69" w:rsidRDefault="003B6F69">
      <w:pPr>
        <w:spacing w:before="6"/>
        <w:rPr>
          <w:i/>
          <w:sz w:val="15"/>
          <w:szCs w:val="15"/>
        </w:rPr>
      </w:pPr>
    </w:p>
    <w:tbl>
      <w:tblPr>
        <w:tblStyle w:val="a9"/>
        <w:tblW w:w="10501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8"/>
        <w:gridCol w:w="116"/>
        <w:gridCol w:w="382"/>
        <w:gridCol w:w="876"/>
        <w:gridCol w:w="1148"/>
        <w:gridCol w:w="1419"/>
        <w:gridCol w:w="320"/>
        <w:gridCol w:w="1384"/>
        <w:gridCol w:w="1134"/>
        <w:gridCol w:w="1562"/>
        <w:gridCol w:w="1492"/>
      </w:tblGrid>
      <w:tr w:rsidR="003B6F69">
        <w:trPr>
          <w:trHeight w:val="839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33" w:type="dxa"/>
            <w:gridSpan w:val="10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96" w:right="149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КРАТКАЯ ИНФОРМАЦИЯ О СТАРТАП-ПРОЕКТЕ</w:t>
            </w:r>
          </w:p>
        </w:tc>
      </w:tr>
      <w:tr w:rsidR="003B6F69">
        <w:trPr>
          <w:trHeight w:val="460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1" w:type="dxa"/>
            <w:gridSpan w:val="6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Название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стартап-проекта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5572" w:type="dxa"/>
            <w:gridSpan w:val="4"/>
          </w:tcPr>
          <w:p w:rsidR="003B6F69" w:rsidRDefault="007A7C74" w:rsidP="007A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</w:rPr>
              <w:t>У</w:t>
            </w:r>
            <w:r w:rsidRPr="007A7C74">
              <w:rPr>
                <w:color w:val="000000"/>
              </w:rPr>
              <w:t>много</w:t>
            </w:r>
            <w:proofErr w:type="gramEnd"/>
            <w:r w:rsidRPr="007A7C74">
              <w:rPr>
                <w:color w:val="000000"/>
              </w:rPr>
              <w:t xml:space="preserve"> голосово</w:t>
            </w:r>
            <w:r>
              <w:rPr>
                <w:color w:val="000000"/>
              </w:rPr>
              <w:t>й</w:t>
            </w:r>
            <w:r w:rsidRPr="007A7C74">
              <w:rPr>
                <w:color w:val="000000"/>
              </w:rPr>
              <w:t xml:space="preserve"> ассистент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Оливия</w:t>
            </w:r>
            <w:proofErr w:type="spellEnd"/>
          </w:p>
        </w:tc>
      </w:tr>
      <w:tr w:rsidR="003B6F69">
        <w:trPr>
          <w:trHeight w:val="2714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261" w:type="dxa"/>
            <w:gridSpan w:val="6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Тема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стартап-проекта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 w:line="256" w:lineRule="auto"/>
              <w:ind w:left="109" w:right="41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Указывается тема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стартап-проекта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в рамках темы акселерационной программы,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9" w:lineRule="auto"/>
              <w:ind w:left="109" w:right="11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основанной на Технологических направлениях в соответствии с перечнем критических технологий РФ, Рынках НТИ и Сквозных технологиях.</w:t>
            </w:r>
          </w:p>
        </w:tc>
        <w:tc>
          <w:tcPr>
            <w:tcW w:w="5572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153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261" w:type="dxa"/>
            <w:gridSpan w:val="6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Технологическое направление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в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56" w:lineRule="auto"/>
              <w:ind w:left="109" w:right="642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соответствии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с перечнем критических технологий РФ*</w:t>
            </w:r>
          </w:p>
        </w:tc>
        <w:tc>
          <w:tcPr>
            <w:tcW w:w="5572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654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261" w:type="dxa"/>
            <w:gridSpan w:val="6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Рынок НТИ</w:t>
            </w:r>
          </w:p>
        </w:tc>
        <w:tc>
          <w:tcPr>
            <w:tcW w:w="5572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657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261" w:type="dxa"/>
            <w:gridSpan w:val="6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Сквозные технологии</w:t>
            </w:r>
          </w:p>
        </w:tc>
        <w:tc>
          <w:tcPr>
            <w:tcW w:w="5572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846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33" w:type="dxa"/>
            <w:gridSpan w:val="10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777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ИНФОРМАЦИЯ О ЛИДЕРЕ И УЧАСТНИКАХ СТАРТАП-ПРОЕКТА</w:t>
            </w:r>
          </w:p>
        </w:tc>
      </w:tr>
      <w:tr w:rsidR="003B6F69">
        <w:trPr>
          <w:trHeight w:val="1149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1" w:type="dxa"/>
            <w:gridSpan w:val="6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Лидер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стартап-проекта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5572" w:type="dxa"/>
            <w:gridSpan w:val="4"/>
          </w:tcPr>
          <w:p w:rsidR="003B6F69" w:rsidRDefault="009B2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3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Unti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ID</w:t>
            </w:r>
            <w:r w:rsidR="005930A9">
              <w:rPr>
                <w:color w:val="000000"/>
                <w:sz w:val="20"/>
                <w:szCs w:val="20"/>
              </w:rPr>
              <w:t xml:space="preserve">: </w:t>
            </w:r>
            <w:r w:rsidR="005930A9">
              <w:rPr>
                <w:color w:val="000000"/>
                <w:sz w:val="18"/>
                <w:szCs w:val="18"/>
                <w:lang w:val="en-US"/>
              </w:rPr>
              <w:t>U1948654</w:t>
            </w:r>
          </w:p>
          <w:p w:rsidR="003B6F69" w:rsidRDefault="009B2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3"/>
              </w:tabs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ID</w:t>
            </w:r>
            <w:r w:rsidR="005930A9">
              <w:rPr>
                <w:color w:val="000000"/>
                <w:sz w:val="20"/>
                <w:szCs w:val="20"/>
              </w:rPr>
              <w:t xml:space="preserve">: </w:t>
            </w:r>
            <w:r w:rsidR="005930A9">
              <w:rPr>
                <w:color w:val="3F3F55"/>
                <w:sz w:val="18"/>
                <w:szCs w:val="18"/>
              </w:rPr>
              <w:t>6374276</w:t>
            </w:r>
          </w:p>
          <w:p w:rsidR="003B6F69" w:rsidRDefault="005930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3"/>
              </w:tabs>
              <w:spacing w:before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Д. А. Овсянников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3B6F69" w:rsidRDefault="009B2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3"/>
              </w:tabs>
              <w:spacing w:line="22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телефон</w:t>
            </w:r>
          </w:p>
          <w:p w:rsidR="003B6F69" w:rsidRDefault="005930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3"/>
              </w:tabs>
              <w:spacing w:line="20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Golishev.uc@gmail.com</w:t>
            </w:r>
          </w:p>
        </w:tc>
      </w:tr>
      <w:tr w:rsidR="003B6F69">
        <w:trPr>
          <w:trHeight w:val="460"/>
        </w:trPr>
        <w:tc>
          <w:tcPr>
            <w:tcW w:w="668" w:type="dxa"/>
            <w:vMerge w:val="restart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9833" w:type="dxa"/>
            <w:gridSpan w:val="10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Команда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стартап-проекта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(участники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стартап-проекта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, которые работают в рамках акселерационной программы)</w:t>
            </w:r>
          </w:p>
        </w:tc>
      </w:tr>
      <w:tr w:rsidR="003B6F69">
        <w:trPr>
          <w:trHeight w:val="921"/>
        </w:trPr>
        <w:tc>
          <w:tcPr>
            <w:tcW w:w="668" w:type="dxa"/>
            <w:vMerge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6" w:type="dxa"/>
            <w:vMerge w:val="restart"/>
            <w:tcBorders>
              <w:top w:val="nil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876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Unti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148" w:type="dxa"/>
          </w:tcPr>
          <w:p w:rsidR="003B6F69" w:rsidRPr="005930A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419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704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Роль в проекте</w:t>
            </w:r>
          </w:p>
        </w:tc>
        <w:tc>
          <w:tcPr>
            <w:tcW w:w="1134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21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Телефон, почта</w:t>
            </w:r>
          </w:p>
        </w:tc>
        <w:tc>
          <w:tcPr>
            <w:tcW w:w="1562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(при наличии)</w:t>
            </w:r>
          </w:p>
        </w:tc>
        <w:tc>
          <w:tcPr>
            <w:tcW w:w="1492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58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Опыт и квалификация (краткое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описание)</w:t>
            </w:r>
          </w:p>
        </w:tc>
      </w:tr>
      <w:tr w:rsidR="003B6F69">
        <w:trPr>
          <w:trHeight w:val="268"/>
        </w:trPr>
        <w:tc>
          <w:tcPr>
            <w:tcW w:w="668" w:type="dxa"/>
            <w:vMerge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</w:tcPr>
          <w:p w:rsidR="003B6F69" w:rsidRPr="005930A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48" w:type="dxa"/>
          </w:tcPr>
          <w:p w:rsidR="003B6F69" w:rsidRPr="005930A9" w:rsidRDefault="003B6F69" w:rsidP="005930A9">
            <w:pPr>
              <w:shd w:val="clear" w:color="auto" w:fill="F0F5FA"/>
              <w:rPr>
                <w:color w:val="3F3F55"/>
                <w:sz w:val="18"/>
                <w:szCs w:val="18"/>
                <w:lang w:val="en-US"/>
              </w:rPr>
            </w:pPr>
          </w:p>
        </w:tc>
        <w:tc>
          <w:tcPr>
            <w:tcW w:w="1419" w:type="dxa"/>
          </w:tcPr>
          <w:p w:rsidR="003B6F69" w:rsidRPr="005930A9" w:rsidRDefault="003B6F69" w:rsidP="0059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04" w:type="dxa"/>
            <w:gridSpan w:val="2"/>
          </w:tcPr>
          <w:p w:rsidR="003B6F69" w:rsidRPr="005930A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3B6F69" w:rsidRPr="005930A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3B6F69" w:rsidRPr="005930A9" w:rsidRDefault="005930A9" w:rsidP="0059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492" w:type="dxa"/>
          </w:tcPr>
          <w:p w:rsidR="003B6F69" w:rsidRPr="005930A9" w:rsidRDefault="005930A9" w:rsidP="0059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3B6F69">
        <w:trPr>
          <w:trHeight w:val="268"/>
        </w:trPr>
        <w:tc>
          <w:tcPr>
            <w:tcW w:w="668" w:type="dxa"/>
            <w:vMerge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82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562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3B6F69">
        <w:trPr>
          <w:trHeight w:val="268"/>
        </w:trPr>
        <w:tc>
          <w:tcPr>
            <w:tcW w:w="668" w:type="dxa"/>
            <w:vMerge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76" w:type="dxa"/>
            <w:tcBorders>
              <w:bottom w:val="single" w:sz="8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  <w:tcBorders>
              <w:bottom w:val="single" w:sz="8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:rsidR="003B6F69" w:rsidRDefault="003B6F69">
      <w:pPr>
        <w:rPr>
          <w:sz w:val="18"/>
          <w:szCs w:val="18"/>
        </w:rPr>
        <w:sectPr w:rsidR="003B6F69">
          <w:pgSz w:w="11910" w:h="16840"/>
          <w:pgMar w:top="340" w:right="260" w:bottom="280" w:left="880" w:header="720" w:footer="720" w:gutter="0"/>
          <w:pgNumType w:start="1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8"/>
          <w:szCs w:val="18"/>
        </w:rPr>
      </w:pPr>
    </w:p>
    <w:tbl>
      <w:tblPr>
        <w:tblStyle w:val="aa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8"/>
        <w:gridCol w:w="4258"/>
        <w:gridCol w:w="5567"/>
      </w:tblGrid>
      <w:tr w:rsidR="003B6F69">
        <w:trPr>
          <w:trHeight w:val="1070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8"/>
              <w:ind w:left="1567" w:right="1561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ПЛАН РЕАЛИЗАЦИИ СТАРТАП-ПРОЕКТА</w:t>
            </w:r>
          </w:p>
        </w:tc>
      </w:tr>
      <w:tr w:rsidR="003B6F69">
        <w:trPr>
          <w:trHeight w:val="2553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Аннотация проекта*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59" w:lineRule="auto"/>
              <w:ind w:left="109" w:right="10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Указывается краткая информация (не более 1000 знаков, без пробелов) о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стартап-проекте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(краткий реферат проекта, детализация отдельных блоков предусмотрена другими разделами Паспорта): цели и задачи проекта, ожидаемые результаты, области применения результатов, потенциальные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потребительские сегменты</w:t>
            </w:r>
          </w:p>
        </w:tc>
        <w:tc>
          <w:tcPr>
            <w:tcW w:w="5567" w:type="dxa"/>
          </w:tcPr>
          <w:p w:rsidR="003B6F69" w:rsidRPr="007A7C74" w:rsidRDefault="009B25AB" w:rsidP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A7C74">
              <w:rPr>
                <w:color w:val="000000"/>
              </w:rPr>
              <w:t>Разработка и коммерциализация умного голосового ассистента [Название Ассистента], ориентированного на пользователей ПК и умных домов, который повышает эффективность выполнения повседневных задач путем голосового управления. </w:t>
            </w:r>
          </w:p>
        </w:tc>
      </w:tr>
      <w:tr w:rsidR="003B6F69">
        <w:trPr>
          <w:trHeight w:val="508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7" w:right="1553"/>
              <w:jc w:val="center"/>
              <w:rPr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color w:val="000000"/>
                <w:sz w:val="28"/>
                <w:szCs w:val="28"/>
              </w:rPr>
              <w:t>Базовая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бизнес-идея</w:t>
            </w:r>
          </w:p>
        </w:tc>
      </w:tr>
      <w:tr w:rsidR="003B6F69">
        <w:trPr>
          <w:trHeight w:val="2481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26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Какой продукт (товар/ услуга/ устройство/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ПО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/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технология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>/ процесс и т.д.) будет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продаваться*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38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Указывается максимально понятно и емко информация о продукте, лежащем в основе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стартап-проекта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>, благодаря реализации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497"/>
              <w:jc w:val="both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которого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планируется получать основной доход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2299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25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Какую и чью (какого типа потребителей) проблему решает*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256" w:lineRule="auto"/>
              <w:ind w:left="109" w:right="8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максимально и емко информация о проблеме потенциального потребителя,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6" w:lineRule="auto"/>
              <w:ind w:left="109" w:right="236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которую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(полностью или частично) сможет решить ваш продукт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2841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65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Потенциальные потребительские сегменты*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6"/>
                <w:szCs w:val="26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4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краткая информация о потенциальных потребителях с указанием их характеристик (детализация предусмотрена в части 3 данной таблицы): для юридических лиц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5"/>
              <w:jc w:val="both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– категория бизнеса, отрасль, и т.д.; для физических лиц – демографические данные, вкусы, уровень образования, уровень потребления и т.д.; географическое расположение потребителей, сектор рынка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(B2B, B2C и др.)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2680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25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8"/>
                <w:tab w:val="left" w:pos="2772"/>
              </w:tabs>
              <w:ind w:left="109" w:right="93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 основе какого научно-технического решения и/или результата будет создан продукт (с указанием использования собственных</w:t>
            </w:r>
            <w:r>
              <w:rPr>
                <w:b/>
                <w:color w:val="000000"/>
                <w:sz w:val="20"/>
                <w:szCs w:val="20"/>
              </w:rPr>
              <w:tab/>
              <w:t>или</w:t>
            </w:r>
            <w:r>
              <w:rPr>
                <w:b/>
                <w:color w:val="000000"/>
                <w:sz w:val="20"/>
                <w:szCs w:val="20"/>
              </w:rPr>
              <w:tab/>
              <w:t>существующих разработок)*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14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необходимый перечень научно- технических решений с их кратким описанием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9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для создания и выпуска на рынок продукта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3B6F69" w:rsidRDefault="003B6F69">
      <w:pPr>
        <w:rPr>
          <w:sz w:val="20"/>
          <w:szCs w:val="20"/>
        </w:rPr>
        <w:sectPr w:rsidR="003B6F69">
          <w:pgSz w:w="11910" w:h="16840"/>
          <w:pgMar w:top="400" w:right="260" w:bottom="280" w:left="880" w:header="720" w:footer="720" w:gutter="0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b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8"/>
        <w:gridCol w:w="4258"/>
        <w:gridCol w:w="5567"/>
      </w:tblGrid>
      <w:tr w:rsidR="003B6F69">
        <w:trPr>
          <w:trHeight w:val="2800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Бизнес-модель*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56" w:lineRule="auto"/>
              <w:ind w:left="109" w:right="676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Указывается кратко описание способа, который планируется использовать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для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9" w:lineRule="auto"/>
              <w:ind w:left="109" w:right="494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создания ценности и получения прибыли, в том числе, как планируется выстраивать отношения с потребителями и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поставщиками, способы привлечения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59" w:lineRule="auto"/>
              <w:ind w:left="109" w:right="19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финансовых и иных ресурсов, какие каналы продвижения и сбыта продукта планируется использовать и развивать, и т.д.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065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Основные конкуренты*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61" w:lineRule="auto"/>
              <w:ind w:left="109" w:right="32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Кратко указываются основные конкуренты (не менее 5)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809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Ценностное предложение*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61" w:lineRule="auto"/>
              <w:ind w:left="109" w:right="25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Формулируется объяснение, почему клиенты должны вести дела с вами, а не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с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вашими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конкурентами, и с самого начала делает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1" w:lineRule="auto"/>
              <w:ind w:left="109" w:right="228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очевидными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преимущества ваших продуктов или услуг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3475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142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Обоснование реализуемости (устойчивости) бизнеса (конкурентные преимущества (включая наличие уникальных РИД,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2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действующих индустриальных партнеров, доступ к ограниченным ресурсам и т.д.);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дефицит, дешевизна, уникальность и т.п.)*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i/>
                <w:color w:val="000000"/>
                <w:sz w:val="23"/>
                <w:szCs w:val="23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6" w:lineRule="auto"/>
              <w:ind w:left="109" w:right="9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Приведите аргументы в пользу реализуемости </w:t>
            </w:r>
            <w:proofErr w:type="spellStart"/>
            <w:proofErr w:type="gramStart"/>
            <w:r>
              <w:rPr>
                <w:i/>
                <w:color w:val="000000"/>
                <w:sz w:val="20"/>
                <w:szCs w:val="20"/>
              </w:rPr>
              <w:t>бизнес-идеи</w:t>
            </w:r>
            <w:proofErr w:type="spellEnd"/>
            <w:proofErr w:type="gramEnd"/>
            <w:r>
              <w:rPr>
                <w:i/>
                <w:color w:val="000000"/>
                <w:sz w:val="20"/>
                <w:szCs w:val="20"/>
              </w:rPr>
              <w:t>, в чем ее полезность и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6" w:lineRule="auto"/>
              <w:ind w:left="109" w:right="279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востребованность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продукта по сравнению с другими продуктами на рынке, чем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обосновывается потенциальная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66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прибыльность бизнеса, насколько будет бизнес устойчивым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551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67" w:right="155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Характеристика будущего продукта</w:t>
            </w:r>
          </w:p>
        </w:tc>
      </w:tr>
      <w:tr w:rsidR="003B6F69">
        <w:trPr>
          <w:trHeight w:val="2234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109" w:right="34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Основные технические параметры, включая обоснование соответствия идеи/задела тематическому направлению (лоту)*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i/>
                <w:color w:val="000000"/>
                <w:sz w:val="21"/>
                <w:szCs w:val="21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11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привести основные технические параметры продукта, которые обеспечивают их конкурентоспособность и соответствуют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выбранному тематическому направлению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737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48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Организационные, производственные и финансовые параметры бизнеса*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  <w:sz w:val="21"/>
                <w:szCs w:val="21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Приводится видение основателя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 xml:space="preserve"> (-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>лей)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56" w:lineRule="auto"/>
              <w:ind w:left="109"/>
              <w:rPr>
                <w:i/>
                <w:color w:val="000000"/>
                <w:sz w:val="20"/>
                <w:szCs w:val="2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t>стартапа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в части выстраивания внутренних процессов организации бизнеса, включая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партнерские возможности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3B6F69" w:rsidRDefault="003B6F69">
      <w:pPr>
        <w:rPr>
          <w:sz w:val="20"/>
          <w:szCs w:val="20"/>
        </w:rPr>
        <w:sectPr w:rsidR="003B6F69">
          <w:pgSz w:w="11910" w:h="16840"/>
          <w:pgMar w:top="400" w:right="260" w:bottom="280" w:left="880" w:header="720" w:footer="720" w:gutter="0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c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8"/>
        <w:gridCol w:w="4258"/>
        <w:gridCol w:w="5567"/>
      </w:tblGrid>
      <w:tr w:rsidR="003B6F69">
        <w:trPr>
          <w:trHeight w:val="2232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Основные конкурентные преимущества*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3"/>
                <w:szCs w:val="23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45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привести описание наиболее значимых качественных и количественных характеристик продукта, которые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09" w:right="15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обеспечивают конкурентные преимущества в сравнении с существующими аналогами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9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(сравнение по стоимостным, техническим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параметрам и проч.)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2484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09" w:right="55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Научно-техническое решение и/или результаты, необходимые для создания продукции*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Описываются технические параметры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56" w:lineRule="auto"/>
              <w:ind w:left="109" w:right="35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научно-технических решений/ результатов, указанных пункте 12,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подтверждающие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>/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9" w:right="10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обосновывающие достижение характеристик продукта, обеспечивающих их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конкурентоспособность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2234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«Задел». Уровень готовности продукта TRL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560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Необходимо указать максимально емко и кратко, насколько проработан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старта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п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>-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проект по итогам прохождения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9" w:lineRule="auto"/>
              <w:ind w:left="109" w:right="172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акселерационной программы (организационные, кадровые, материальные и др.), позволяющие максимально эффективно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развивать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стартап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дальше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240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59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Соответствие проекта научным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и(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>или) научно-техническим приоритетам образовательной организации/региона заявителя/предприятия*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487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Каналы продвижения будущего продукта*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указать, какую маркетинговую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стратегию планируется применять, привести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9" w:right="36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кратко аргументы в пользу выбора тех или иных каналов продвижения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243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Каналы сбыта будущего продукта*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3"/>
                <w:szCs w:val="23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Указать какие каналы сбыта планируется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9" w:right="10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использовать для реализации продукта и дать кратко обоснование выбора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098"/>
        </w:trPr>
        <w:tc>
          <w:tcPr>
            <w:tcW w:w="668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567" w:right="15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Характеристика проблемы,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left="1567" w:right="155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на </w:t>
            </w:r>
            <w:proofErr w:type="gramStart"/>
            <w:r>
              <w:rPr>
                <w:b/>
                <w:color w:val="000000"/>
                <w:sz w:val="28"/>
                <w:szCs w:val="28"/>
              </w:rPr>
              <w:t>решение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которой направлен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стартап-проект</w:t>
            </w:r>
            <w:proofErr w:type="spellEnd"/>
          </w:p>
        </w:tc>
      </w:tr>
      <w:tr w:rsidR="003B6F69">
        <w:trPr>
          <w:trHeight w:val="993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 проблемы*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i/>
                <w:color w:val="000000"/>
                <w:sz w:val="20"/>
                <w:szCs w:val="20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53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детально описать проблему, указанную в пункте 9</w:t>
            </w:r>
          </w:p>
        </w:tc>
        <w:tc>
          <w:tcPr>
            <w:tcW w:w="5567" w:type="dxa"/>
          </w:tcPr>
          <w:p w:rsidR="003B6F69" w:rsidRPr="007A7C74" w:rsidRDefault="009B25AB" w:rsidP="007A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A7C74">
              <w:rPr>
                <w:color w:val="000000"/>
              </w:rPr>
              <w:t xml:space="preserve">Современные пользователи перегружены информацией и задачами. Много времени тратится на рутинные действия, которые можно автоматизировать. </w:t>
            </w:r>
            <w:r w:rsidR="007A7C74" w:rsidRPr="007A7C74">
              <w:rPr>
                <w:color w:val="000000"/>
              </w:rPr>
              <w:t xml:space="preserve"> Основная проблема существующих голосовых ассистентов заключается в том, что они предлагают набор сервисов, которые замыкаются на инфраструктуре компании.</w:t>
            </w:r>
          </w:p>
        </w:tc>
      </w:tr>
      <w:tr w:rsidR="003B6F69">
        <w:trPr>
          <w:trHeight w:val="1737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45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Какая часть проблемы решается (может быть решена)*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  <w:sz w:val="21"/>
                <w:szCs w:val="21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9" w:right="59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Необходимо детально раскрыть вопрос, поставленный в пункте 10, описав,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какая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часть проблемы или вся проблема решается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с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помощью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стартап-проекта</w:t>
            </w:r>
            <w:proofErr w:type="spellEnd"/>
          </w:p>
        </w:tc>
        <w:tc>
          <w:tcPr>
            <w:tcW w:w="5567" w:type="dxa"/>
          </w:tcPr>
          <w:p w:rsidR="003B6F69" w:rsidRPr="007A7C74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A7C74">
              <w:rPr>
                <w:color w:val="000000"/>
              </w:rPr>
              <w:t>Избавить пользователя от ненужных и рутинных действий.</w:t>
            </w:r>
          </w:p>
        </w:tc>
      </w:tr>
    </w:tbl>
    <w:p w:rsidR="003B6F69" w:rsidRDefault="003B6F69">
      <w:pPr>
        <w:rPr>
          <w:sz w:val="20"/>
          <w:szCs w:val="20"/>
        </w:rPr>
        <w:sectPr w:rsidR="003B6F69">
          <w:pgSz w:w="11910" w:h="16840"/>
          <w:pgMar w:top="400" w:right="260" w:bottom="280" w:left="880" w:header="720" w:footer="720" w:gutter="0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d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8"/>
        <w:gridCol w:w="4258"/>
        <w:gridCol w:w="5567"/>
      </w:tblGrid>
      <w:tr w:rsidR="003B6F69">
        <w:trPr>
          <w:trHeight w:val="1984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36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«Держатель» проблемы, его мотивации и возможности решения проблемы с использованием продукции*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145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Необходимо детально описать взаимосвязь между выявленной проблемой и потенциальным потребителем (см. пункты 9,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10 и 24)</w:t>
            </w:r>
            <w:proofErr w:type="gramEnd"/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240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Каким способом будет решена проблема*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13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описать детально, как именно ваши товары и услуги помогут потребителям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справляться с проблемой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987"/>
        </w:trPr>
        <w:tc>
          <w:tcPr>
            <w:tcW w:w="66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4258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131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Оценка потенциала «рынка» и рентабельности бизнеса*</w:t>
            </w:r>
          </w:p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  <w:sz w:val="21"/>
                <w:szCs w:val="21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9" w:right="42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привести кратко обоснование сегмента и доли рынка, потенциальные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1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возможности для масштабирования бизнеса, а также детально раскрыть информацию,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9"/>
              <w:rPr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i/>
                <w:color w:val="000000"/>
                <w:sz w:val="20"/>
                <w:szCs w:val="20"/>
              </w:rPr>
              <w:t>указанную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в пункте 7.</w:t>
            </w:r>
          </w:p>
        </w:tc>
        <w:tc>
          <w:tcPr>
            <w:tcW w:w="5567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3B6F69" w:rsidRDefault="003B6F69">
      <w:pPr>
        <w:rPr>
          <w:i/>
          <w:sz w:val="14"/>
          <w:szCs w:val="14"/>
        </w:rPr>
      </w:pPr>
    </w:p>
    <w:p w:rsidR="003B6F69" w:rsidRDefault="009B25AB">
      <w:pPr>
        <w:pBdr>
          <w:top w:val="nil"/>
          <w:left w:val="nil"/>
          <w:bottom w:val="nil"/>
          <w:right w:val="nil"/>
          <w:between w:val="nil"/>
        </w:pBdr>
        <w:spacing w:before="86"/>
        <w:ind w:left="79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ПЛАН ДАЛЬНЕЙШЕГО РАЗВИТИЯ СТАРТАП-ПРОЕКТА</w:t>
      </w:r>
    </w:p>
    <w:p w:rsidR="003B6F69" w:rsidRDefault="009B25AB">
      <w:pPr>
        <w:spacing w:before="3"/>
        <w:rPr>
          <w:b/>
          <w:sz w:val="25"/>
          <w:szCs w:val="25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203200</wp:posOffset>
              </wp:positionV>
              <wp:extent cx="6585585" cy="645160"/>
              <wp:effectExtent b="0" l="0" r="0" t="0"/>
              <wp:wrapTopAndBottom distB="0" distT="0"/>
              <wp:docPr id="126033034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57970" y="3462183"/>
                        <a:ext cx="6576060" cy="635635"/>
                      </a:xfrm>
                      <a:custGeom>
                        <a:rect b="b" l="l" r="r" t="t"/>
                        <a:pathLst>
                          <a:path extrusionOk="0" h="1001" w="10356">
                            <a:moveTo>
                              <a:pt x="10356" y="9"/>
                            </a:moveTo>
                            <a:lnTo>
                              <a:pt x="10346" y="9"/>
                            </a:lnTo>
                            <a:lnTo>
                              <a:pt x="10346" y="991"/>
                            </a:lnTo>
                            <a:lnTo>
                              <a:pt x="9" y="991"/>
                            </a:lnTo>
                            <a:lnTo>
                              <a:pt x="9" y="9"/>
                            </a:lnTo>
                            <a:lnTo>
                              <a:pt x="0" y="9"/>
                            </a:lnTo>
                            <a:lnTo>
                              <a:pt x="0" y="991"/>
                            </a:lnTo>
                            <a:lnTo>
                              <a:pt x="0" y="1001"/>
                            </a:lnTo>
                            <a:lnTo>
                              <a:pt x="9" y="1001"/>
                            </a:lnTo>
                            <a:lnTo>
                              <a:pt x="10346" y="1001"/>
                            </a:lnTo>
                            <a:lnTo>
                              <a:pt x="10356" y="1001"/>
                            </a:lnTo>
                            <a:lnTo>
                              <a:pt x="10356" y="991"/>
                            </a:lnTo>
                            <a:lnTo>
                              <a:pt x="10356" y="9"/>
                            </a:lnTo>
                            <a:close/>
                            <a:moveTo>
                              <a:pt x="10356" y="0"/>
                            </a:moveTo>
                            <a:lnTo>
                              <a:pt x="10346" y="0"/>
                            </a:lnTo>
                            <a:lnTo>
                              <a:pt x="9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9" y="9"/>
                            </a:lnTo>
                            <a:lnTo>
                              <a:pt x="10346" y="9"/>
                            </a:lnTo>
                            <a:lnTo>
                              <a:pt x="10356" y="9"/>
                            </a:lnTo>
                            <a:lnTo>
                              <a:pt x="1035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585585" cy="645160"/>
                <wp:effectExtent l="0" t="0" r="0" b="0"/>
                <wp:wrapTopAndBottom distT="0" distB="0"/>
                <wp:docPr id="126033034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5585" cy="6451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B6F69" w:rsidRDefault="003B6F69">
      <w:pPr>
        <w:spacing w:before="8"/>
        <w:rPr>
          <w:b/>
          <w:sz w:val="27"/>
          <w:szCs w:val="27"/>
        </w:rPr>
      </w:pPr>
    </w:p>
    <w:p w:rsidR="003B6F69" w:rsidRDefault="009B25AB">
      <w:pPr>
        <w:pBdr>
          <w:top w:val="nil"/>
          <w:left w:val="nil"/>
          <w:bottom w:val="nil"/>
          <w:right w:val="nil"/>
          <w:between w:val="nil"/>
        </w:pBdr>
        <w:spacing w:before="86"/>
        <w:ind w:left="1127" w:right="146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ДОПОЛНИТЕЛЬНО ДЛЯ ПОДАЧИ ЗАЯВКИ</w:t>
      </w:r>
    </w:p>
    <w:p w:rsidR="003B6F69" w:rsidRDefault="009B25AB">
      <w:pPr>
        <w:pBdr>
          <w:top w:val="nil"/>
          <w:left w:val="nil"/>
          <w:bottom w:val="nil"/>
          <w:right w:val="nil"/>
          <w:between w:val="nil"/>
        </w:pBdr>
        <w:spacing w:before="189"/>
        <w:ind w:left="1131" w:right="1468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КОНКУРС СТУДЕНЧЕСКИЙ СТАРТАП ОТ ФСИ</w:t>
      </w:r>
      <w:r>
        <w:rPr>
          <w:color w:val="000000"/>
          <w:sz w:val="32"/>
          <w:szCs w:val="32"/>
        </w:rPr>
        <w:t>:</w:t>
      </w:r>
    </w:p>
    <w:p w:rsidR="003B6F69" w:rsidRDefault="009B25AB">
      <w:pPr>
        <w:spacing w:before="191"/>
        <w:ind w:left="111"/>
      </w:pPr>
      <w:r>
        <w:t xml:space="preserve">(подробнее о подаче заявки на конкурс ФСИ - </w:t>
      </w:r>
      <w:hyperlink r:id="rId7" w:anchor="documentu">
        <w:r>
          <w:rPr>
            <w:color w:val="0462C1"/>
            <w:u w:val="single"/>
          </w:rPr>
          <w:t>https://fasie.ru/programs/programma-studstartup/#documentu</w:t>
        </w:r>
      </w:hyperlink>
      <w:hyperlink r:id="rId8" w:anchor="documentu">
        <w:r>
          <w:rPr>
            <w:color w:val="0462C1"/>
          </w:rPr>
          <w:t xml:space="preserve"> </w:t>
        </w:r>
      </w:hyperlink>
      <w:r>
        <w:t>)</w:t>
      </w:r>
    </w:p>
    <w:p w:rsidR="003B6F69" w:rsidRDefault="003B6F69">
      <w:pPr>
        <w:spacing w:before="5" w:after="1"/>
        <w:rPr>
          <w:sz w:val="15"/>
          <w:szCs w:val="15"/>
        </w:rPr>
      </w:pPr>
    </w:p>
    <w:tbl>
      <w:tblPr>
        <w:tblStyle w:val="ae"/>
        <w:tblW w:w="10027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13"/>
        <w:gridCol w:w="5814"/>
      </w:tblGrid>
      <w:tr w:rsidR="003B6F69">
        <w:trPr>
          <w:trHeight w:val="820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6" w:lineRule="auto"/>
              <w:ind w:left="107" w:right="67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Фокусная тематика из перечня ФСИ (</w:t>
            </w:r>
            <w:hyperlink r:id="rId9">
              <w:r>
                <w:rPr>
                  <w:color w:val="0462C1"/>
                  <w:u w:val="single"/>
                </w:rPr>
                <w:t>https://fasie.ru/programs/programma-</w:t>
              </w:r>
            </w:hyperlink>
            <w:proofErr w:type="gramEnd"/>
          </w:p>
          <w:p w:rsidR="003B6F69" w:rsidRDefault="0063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2" w:lineRule="auto"/>
              <w:ind w:left="107"/>
              <w:rPr>
                <w:color w:val="000000"/>
              </w:rPr>
            </w:pPr>
            <w:hyperlink r:id="rId10">
              <w:proofErr w:type="spellStart"/>
              <w:proofErr w:type="gramStart"/>
              <w:r w:rsidR="009B25AB">
                <w:rPr>
                  <w:color w:val="0462C1"/>
                  <w:u w:val="single"/>
                </w:rPr>
                <w:t>start</w:t>
              </w:r>
              <w:proofErr w:type="spellEnd"/>
              <w:r w:rsidR="009B25AB">
                <w:rPr>
                  <w:color w:val="0462C1"/>
                  <w:u w:val="single"/>
                </w:rPr>
                <w:t>/</w:t>
              </w:r>
              <w:proofErr w:type="spellStart"/>
              <w:r w:rsidR="009B25AB">
                <w:rPr>
                  <w:color w:val="0462C1"/>
                  <w:u w:val="single"/>
                </w:rPr>
                <w:t>fokusnye-tematiki.php</w:t>
              </w:r>
              <w:proofErr w:type="spellEnd"/>
            </w:hyperlink>
            <w:hyperlink r:id="rId11">
              <w:r w:rsidR="009B25AB">
                <w:rPr>
                  <w:color w:val="0462C1"/>
                </w:rPr>
                <w:t xml:space="preserve"> </w:t>
              </w:r>
            </w:hyperlink>
            <w:r w:rsidR="009B25AB">
              <w:rPr>
                <w:color w:val="000000"/>
              </w:rPr>
              <w:t>)</w:t>
            </w:r>
            <w:proofErr w:type="gramEnd"/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219"/>
        </w:trPr>
        <w:tc>
          <w:tcPr>
            <w:tcW w:w="10027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8" w:right="21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ХАРАКТЕРИСТИКА БУДУЩЕГО ПРЕДПРИЯТИЯ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18" w:right="2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(РЕЗУЛЬТАТ СТАРТАП-ПРОЕКТА)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218" w:right="218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Плановые оптимальные параметры (на момент выхода предприятия на самоокупаемость):</w:t>
            </w:r>
          </w:p>
        </w:tc>
      </w:tr>
      <w:tr w:rsidR="003B6F69">
        <w:trPr>
          <w:trHeight w:val="3225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762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Коллектив </w:t>
            </w:r>
            <w:r>
              <w:rPr>
                <w:i/>
                <w:color w:val="000000"/>
                <w:sz w:val="20"/>
                <w:szCs w:val="20"/>
              </w:rPr>
              <w:t>(характеристика будущего предприятия)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информация о составе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1" w:lineRule="auto"/>
              <w:ind w:left="107" w:right="2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коллектива (т.е. информация по количеству, перечню должностей, квалификации),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2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который Вы представляете на момент выхода предприятия на самоокупаемость.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10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Вероятно, этот состав шире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и(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>или) будет отличаться от состава команды по проекту, но нам важно увидеть, как Вы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представляете себе штат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созданного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 w:right="5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предприятия в будущем, при переходе на самоокупаемость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3B6F69" w:rsidRDefault="003B6F69">
      <w:pPr>
        <w:rPr>
          <w:sz w:val="20"/>
          <w:szCs w:val="20"/>
        </w:rPr>
        <w:sectPr w:rsidR="003B6F69">
          <w:pgSz w:w="11910" w:h="16840"/>
          <w:pgMar w:top="400" w:right="260" w:bottom="280" w:left="880" w:header="720" w:footer="720" w:gutter="0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"/>
        <w:tblW w:w="10027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13"/>
        <w:gridCol w:w="5814"/>
      </w:tblGrid>
      <w:tr w:rsidR="003B6F69">
        <w:trPr>
          <w:trHeight w:val="1737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оснащение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59" w:lineRule="auto"/>
              <w:ind w:left="107" w:right="326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Необходимо указать информацию о Вашем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представлении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о планируемом техническом оснащении предприятия (наличие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технических и материальных ресурсов)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на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 w:right="32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момент выхода на самоокупаемость, т.е. о том, как может быть.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737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105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Партнеры (поставщики, продавцы) </w:t>
            </w:r>
            <w:r>
              <w:rPr>
                <w:i/>
                <w:color w:val="000000"/>
                <w:sz w:val="20"/>
                <w:szCs w:val="20"/>
              </w:rPr>
              <w:t xml:space="preserve">Указывается информация о Вашем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представлении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о партнерах/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32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поставщиках/продавцах на момент выхода предприятия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на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самоокупаемость, т.е. о том, как может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29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быть.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737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Объем реализации продукции (в натуральных единицах)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9" w:lineRule="auto"/>
              <w:ind w:left="107" w:right="369" w:firstLine="5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предполагаемый Вами объем реализации продукции на момент выхода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 w:right="18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предприятия на самоокупаемость, т.е. Ваше представление о том, как может быть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осуществлено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984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Доходы (в рублях)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1" w:lineRule="auto"/>
              <w:ind w:left="107" w:right="40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Указывается предполагаемый Вами объем всех доходов (вне зависимости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от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их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42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источника, например, выручка с продаж и т.д.) предприятия на момент выхода 9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8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предприятия на самоокупаемость, т.е. Ваше представление о том, как это будет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достигнуто.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490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Расходы (в рублях)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59" w:lineRule="auto"/>
              <w:ind w:left="107" w:right="10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предполагаемый Вами объем всех расходов предприятия на момент выхода предприятия на самоокупаемость, т.е. Ваше представление о том, как это будет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достигнуто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240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8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Планируемый период выхода предприятия на самоокупаемость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6" w:lineRule="auto"/>
              <w:ind w:left="107" w:right="102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количество лет после завершения гранта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820"/>
        </w:trPr>
        <w:tc>
          <w:tcPr>
            <w:tcW w:w="10027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18" w:right="21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СУЩЕСТВУЮЩИЙ ЗАДЕЛ,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18" w:right="209"/>
              <w:jc w:val="center"/>
              <w:rPr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b/>
                <w:color w:val="000000"/>
                <w:sz w:val="28"/>
                <w:szCs w:val="28"/>
              </w:rPr>
              <w:t>КОТОРЫЙ</w:t>
            </w:r>
            <w:proofErr w:type="gramEnd"/>
            <w:r>
              <w:rPr>
                <w:b/>
                <w:color w:val="000000"/>
                <w:sz w:val="28"/>
                <w:szCs w:val="28"/>
              </w:rPr>
              <w:t xml:space="preserve"> МОЖЕТ БЫТЬ ОСНОВОЙ БУДУЩЕГО ПРЕДПРИЯТИЯ:</w:t>
            </w:r>
          </w:p>
        </w:tc>
      </w:tr>
      <w:tr w:rsidR="003B6F69">
        <w:trPr>
          <w:trHeight w:val="609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Коллектив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618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оснащение: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611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Партнеры (поставщики, продавцы)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1365"/>
        </w:trPr>
        <w:tc>
          <w:tcPr>
            <w:tcW w:w="10027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8" w:right="21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ПЛАН РЕАЛИЗАЦИИ ПРОЕКТА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 w:line="259" w:lineRule="auto"/>
              <w:ind w:left="1334" w:right="132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(на период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грантовой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поддержки и максимально прогнозируемый срок, но не менее 2-х лет после завершения договора гранта)</w:t>
            </w:r>
          </w:p>
        </w:tc>
      </w:tr>
      <w:tr w:rsidR="003B6F69">
        <w:trPr>
          <w:trHeight w:val="619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Формирование коллектива: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3B6F69">
        <w:trPr>
          <w:trHeight w:val="616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Функционирование юридического лица: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3B6F69" w:rsidRDefault="003B6F69">
      <w:pPr>
        <w:rPr>
          <w:sz w:val="20"/>
          <w:szCs w:val="20"/>
        </w:rPr>
        <w:sectPr w:rsidR="003B6F69">
          <w:pgSz w:w="11910" w:h="16840"/>
          <w:pgMar w:top="400" w:right="260" w:bottom="280" w:left="880" w:header="720" w:footer="720" w:gutter="0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0"/>
        <w:tblW w:w="10029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1"/>
        <w:gridCol w:w="2672"/>
        <w:gridCol w:w="1410"/>
        <w:gridCol w:w="1017"/>
        <w:gridCol w:w="2077"/>
        <w:gridCol w:w="2568"/>
        <w:gridCol w:w="154"/>
      </w:tblGrid>
      <w:tr w:rsidR="003B6F69">
        <w:trPr>
          <w:trHeight w:val="3276"/>
        </w:trPr>
        <w:tc>
          <w:tcPr>
            <w:tcW w:w="4213" w:type="dxa"/>
            <w:gridSpan w:val="3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165"/>
              <w:rPr>
                <w:color w:val="000000"/>
              </w:rPr>
            </w:pPr>
            <w:r>
              <w:rPr>
                <w:color w:val="000000"/>
              </w:rPr>
              <w:t>Выполнение работ по разработке продукции с использованием результатов научно-технических и технологических исследований (собственных и/или легитимно полученных или приобретенных), включая информацию о создании MVP и (или) доведению продукции до уровня TRL 31 и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89"/>
              <w:rPr>
                <w:color w:val="000000"/>
              </w:rPr>
            </w:pPr>
            <w:r>
              <w:rPr>
                <w:color w:val="000000"/>
              </w:rPr>
              <w:t>обоснование возможности разработки MVP / достижения уровня TRL 3 в рамках реализации договора гранта:</w:t>
            </w:r>
          </w:p>
        </w:tc>
        <w:tc>
          <w:tcPr>
            <w:tcW w:w="5816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1910"/>
        </w:trPr>
        <w:tc>
          <w:tcPr>
            <w:tcW w:w="4213" w:type="dxa"/>
            <w:gridSpan w:val="3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217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Выполнение работ по уточнению параметров продукции, «формирование» рынка быта (взаимодействие с</w:t>
            </w:r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369"/>
              <w:rPr>
                <w:color w:val="000000"/>
              </w:rPr>
            </w:pPr>
            <w:r>
              <w:rPr>
                <w:color w:val="000000"/>
              </w:rPr>
              <w:t>потенциальным покупателем, проверка гипотез, анализ информационных источников и т.п.):</w:t>
            </w:r>
          </w:p>
        </w:tc>
        <w:tc>
          <w:tcPr>
            <w:tcW w:w="5816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618"/>
        </w:trPr>
        <w:tc>
          <w:tcPr>
            <w:tcW w:w="4213" w:type="dxa"/>
            <w:gridSpan w:val="3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Организация производства продукции:</w:t>
            </w:r>
          </w:p>
        </w:tc>
        <w:tc>
          <w:tcPr>
            <w:tcW w:w="5816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616"/>
        </w:trPr>
        <w:tc>
          <w:tcPr>
            <w:tcW w:w="4213" w:type="dxa"/>
            <w:gridSpan w:val="3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Реализация продукции:</w:t>
            </w:r>
          </w:p>
        </w:tc>
        <w:tc>
          <w:tcPr>
            <w:tcW w:w="5816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981"/>
        </w:trPr>
        <w:tc>
          <w:tcPr>
            <w:tcW w:w="10029" w:type="dxa"/>
            <w:gridSpan w:val="7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709" w:right="70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ФИНАНСОВЫЙ ПЛАН РЕАЛИЗАЦИИ ПРОЕКТА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09" w:right="70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ПЛАНИРОВАНИЕ ДОХОДОВ И РАСХОДОВ НА РЕАЛИЗАЦИЮ ПРОЕКТА</w:t>
            </w:r>
          </w:p>
        </w:tc>
      </w:tr>
      <w:tr w:rsidR="003B6F69">
        <w:trPr>
          <w:trHeight w:val="619"/>
        </w:trPr>
        <w:tc>
          <w:tcPr>
            <w:tcW w:w="4213" w:type="dxa"/>
            <w:gridSpan w:val="3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Доходы:</w:t>
            </w:r>
          </w:p>
        </w:tc>
        <w:tc>
          <w:tcPr>
            <w:tcW w:w="5816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618"/>
        </w:trPr>
        <w:tc>
          <w:tcPr>
            <w:tcW w:w="4213" w:type="dxa"/>
            <w:gridSpan w:val="3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Расходы:</w:t>
            </w:r>
          </w:p>
        </w:tc>
        <w:tc>
          <w:tcPr>
            <w:tcW w:w="5816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2455"/>
        </w:trPr>
        <w:tc>
          <w:tcPr>
            <w:tcW w:w="4213" w:type="dxa"/>
            <w:gridSpan w:val="3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6" w:lineRule="auto"/>
              <w:ind w:left="107" w:right="516"/>
              <w:rPr>
                <w:color w:val="000000"/>
              </w:rPr>
            </w:pPr>
            <w:r>
              <w:rPr>
                <w:color w:val="000000"/>
              </w:rPr>
              <w:t xml:space="preserve">Источники привлечения ресурсов для развития </w:t>
            </w:r>
            <w:proofErr w:type="spellStart"/>
            <w:r>
              <w:rPr>
                <w:color w:val="000000"/>
              </w:rPr>
              <w:t>стартап-проекта</w:t>
            </w:r>
            <w:proofErr w:type="spellEnd"/>
            <w:r>
              <w:rPr>
                <w:color w:val="000000"/>
              </w:rPr>
              <w:t xml:space="preserve"> после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107" w:right="82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завершения договора гранта и обоснование их выбора (</w:t>
            </w:r>
            <w:proofErr w:type="spellStart"/>
            <w:r>
              <w:rPr>
                <w:color w:val="000000"/>
              </w:rPr>
              <w:t>грантовая</w:t>
            </w:r>
            <w:proofErr w:type="spellEnd"/>
            <w:proofErr w:type="gramEnd"/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108"/>
              <w:rPr>
                <w:color w:val="000000"/>
              </w:rPr>
            </w:pPr>
            <w:r>
              <w:rPr>
                <w:color w:val="000000"/>
              </w:rPr>
              <w:t>поддержка Фонда содействия инновациям или других институтов развития, привлечение кредитных средств,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венчурных инвестиций и др.):</w:t>
            </w:r>
          </w:p>
        </w:tc>
        <w:tc>
          <w:tcPr>
            <w:tcW w:w="5816" w:type="dxa"/>
            <w:gridSpan w:val="4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664"/>
        </w:trPr>
        <w:tc>
          <w:tcPr>
            <w:tcW w:w="10029" w:type="dxa"/>
            <w:gridSpan w:val="7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ind w:left="581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ПЕРЕЧЕНЬ ПЛАНИРУЕМЫХ РАБОТ С ДЕТАЛИЗАЦИЕЙ</w:t>
            </w:r>
          </w:p>
        </w:tc>
      </w:tr>
      <w:tr w:rsidR="003B6F69">
        <w:trPr>
          <w:trHeight w:val="618"/>
        </w:trPr>
        <w:tc>
          <w:tcPr>
            <w:tcW w:w="10029" w:type="dxa"/>
            <w:gridSpan w:val="7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color w:val="000000"/>
              </w:rPr>
            </w:pPr>
            <w:r>
              <w:rPr>
                <w:color w:val="000000"/>
              </w:rPr>
              <w:t>Этап 1 (длительность – 2 месяца)</w:t>
            </w:r>
          </w:p>
        </w:tc>
      </w:tr>
      <w:tr w:rsidR="003B6F69">
        <w:trPr>
          <w:trHeight w:val="237"/>
        </w:trPr>
        <w:tc>
          <w:tcPr>
            <w:tcW w:w="10029" w:type="dxa"/>
            <w:gridSpan w:val="7"/>
            <w:tcBorders>
              <w:bottom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3B6F69">
        <w:trPr>
          <w:trHeight w:val="326"/>
        </w:trPr>
        <w:tc>
          <w:tcPr>
            <w:tcW w:w="131" w:type="dxa"/>
            <w:tcBorders>
              <w:top w:val="nil"/>
              <w:bottom w:val="nil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9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 работы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Стоимость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5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154" w:type="dxa"/>
            <w:vMerge w:val="restart"/>
            <w:tcBorders>
              <w:top w:val="nil"/>
              <w:lef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331"/>
        </w:trPr>
        <w:tc>
          <w:tcPr>
            <w:tcW w:w="131" w:type="dxa"/>
            <w:tcBorders>
              <w:top w:val="nil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B6F69">
        <w:trPr>
          <w:trHeight w:val="631"/>
        </w:trPr>
        <w:tc>
          <w:tcPr>
            <w:tcW w:w="10029" w:type="dxa"/>
            <w:gridSpan w:val="7"/>
            <w:tcBorders>
              <w:top w:val="nil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07"/>
              <w:rPr>
                <w:color w:val="000000"/>
              </w:rPr>
            </w:pPr>
            <w:r>
              <w:rPr>
                <w:color w:val="000000"/>
              </w:rPr>
              <w:t>Этап 2 (длительность – 10 месяцев)</w:t>
            </w:r>
          </w:p>
        </w:tc>
      </w:tr>
      <w:tr w:rsidR="003B6F69">
        <w:trPr>
          <w:trHeight w:val="120"/>
        </w:trPr>
        <w:tc>
          <w:tcPr>
            <w:tcW w:w="131" w:type="dxa"/>
            <w:tcBorders>
              <w:bottom w:val="nil"/>
              <w:right w:val="nil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  <w:tc>
          <w:tcPr>
            <w:tcW w:w="9744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  <w:tc>
          <w:tcPr>
            <w:tcW w:w="154" w:type="dxa"/>
            <w:tcBorders>
              <w:left w:val="nil"/>
              <w:bottom w:val="nil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3B6F69">
        <w:trPr>
          <w:trHeight w:val="326"/>
        </w:trPr>
        <w:tc>
          <w:tcPr>
            <w:tcW w:w="131" w:type="dxa"/>
            <w:tcBorders>
              <w:top w:val="nil"/>
              <w:bottom w:val="nil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 работы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Стоимость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6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154" w:type="dxa"/>
            <w:vMerge w:val="restart"/>
            <w:tcBorders>
              <w:top w:val="nil"/>
              <w:lef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319"/>
        </w:trPr>
        <w:tc>
          <w:tcPr>
            <w:tcW w:w="131" w:type="dxa"/>
            <w:tcBorders>
              <w:top w:val="nil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" w:type="dxa"/>
            <w:vMerge/>
            <w:tcBorders>
              <w:top w:val="nil"/>
              <w:left w:val="single" w:sz="4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:rsidR="003B6F69" w:rsidRDefault="003B6F69">
      <w:pPr>
        <w:rPr>
          <w:sz w:val="2"/>
          <w:szCs w:val="2"/>
        </w:rPr>
        <w:sectPr w:rsidR="003B6F69">
          <w:pgSz w:w="11910" w:h="16840"/>
          <w:pgMar w:top="400" w:right="260" w:bottom="280" w:left="880" w:header="720" w:footer="720" w:gutter="0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  <w:szCs w:val="2"/>
        </w:rPr>
      </w:pPr>
    </w:p>
    <w:tbl>
      <w:tblPr>
        <w:tblStyle w:val="af1"/>
        <w:tblW w:w="10027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13"/>
        <w:gridCol w:w="5814"/>
      </w:tblGrid>
      <w:tr w:rsidR="003B6F69">
        <w:trPr>
          <w:trHeight w:val="1084"/>
        </w:trPr>
        <w:tc>
          <w:tcPr>
            <w:tcW w:w="10027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402" w:right="2017" w:hanging="358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ПОДДЕРЖКА ДРУГИХ ИНСТИТУТОВ ИННОВАЦИОННОГО РАЗВИТИЯ</w:t>
            </w:r>
          </w:p>
        </w:tc>
      </w:tr>
      <w:tr w:rsidR="003B6F69">
        <w:trPr>
          <w:trHeight w:val="619"/>
        </w:trPr>
        <w:tc>
          <w:tcPr>
            <w:tcW w:w="10027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color w:val="000000"/>
              </w:rPr>
            </w:pPr>
            <w:r>
              <w:rPr>
                <w:color w:val="000000"/>
              </w:rPr>
              <w:t>Опыт взаимодействия с другими институтами развития</w:t>
            </w:r>
          </w:p>
        </w:tc>
      </w:tr>
      <w:tr w:rsidR="003B6F69">
        <w:trPr>
          <w:trHeight w:val="803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Платформа НТИ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1638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241"/>
              <w:rPr>
                <w:color w:val="000000"/>
              </w:rPr>
            </w:pPr>
            <w:r>
              <w:rPr>
                <w:color w:val="000000"/>
              </w:rPr>
              <w:t>Участвовал ли кто-либо из членов проектной команды в «Акселерационн</w:t>
            </w:r>
            <w:proofErr w:type="gramStart"/>
            <w:r>
              <w:rPr>
                <w:color w:val="000000"/>
              </w:rPr>
              <w:t>о-</w:t>
            </w:r>
            <w:proofErr w:type="gramEnd"/>
            <w:r>
              <w:rPr>
                <w:color w:val="000000"/>
              </w:rPr>
              <w:t xml:space="preserve"> образовательных </w:t>
            </w:r>
            <w:proofErr w:type="spellStart"/>
            <w:r>
              <w:rPr>
                <w:color w:val="000000"/>
              </w:rPr>
              <w:t>интенсивах</w:t>
            </w:r>
            <w:proofErr w:type="spellEnd"/>
            <w:r>
              <w:rPr>
                <w:color w:val="000000"/>
              </w:rPr>
              <w:t xml:space="preserve"> по формированию и </w:t>
            </w:r>
            <w:proofErr w:type="spellStart"/>
            <w:r>
              <w:rPr>
                <w:color w:val="000000"/>
              </w:rPr>
              <w:t>преакселерации</w:t>
            </w:r>
            <w:proofErr w:type="spellEnd"/>
            <w:r>
              <w:rPr>
                <w:color w:val="000000"/>
              </w:rPr>
              <w:t xml:space="preserve"> команд»: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1636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855"/>
              <w:rPr>
                <w:color w:val="000000"/>
              </w:rPr>
            </w:pPr>
            <w:r>
              <w:rPr>
                <w:color w:val="000000"/>
              </w:rPr>
              <w:t>Участвовал ли кто-либо из членов проектной команды в программах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«Диагностика и формирование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59" w:lineRule="auto"/>
              <w:ind w:left="107" w:right="37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компетентностного</w:t>
            </w:r>
            <w:proofErr w:type="spellEnd"/>
            <w:r>
              <w:rPr>
                <w:color w:val="000000"/>
              </w:rPr>
              <w:t xml:space="preserve"> профиля человека / команды»: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1094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107" w:right="200"/>
              <w:rPr>
                <w:color w:val="000000"/>
              </w:rPr>
            </w:pPr>
            <w:r>
              <w:rPr>
                <w:color w:val="000000"/>
              </w:rPr>
              <w:t xml:space="preserve">Перечень членов проектной команды, участвовавших в программах </w:t>
            </w:r>
            <w:proofErr w:type="spellStart"/>
            <w:r>
              <w:rPr>
                <w:color w:val="000000"/>
              </w:rPr>
              <w:t>Leader</w:t>
            </w:r>
            <w:proofErr w:type="spellEnd"/>
            <w:r>
              <w:rPr>
                <w:color w:val="000000"/>
              </w:rPr>
              <w:t xml:space="preserve"> ID и АНО «Платформа НТИ»: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616"/>
        </w:trPr>
        <w:tc>
          <w:tcPr>
            <w:tcW w:w="10027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218" w:right="21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ДОПОЛНИТЕЛЬНО</w:t>
            </w:r>
          </w:p>
        </w:tc>
      </w:tr>
      <w:tr w:rsidR="003B6F69">
        <w:trPr>
          <w:trHeight w:val="707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5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Участие в программе «</w:t>
            </w:r>
            <w:proofErr w:type="spellStart"/>
            <w:r>
              <w:rPr>
                <w:b/>
                <w:color w:val="000000"/>
              </w:rPr>
              <w:t>Стартап</w:t>
            </w:r>
            <w:proofErr w:type="spellEnd"/>
            <w:r>
              <w:rPr>
                <w:b/>
                <w:color w:val="000000"/>
              </w:rPr>
              <w:t xml:space="preserve"> как диплом»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1523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14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Участие в образовательных программах повышения предпринимательской компетентности и наличие достижений в конкурсах АНО «Россия – страна возможностей»: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618"/>
        </w:trPr>
        <w:tc>
          <w:tcPr>
            <w:tcW w:w="10027" w:type="dxa"/>
            <w:gridSpan w:val="2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Для исполнителей по программе УМНИК</w:t>
            </w:r>
          </w:p>
        </w:tc>
      </w:tr>
      <w:tr w:rsidR="003B6F69">
        <w:trPr>
          <w:trHeight w:val="705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734"/>
              <w:rPr>
                <w:color w:val="000000"/>
              </w:rPr>
            </w:pPr>
            <w:r>
              <w:rPr>
                <w:color w:val="000000"/>
              </w:rPr>
              <w:t>Номер контракта и тема проекта по программе «УМНИК»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981"/>
        </w:trPr>
        <w:tc>
          <w:tcPr>
            <w:tcW w:w="4213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347"/>
              <w:rPr>
                <w:color w:val="000000"/>
              </w:rPr>
            </w:pPr>
            <w:r>
              <w:rPr>
                <w:color w:val="000000"/>
              </w:rPr>
              <w:t>Роль лидера по программе «УМНИК» в заявке по программе «Студенческий</w:t>
            </w: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стартап</w:t>
            </w:r>
            <w:proofErr w:type="spellEnd"/>
            <w:r>
              <w:rPr>
                <w:color w:val="000000"/>
              </w:rPr>
              <w:t>»</w:t>
            </w:r>
          </w:p>
        </w:tc>
        <w:tc>
          <w:tcPr>
            <w:tcW w:w="581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3B6F69" w:rsidRDefault="003B6F69">
      <w:pPr>
        <w:rPr>
          <w:sz w:val="14"/>
          <w:szCs w:val="14"/>
        </w:rPr>
        <w:sectPr w:rsidR="003B6F69">
          <w:pgSz w:w="11910" w:h="16840"/>
          <w:pgMar w:top="400" w:right="260" w:bottom="280" w:left="880" w:header="720" w:footer="720" w:gutter="0"/>
          <w:cols w:space="720"/>
        </w:sectPr>
      </w:pPr>
    </w:p>
    <w:p w:rsidR="003B6F69" w:rsidRDefault="003B6F69">
      <w:pPr>
        <w:rPr>
          <w:sz w:val="24"/>
          <w:szCs w:val="24"/>
        </w:rPr>
      </w:pPr>
    </w:p>
    <w:p w:rsidR="003B6F69" w:rsidRDefault="003B6F69">
      <w:pPr>
        <w:spacing w:before="5"/>
        <w:rPr>
          <w:sz w:val="20"/>
          <w:szCs w:val="20"/>
        </w:rPr>
      </w:pPr>
    </w:p>
    <w:p w:rsidR="003B6F69" w:rsidRDefault="009B25AB">
      <w:pPr>
        <w:ind w:left="418"/>
        <w:rPr>
          <w:b/>
          <w:i/>
        </w:rPr>
      </w:pPr>
      <w:r>
        <w:rPr>
          <w:b/>
          <w:i/>
        </w:rPr>
        <w:t>Календарный план проекта:</w:t>
      </w:r>
    </w:p>
    <w:p w:rsidR="003B6F69" w:rsidRDefault="009B25AB">
      <w:pPr>
        <w:pBdr>
          <w:top w:val="nil"/>
          <w:left w:val="nil"/>
          <w:bottom w:val="nil"/>
          <w:right w:val="nil"/>
          <w:between w:val="nil"/>
        </w:pBdr>
        <w:spacing w:before="86"/>
        <w:ind w:left="120"/>
        <w:rPr>
          <w:b/>
          <w:color w:val="000000"/>
          <w:sz w:val="32"/>
          <w:szCs w:val="32"/>
        </w:rPr>
        <w:sectPr w:rsidR="003B6F69">
          <w:type w:val="continuous"/>
          <w:pgSz w:w="11910" w:h="16840"/>
          <w:pgMar w:top="340" w:right="260" w:bottom="280" w:left="880" w:header="720" w:footer="720" w:gutter="0"/>
          <w:cols w:num="2" w:space="720" w:equalWidth="0">
            <w:col w:w="5365" w:space="40"/>
            <w:col w:w="5365" w:space="0"/>
          </w:cols>
        </w:sectPr>
      </w:pPr>
      <w:r>
        <w:rPr>
          <w:b/>
          <w:color w:val="000000"/>
          <w:sz w:val="32"/>
          <w:szCs w:val="32"/>
        </w:rPr>
        <w:lastRenderedPageBreak/>
        <w:t>КАЛЕНДАРНЫЙ ПЛАН</w:t>
      </w:r>
    </w:p>
    <w:p w:rsidR="003B6F69" w:rsidRDefault="003B6F69">
      <w:pPr>
        <w:spacing w:before="3" w:after="1"/>
        <w:rPr>
          <w:b/>
          <w:sz w:val="25"/>
          <w:szCs w:val="25"/>
        </w:rPr>
      </w:pPr>
    </w:p>
    <w:tbl>
      <w:tblPr>
        <w:tblStyle w:val="af2"/>
        <w:tblW w:w="959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84"/>
        <w:gridCol w:w="4842"/>
        <w:gridCol w:w="1964"/>
        <w:gridCol w:w="2101"/>
      </w:tblGrid>
      <w:tr w:rsidR="003B6F69">
        <w:trPr>
          <w:trHeight w:val="983"/>
        </w:trPr>
        <w:tc>
          <w:tcPr>
            <w:tcW w:w="68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1" w:right="59" w:firstLine="146"/>
              <w:rPr>
                <w:color w:val="000000"/>
              </w:rPr>
            </w:pPr>
            <w:r>
              <w:rPr>
                <w:color w:val="000000"/>
              </w:rPr>
              <w:t>№ этапа</w:t>
            </w:r>
          </w:p>
        </w:tc>
        <w:tc>
          <w:tcPr>
            <w:tcW w:w="4842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1"/>
                <w:szCs w:val="31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Название этапа календарного плана</w:t>
            </w: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1"/>
                <w:szCs w:val="21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822" w:right="14" w:hanging="7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Длительность этапа, </w:t>
            </w: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мес</w:t>
            </w:r>
            <w:proofErr w:type="spellEnd"/>
            <w:proofErr w:type="gramEnd"/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1"/>
                <w:szCs w:val="31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Стоимость, руб.</w:t>
            </w:r>
          </w:p>
        </w:tc>
      </w:tr>
      <w:tr w:rsidR="003B6F69">
        <w:trPr>
          <w:trHeight w:val="1134"/>
        </w:trPr>
        <w:tc>
          <w:tcPr>
            <w:tcW w:w="68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42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3B6F69" w:rsidRDefault="003B6F69">
      <w:pPr>
        <w:sectPr w:rsidR="003B6F69">
          <w:type w:val="continuous"/>
          <w:pgSz w:w="11910" w:h="16840"/>
          <w:pgMar w:top="340" w:right="260" w:bottom="280" w:left="880" w:header="720" w:footer="720" w:gutter="0"/>
          <w:cols w:space="720"/>
        </w:sectPr>
      </w:pPr>
    </w:p>
    <w:p w:rsidR="003B6F69" w:rsidRDefault="003B6F6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f3"/>
        <w:tblW w:w="959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84"/>
        <w:gridCol w:w="4842"/>
        <w:gridCol w:w="1964"/>
        <w:gridCol w:w="2101"/>
      </w:tblGrid>
      <w:tr w:rsidR="003B6F69">
        <w:trPr>
          <w:trHeight w:val="1132"/>
        </w:trPr>
        <w:tc>
          <w:tcPr>
            <w:tcW w:w="684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42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6F69">
        <w:trPr>
          <w:trHeight w:val="510"/>
        </w:trPr>
        <w:tc>
          <w:tcPr>
            <w:tcW w:w="684" w:type="dxa"/>
          </w:tcPr>
          <w:p w:rsidR="003B6F69" w:rsidRDefault="009B2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4842" w:type="dxa"/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:rsidR="003B6F69" w:rsidRDefault="003B6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3B6F69" w:rsidRDefault="003B6F69"/>
    <w:sectPr w:rsidR="003B6F69" w:rsidSect="003B6F69">
      <w:pgSz w:w="11910" w:h="16840"/>
      <w:pgMar w:top="400" w:right="2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15984"/>
    <w:multiLevelType w:val="multilevel"/>
    <w:tmpl w:val="57FE2E7C"/>
    <w:lvl w:ilvl="0">
      <w:numFmt w:val="bullet"/>
      <w:lvlText w:val="-"/>
      <w:lvlJc w:val="left"/>
      <w:pPr>
        <w:ind w:left="222" w:hanging="116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754" w:hanging="116"/>
      </w:pPr>
    </w:lvl>
    <w:lvl w:ilvl="2">
      <w:numFmt w:val="bullet"/>
      <w:lvlText w:val="•"/>
      <w:lvlJc w:val="left"/>
      <w:pPr>
        <w:ind w:left="1288" w:hanging="115"/>
      </w:pPr>
    </w:lvl>
    <w:lvl w:ilvl="3">
      <w:numFmt w:val="bullet"/>
      <w:lvlText w:val="•"/>
      <w:lvlJc w:val="left"/>
      <w:pPr>
        <w:ind w:left="1822" w:hanging="116"/>
      </w:pPr>
    </w:lvl>
    <w:lvl w:ilvl="4">
      <w:numFmt w:val="bullet"/>
      <w:lvlText w:val="•"/>
      <w:lvlJc w:val="left"/>
      <w:pPr>
        <w:ind w:left="2356" w:hanging="116"/>
      </w:pPr>
    </w:lvl>
    <w:lvl w:ilvl="5">
      <w:numFmt w:val="bullet"/>
      <w:lvlText w:val="•"/>
      <w:lvlJc w:val="left"/>
      <w:pPr>
        <w:ind w:left="2891" w:hanging="116"/>
      </w:pPr>
    </w:lvl>
    <w:lvl w:ilvl="6">
      <w:numFmt w:val="bullet"/>
      <w:lvlText w:val="•"/>
      <w:lvlJc w:val="left"/>
      <w:pPr>
        <w:ind w:left="3425" w:hanging="116"/>
      </w:pPr>
    </w:lvl>
    <w:lvl w:ilvl="7">
      <w:numFmt w:val="bullet"/>
      <w:lvlText w:val="•"/>
      <w:lvlJc w:val="left"/>
      <w:pPr>
        <w:ind w:left="3959" w:hanging="116"/>
      </w:pPr>
    </w:lvl>
    <w:lvl w:ilvl="8">
      <w:numFmt w:val="bullet"/>
      <w:lvlText w:val="•"/>
      <w:lvlJc w:val="left"/>
      <w:pPr>
        <w:ind w:left="4493" w:hanging="116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F69"/>
    <w:rsid w:val="0012239E"/>
    <w:rsid w:val="003B6F69"/>
    <w:rsid w:val="005930A9"/>
    <w:rsid w:val="00630636"/>
    <w:rsid w:val="007A7C74"/>
    <w:rsid w:val="009B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69"/>
  </w:style>
  <w:style w:type="paragraph" w:styleId="1">
    <w:name w:val="heading 1"/>
    <w:basedOn w:val="normal"/>
    <w:next w:val="normal"/>
    <w:rsid w:val="003B6F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B6F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B6F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B6F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B6F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B6F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B6F69"/>
  </w:style>
  <w:style w:type="table" w:customStyle="1" w:styleId="TableNormal">
    <w:name w:val="Table Normal"/>
    <w:rsid w:val="003B6F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B6F69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3B6F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sid w:val="003B6F69"/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3B6F69"/>
  </w:style>
  <w:style w:type="paragraph" w:customStyle="1" w:styleId="TableParagraph">
    <w:name w:val="Table Paragraph"/>
    <w:basedOn w:val="a"/>
    <w:uiPriority w:val="1"/>
    <w:qFormat/>
    <w:rsid w:val="003B6F69"/>
  </w:style>
  <w:style w:type="paragraph" w:styleId="a6">
    <w:name w:val="Normal (Web)"/>
    <w:basedOn w:val="a"/>
    <w:uiPriority w:val="99"/>
    <w:unhideWhenUsed/>
    <w:rsid w:val="00D075CA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7">
    <w:name w:val="Subtitle"/>
    <w:basedOn w:val="normal"/>
    <w:next w:val="normal"/>
    <w:rsid w:val="003B6F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0"/>
    <w:rsid w:val="003B6F6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Hyperlink"/>
    <w:basedOn w:val="a0"/>
    <w:uiPriority w:val="99"/>
    <w:unhideWhenUsed/>
    <w:rsid w:val="005930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ie.ru/programs/programma-studstartu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asie.ru/programs/programma-studstartu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asie.ru/programs/programma-start/fokusnye-tematiki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sie.ru/programs/programma-start/fokusnye-tematik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sie.ru/programs/programma-start/fokusnye-tematik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AHd6CZChuWXihYaAApAAsJ/0AQ==">AMUW2mValFxzm3tYIDL0n2NLWL47XiFqWrSTZBh4W31IZapuIFbVO+cTIJsIgK3/bCb+FmkGglm6qcVmaYpdGOxz/5usg5JKqo24ussVvScTDVRVNFG/bYc=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Golishev</cp:lastModifiedBy>
  <cp:revision>3</cp:revision>
  <dcterms:created xsi:type="dcterms:W3CDTF">2023-10-30T17:57:00Z</dcterms:created>
  <dcterms:modified xsi:type="dcterms:W3CDTF">2024-11-24T20:55:00Z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2023-10-30T00:00:00Z</vt:filetime>
  </property>
</Properties>
</file>