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930756">
        <w:rPr>
          <w:rFonts w:ascii="Times New Roman" w:hAnsi="Times New Roman" w:cs="Times New Roman"/>
          <w:szCs w:val="24"/>
        </w:rPr>
        <w:t>МИНИСТЕРСТВО ОБРАЗОВАНИЯ И НАУКИ РОССИЙСКОЙ ФЕДЕРАЦИИ</w:t>
      </w: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930756">
        <w:rPr>
          <w:rFonts w:ascii="Times New Roman" w:hAnsi="Times New Roman" w:cs="Times New Roman"/>
          <w:szCs w:val="24"/>
        </w:rPr>
        <w:t>ФЕДЕРАЛЬНОЕ ГОСУДАРСТВЕННОЕ АВТОНОМНОЕ ОБРАЗОВАТЕЛЬНОЕ УЧРЕЖДЕНИЕ ВЫСШЕГО ПРОФЕССИОНАЛЬНОГО ОБРАЗОВАНИЯ НАЦИОНАЛЬНЫЙ ИССЛЕДОВАТЕЛЬСКИЙ ЯДЕРНЫЙ УНИВЕРСИТЕТ «МИФИ»</w:t>
      </w: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930756">
        <w:rPr>
          <w:rFonts w:ascii="Times New Roman" w:hAnsi="Times New Roman" w:cs="Times New Roman"/>
          <w:szCs w:val="24"/>
        </w:rPr>
        <w:t>Институт Ядерной Физики и Технологий</w:t>
      </w: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930756">
        <w:rPr>
          <w:rFonts w:ascii="Times New Roman" w:hAnsi="Times New Roman" w:cs="Times New Roman"/>
          <w:szCs w:val="24"/>
        </w:rPr>
        <w:t>Кафедра № 5</w:t>
      </w: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930756">
        <w:rPr>
          <w:rFonts w:ascii="Times New Roman" w:hAnsi="Times New Roman" w:cs="Times New Roman"/>
          <w:szCs w:val="24"/>
        </w:rPr>
        <w:t>«Теоретической и экспериментальной физики ядерных реакторов»</w:t>
      </w:r>
      <w:r w:rsidRPr="00930756">
        <w:rPr>
          <w:rFonts w:ascii="Times New Roman" w:hAnsi="Times New Roman" w:cs="Times New Roman"/>
          <w:szCs w:val="24"/>
        </w:rPr>
        <w:cr/>
      </w: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930756">
        <w:rPr>
          <w:rFonts w:ascii="Times New Roman" w:hAnsi="Times New Roman" w:cs="Times New Roman"/>
          <w:szCs w:val="24"/>
        </w:rPr>
        <w:t>Домашнее задание по курсу:</w:t>
      </w: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930756">
        <w:rPr>
          <w:rFonts w:ascii="Times New Roman" w:hAnsi="Times New Roman" w:cs="Times New Roman"/>
          <w:b/>
          <w:szCs w:val="24"/>
        </w:rPr>
        <w:t>«Экономика ядерно-топливного цикла»</w:t>
      </w:r>
    </w:p>
    <w:p w:rsidR="00937989" w:rsidRPr="00930756" w:rsidRDefault="00937989" w:rsidP="0098349F">
      <w:pPr>
        <w:spacing w:line="360" w:lineRule="auto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382"/>
        <w:gridCol w:w="2261"/>
      </w:tblGrid>
      <w:tr w:rsidR="00937989" w:rsidRPr="00930756" w:rsidTr="00EA7A6A">
        <w:tc>
          <w:tcPr>
            <w:tcW w:w="4786" w:type="dxa"/>
          </w:tcPr>
          <w:p w:rsidR="00937989" w:rsidRPr="00930756" w:rsidRDefault="00937989" w:rsidP="009834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Выполнила студентка группы С14-105:</w:t>
            </w:r>
          </w:p>
        </w:tc>
        <w:tc>
          <w:tcPr>
            <w:tcW w:w="2382" w:type="dxa"/>
          </w:tcPr>
          <w:p w:rsidR="00937989" w:rsidRPr="00930756" w:rsidRDefault="00937989" w:rsidP="009834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Pr="0093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</w:p>
        </w:tc>
        <w:tc>
          <w:tcPr>
            <w:tcW w:w="2261" w:type="dxa"/>
          </w:tcPr>
          <w:p w:rsidR="00937989" w:rsidRPr="00930756" w:rsidRDefault="00937989" w:rsidP="009834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Болдовская</w:t>
            </w:r>
            <w:proofErr w:type="spellEnd"/>
            <w:r w:rsidRPr="00930756">
              <w:rPr>
                <w:rFonts w:ascii="Times New Roman" w:hAnsi="Times New Roman" w:cs="Times New Roman"/>
                <w:sz w:val="24"/>
                <w:szCs w:val="24"/>
              </w:rPr>
              <w:t xml:space="preserve"> А.Я.</w:t>
            </w:r>
          </w:p>
        </w:tc>
      </w:tr>
      <w:tr w:rsidR="00937989" w:rsidRPr="00930756" w:rsidTr="00EA7A6A">
        <w:tc>
          <w:tcPr>
            <w:tcW w:w="4786" w:type="dxa"/>
          </w:tcPr>
          <w:p w:rsidR="00937989" w:rsidRPr="00930756" w:rsidRDefault="00937989" w:rsidP="009834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2382" w:type="dxa"/>
          </w:tcPr>
          <w:p w:rsidR="00937989" w:rsidRPr="00930756" w:rsidRDefault="00937989" w:rsidP="009834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3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Pr="0093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</w:p>
        </w:tc>
        <w:tc>
          <w:tcPr>
            <w:tcW w:w="2261" w:type="dxa"/>
          </w:tcPr>
          <w:p w:rsidR="00937989" w:rsidRPr="00930756" w:rsidRDefault="00937989" w:rsidP="009834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Гераскин</w:t>
            </w:r>
            <w:proofErr w:type="spellEnd"/>
            <w:r w:rsidRPr="00930756">
              <w:rPr>
                <w:rFonts w:ascii="Times New Roman" w:hAnsi="Times New Roman" w:cs="Times New Roman"/>
                <w:sz w:val="24"/>
                <w:szCs w:val="24"/>
              </w:rPr>
              <w:t xml:space="preserve"> Н.И.</w:t>
            </w:r>
          </w:p>
        </w:tc>
      </w:tr>
    </w:tbl>
    <w:p w:rsidR="00937989" w:rsidRPr="00930756" w:rsidRDefault="00937989" w:rsidP="0098349F">
      <w:pPr>
        <w:spacing w:line="360" w:lineRule="auto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rPr>
          <w:rFonts w:ascii="Times New Roman" w:hAnsi="Times New Roman" w:cs="Times New Roman"/>
          <w:szCs w:val="24"/>
          <w:lang w:val="en-US"/>
        </w:rPr>
      </w:pPr>
    </w:p>
    <w:p w:rsidR="00937989" w:rsidRPr="00930756" w:rsidRDefault="00937989" w:rsidP="0098349F">
      <w:pPr>
        <w:spacing w:line="360" w:lineRule="auto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rPr>
          <w:rFonts w:ascii="Times New Roman" w:hAnsi="Times New Roman" w:cs="Times New Roman"/>
          <w:szCs w:val="24"/>
        </w:rPr>
      </w:pPr>
    </w:p>
    <w:p w:rsidR="0098349F" w:rsidRPr="00930756" w:rsidRDefault="0098349F" w:rsidP="0098349F">
      <w:pPr>
        <w:spacing w:line="360" w:lineRule="auto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rPr>
          <w:rFonts w:ascii="Times New Roman" w:hAnsi="Times New Roman" w:cs="Times New Roman"/>
          <w:szCs w:val="24"/>
        </w:rPr>
      </w:pPr>
    </w:p>
    <w:p w:rsidR="00937989" w:rsidRPr="00930756" w:rsidRDefault="00937989" w:rsidP="0098349F">
      <w:pPr>
        <w:spacing w:line="360" w:lineRule="auto"/>
        <w:rPr>
          <w:rFonts w:ascii="Times New Roman" w:hAnsi="Times New Roman" w:cs="Times New Roman"/>
          <w:szCs w:val="24"/>
          <w:lang w:val="en-US"/>
        </w:rPr>
      </w:pPr>
    </w:p>
    <w:p w:rsidR="00937989" w:rsidRPr="00930756" w:rsidRDefault="00937989" w:rsidP="0098349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930756">
        <w:rPr>
          <w:rFonts w:ascii="Times New Roman" w:hAnsi="Times New Roman" w:cs="Times New Roman"/>
          <w:szCs w:val="24"/>
        </w:rPr>
        <w:t>Москва 2018 г.</w:t>
      </w:r>
      <w:r w:rsidRPr="00930756">
        <w:rPr>
          <w:rFonts w:ascii="Times New Roman" w:hAnsi="Times New Roman" w:cs="Times New Roman"/>
          <w:szCs w:val="28"/>
        </w:rPr>
        <w:br w:type="page"/>
      </w:r>
    </w:p>
    <w:p w:rsidR="00C958A8" w:rsidRPr="003B6ACA" w:rsidRDefault="003B6ACA" w:rsidP="003B6A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6ACA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задачи.</w:t>
      </w:r>
    </w:p>
    <w:p w:rsidR="003B6ACA" w:rsidRDefault="003B6ACA" w:rsidP="003B6ACA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ACA" w:rsidRDefault="003B6ACA" w:rsidP="007F777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данного домашнего задания </w:t>
      </w:r>
      <w:r w:rsidR="007F777C">
        <w:rPr>
          <w:rFonts w:ascii="Times New Roman" w:hAnsi="Times New Roman" w:cs="Times New Roman"/>
          <w:sz w:val="24"/>
          <w:szCs w:val="24"/>
        </w:rPr>
        <w:t>необходимо рассчитать сырьевые и экономические показатели для атомной и тепловой электростанции равной мощности и оценить:</w:t>
      </w:r>
    </w:p>
    <w:p w:rsidR="007F777C" w:rsidRDefault="007F777C" w:rsidP="007F777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какой стоимости органического топлива АЭС может конкурировать с ТЭС;</w:t>
      </w:r>
    </w:p>
    <w:p w:rsidR="007F777C" w:rsidRDefault="007F777C" w:rsidP="007F777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каком уровне капиталовложений быстрый реактор экономически более выгоден для АЭС, чем тепловой реактор;</w:t>
      </w:r>
    </w:p>
    <w:p w:rsidR="007F777C" w:rsidRDefault="007F777C" w:rsidP="007F777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повлияет на себестоимость электроэнергии вероятное увеличение рыночной цены на природный уран.</w:t>
      </w:r>
    </w:p>
    <w:p w:rsidR="00D3150B" w:rsidRPr="00D3150B" w:rsidRDefault="00E56076" w:rsidP="00D3150B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6076">
        <w:rPr>
          <w:rFonts w:ascii="Times New Roman" w:hAnsi="Times New Roman" w:cs="Times New Roman"/>
          <w:b/>
          <w:sz w:val="24"/>
          <w:szCs w:val="24"/>
        </w:rPr>
        <w:t>Экономический расчет АЭС с тепловым реактором ВВЭР-1000.</w:t>
      </w:r>
    </w:p>
    <w:p w:rsidR="00D3150B" w:rsidRDefault="00E56076" w:rsidP="00D3150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экономического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расчета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прежде всего необходимо определить, какой топливный цикл является более выгодным: замкнутый или открытый.</w:t>
      </w:r>
    </w:p>
    <w:p w:rsidR="00E56076" w:rsidRDefault="00D3150B" w:rsidP="00D3150B">
      <w:pPr>
        <w:pStyle w:val="a3"/>
        <w:numPr>
          <w:ilvl w:val="1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50B">
        <w:rPr>
          <w:rFonts w:ascii="Times New Roman" w:hAnsi="Times New Roman" w:cs="Times New Roman"/>
          <w:b/>
          <w:sz w:val="24"/>
          <w:szCs w:val="24"/>
        </w:rPr>
        <w:t>Топливный цикл без регенерации топлива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3150B" w:rsidRDefault="00D3150B" w:rsidP="00D3150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открытого топливного цикла представлена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рисунка 2.1.</w:t>
      </w:r>
    </w:p>
    <w:p w:rsidR="00D3150B" w:rsidRDefault="00D3150B" w:rsidP="00D3150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5792" cy="3487001"/>
            <wp:effectExtent l="19050" t="0" r="0" b="0"/>
            <wp:docPr id="3" name="Рисунок 3" descr="C:\Users\kapib\Documents\кп\разомкнутыйя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pib\Documents\кп\разомкнутыйятц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80" cy="348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2B" w:rsidRDefault="008E1E2B" w:rsidP="00D3150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E1E2B">
        <w:rPr>
          <w:rFonts w:ascii="Times New Roman" w:hAnsi="Times New Roman" w:cs="Times New Roman"/>
          <w:b/>
          <w:sz w:val="24"/>
          <w:szCs w:val="24"/>
        </w:rPr>
        <w:t>Рисунок 2.1</w:t>
      </w:r>
      <w:r>
        <w:rPr>
          <w:rFonts w:ascii="Times New Roman" w:hAnsi="Times New Roman" w:cs="Times New Roman"/>
          <w:sz w:val="24"/>
          <w:szCs w:val="24"/>
        </w:rPr>
        <w:t xml:space="preserve"> – Принципиальная схема открытого топливного цикла для реактора ВВЭР-1000</w:t>
      </w:r>
    </w:p>
    <w:p w:rsidR="00C178CA" w:rsidRDefault="00C178CA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Отпущенная электрическая энергия: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C178CA" w:rsidRPr="00C178CA" w:rsidTr="00C178CA">
        <w:trPr>
          <w:trHeight w:val="463"/>
          <w:jc w:val="center"/>
        </w:trPr>
        <w:tc>
          <w:tcPr>
            <w:tcW w:w="9002" w:type="dxa"/>
            <w:vAlign w:val="center"/>
          </w:tcPr>
          <w:p w:rsidR="00C178CA" w:rsidRPr="00C178CA" w:rsidRDefault="00C178CA" w:rsidP="00C178C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=6,9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C178CA" w:rsidRPr="00C178CA" w:rsidRDefault="00C178CA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(2.1.1)</w:t>
            </w:r>
          </w:p>
        </w:tc>
      </w:tr>
    </w:tbl>
    <w:p w:rsidR="00C178CA" w:rsidRDefault="00C178CA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B297E" w:rsidRDefault="003B297E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Накопление осколков 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3B297E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3B297E" w:rsidRPr="00C178CA" w:rsidRDefault="003B297E" w:rsidP="003B297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 xml:space="preserve">α= К∙В=42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оск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3B297E" w:rsidRPr="00C178CA" w:rsidRDefault="003B297E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B297E" w:rsidRDefault="003B297E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B297E" w:rsidRDefault="003B297E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Ежегодный расход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3B297E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3B297E" w:rsidRPr="00C178CA" w:rsidRDefault="0052409E" w:rsidP="00A124A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∙365∙φ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=21,55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3B297E" w:rsidRPr="00C178CA" w:rsidRDefault="003B297E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B297E" w:rsidRDefault="003B297E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24A2" w:rsidRDefault="00A124A2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Накопление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товарного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proofErr w:type="spellEnd"/>
      <w:r w:rsidRPr="00A124A2">
        <w:rPr>
          <w:rFonts w:ascii="Times New Roman" w:hAnsi="Times New Roman" w:cs="Times New Roman"/>
          <w:sz w:val="24"/>
          <w:szCs w:val="24"/>
          <w:vertAlign w:val="superscript"/>
        </w:rPr>
        <w:t>239</w:t>
      </w:r>
      <w:r w:rsidRPr="00A124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год: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A124A2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A124A2" w:rsidRPr="00C178CA" w:rsidRDefault="0052409E" w:rsidP="00A124A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КН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∙α∙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 Ei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=226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124A2" w:rsidRPr="00C178CA" w:rsidRDefault="00A124A2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124A2" w:rsidRDefault="00A124A2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24A2" w:rsidRDefault="00A124A2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накопление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товарного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proofErr w:type="spellEnd"/>
      <w:r w:rsidRPr="00A124A2">
        <w:rPr>
          <w:rFonts w:ascii="Times New Roman" w:hAnsi="Times New Roman" w:cs="Times New Roman"/>
          <w:sz w:val="24"/>
          <w:szCs w:val="24"/>
          <w:vertAlign w:val="superscript"/>
        </w:rPr>
        <w:t>239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A124A2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A124A2" w:rsidRPr="00A124A2" w:rsidRDefault="0052409E" w:rsidP="00A124A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=11310,1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</m:t>
                </m:r>
              </m:oMath>
            </m:oMathPara>
          </w:p>
        </w:tc>
        <w:tc>
          <w:tcPr>
            <w:tcW w:w="856" w:type="dxa"/>
            <w:vAlign w:val="center"/>
          </w:tcPr>
          <w:p w:rsidR="00A124A2" w:rsidRPr="00C178CA" w:rsidRDefault="00A124A2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3E97" w:rsidRDefault="00653E97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24A2" w:rsidRDefault="00653E97" w:rsidP="00C178C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выгружаемом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F94C2E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F94C2E" w:rsidRPr="00F94C2E" w:rsidRDefault="00F94C2E" w:rsidP="00F94C2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=0,01 </m:t>
                </m:r>
              </m:oMath>
            </m:oMathPara>
          </w:p>
        </w:tc>
        <w:tc>
          <w:tcPr>
            <w:tcW w:w="856" w:type="dxa"/>
            <w:vAlign w:val="center"/>
          </w:tcPr>
          <w:p w:rsidR="00F94C2E" w:rsidRPr="00C178CA" w:rsidRDefault="00F94C2E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3E97" w:rsidRDefault="00653E97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94C2E" w:rsidRDefault="00E2361F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возврата в цикл: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E2361F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E2361F" w:rsidRPr="004E2519" w:rsidRDefault="00E2361F" w:rsidP="004E251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КВЦ=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1-α∙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=0,247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E2361F" w:rsidRPr="00C178CA" w:rsidRDefault="00E2361F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2361F" w:rsidRDefault="00E2361F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E2519" w:rsidRDefault="004E2519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расхода природного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4E2519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4E2519" w:rsidRPr="004E2519" w:rsidRDefault="008F692C" w:rsidP="004E251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=8,21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4E2519" w:rsidRPr="00C178CA" w:rsidRDefault="004E2519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E2519" w:rsidRDefault="004E2519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E4049" w:rsidRDefault="001E4049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52C34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852C34" w:rsidRPr="004E2519" w:rsidRDefault="0052409E" w:rsidP="00852C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176,9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52C34" w:rsidRPr="00C178CA" w:rsidRDefault="00852C34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52C34" w:rsidRDefault="00852C34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4049" w:rsidRDefault="00852C34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Ежегодная потребность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52C34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852C34" w:rsidRPr="004E2519" w:rsidRDefault="0052409E" w:rsidP="00852C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=x∙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952,4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52C34" w:rsidRPr="00C178CA" w:rsidRDefault="00852C34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52C34" w:rsidRDefault="00852C34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42F6" w:rsidRDefault="009342F6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Экономический коэффициент воспроизводства: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9342F6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9342F6" w:rsidRPr="004E2519" w:rsidRDefault="009342F6" w:rsidP="009342F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КВэк=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z∙(1-Ei)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=0,34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9342F6" w:rsidRPr="00C178CA" w:rsidRDefault="009342F6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342F6" w:rsidRDefault="009342F6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42F6" w:rsidRDefault="009342F6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Кампания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9342F6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9342F6" w:rsidRPr="00F94C2E" w:rsidRDefault="0052409E" w:rsidP="00142A5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=3,2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года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9342F6" w:rsidRPr="00C178CA" w:rsidRDefault="009342F6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342F6" w:rsidRDefault="009342F6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42F6" w:rsidRDefault="003329A0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потребность в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3329A0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3329A0" w:rsidRPr="00F94C2E" w:rsidRDefault="0052409E" w:rsidP="003329A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к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=1123,9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3329A0" w:rsidRPr="00C178CA" w:rsidRDefault="003329A0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329A0" w:rsidRDefault="003329A0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329A0" w:rsidRDefault="003329A0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3329A0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3329A0" w:rsidRPr="00F94C2E" w:rsidRDefault="0052409E" w:rsidP="000275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=9229,4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3329A0" w:rsidRPr="00C178CA" w:rsidRDefault="003329A0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A790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329A0" w:rsidRDefault="003329A0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A790C" w:rsidRDefault="007A790C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Ежегодное накопление отвального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7A790C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7A790C" w:rsidRPr="00F94C2E" w:rsidRDefault="0052409E" w:rsidP="00142A5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155,4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7A790C" w:rsidRPr="00C178CA" w:rsidRDefault="007A790C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41BAE" w:rsidRDefault="00D41BAE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A790C" w:rsidRDefault="00D41BAE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накопление отвального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D41BAE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D41BAE" w:rsidRPr="00D41BAE" w:rsidRDefault="0052409E" w:rsidP="00D41BA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=8105,2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D41BAE" w:rsidRPr="00C178CA" w:rsidRDefault="00D41BAE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4602" w:rsidRDefault="00654602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4602" w:rsidRDefault="00654602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Потенциалы разделения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654602" w:rsidRPr="00C178CA" w:rsidTr="00654602">
        <w:trPr>
          <w:trHeight w:val="463"/>
          <w:jc w:val="center"/>
        </w:trPr>
        <w:tc>
          <w:tcPr>
            <w:tcW w:w="8595" w:type="dxa"/>
            <w:vAlign w:val="center"/>
          </w:tcPr>
          <w:p w:rsidR="00654602" w:rsidRPr="00654602" w:rsidRDefault="0052409E" w:rsidP="00B16F1B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=2,80</m:t>
                </m:r>
              </m:oMath>
            </m:oMathPara>
          </w:p>
        </w:tc>
        <w:tc>
          <w:tcPr>
            <w:tcW w:w="976" w:type="dxa"/>
            <w:vAlign w:val="center"/>
          </w:tcPr>
          <w:p w:rsidR="00654602" w:rsidRPr="00C178CA" w:rsidRDefault="00654602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4602" w:rsidRPr="00C178CA" w:rsidTr="00654602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</w:tcPr>
          <w:p w:rsidR="00654602" w:rsidRPr="00654602" w:rsidRDefault="0052409E" w:rsidP="00B16F1B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=6,19</m:t>
                </m:r>
              </m:oMath>
            </m:oMathPara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654602" w:rsidRPr="00C178CA" w:rsidRDefault="00654602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4602" w:rsidRPr="00C178CA" w:rsidTr="00654602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654602" w:rsidRPr="00654602" w:rsidRDefault="0052409E" w:rsidP="00B16F1B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=4,86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654602" w:rsidRPr="00C178CA" w:rsidRDefault="00654602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54602" w:rsidRPr="004363EE" w:rsidRDefault="004363EE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Удельная работа разделения: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4363EE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4363EE" w:rsidRPr="00F94C2E" w:rsidRDefault="004363EE" w:rsidP="004363E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7,48</m:t>
                </m:r>
              </m:oMath>
            </m:oMathPara>
          </w:p>
        </w:tc>
        <w:tc>
          <w:tcPr>
            <w:tcW w:w="856" w:type="dxa"/>
            <w:vAlign w:val="center"/>
          </w:tcPr>
          <w:p w:rsidR="004363EE" w:rsidRPr="00C178CA" w:rsidRDefault="004363EE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363EE" w:rsidRDefault="004363EE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1BAE" w:rsidRDefault="00D41BAE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Топливная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4363EE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D41BAE" w:rsidRPr="00D41BAE" w:rsidRDefault="0052409E" w:rsidP="00D41BA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D41BAE" w:rsidRPr="00C178CA" w:rsidRDefault="00D41BAE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36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41BAE" w:rsidRDefault="00570AED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Амортизационная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570AED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570AED" w:rsidRPr="00F94C2E" w:rsidRDefault="0052409E" w:rsidP="00570AE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0AED" w:rsidRPr="00C178CA" w:rsidRDefault="00570AED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70AED" w:rsidRDefault="00570AED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14A1" w:rsidRDefault="000A14A1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Составляющая зарплаты: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0A14A1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0A14A1" w:rsidRPr="00F94C2E" w:rsidRDefault="0052409E" w:rsidP="00142A5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=0,00094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0A14A1" w:rsidRPr="00C178CA" w:rsidRDefault="000A14A1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A14A1" w:rsidRDefault="000A14A1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2A5C" w:rsidRDefault="00142A5C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отпущенной энергии: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142A5C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142A5C" w:rsidRPr="00142A5C" w:rsidRDefault="0052409E" w:rsidP="00142A5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142A5C" w:rsidRPr="00C178CA" w:rsidRDefault="00142A5C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42A5C" w:rsidRDefault="00142A5C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2A5C" w:rsidRDefault="00142A5C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142A5C" w:rsidRPr="00C178CA" w:rsidTr="00142A5C">
        <w:trPr>
          <w:trHeight w:val="463"/>
          <w:jc w:val="center"/>
        </w:trPr>
        <w:tc>
          <w:tcPr>
            <w:tcW w:w="9002" w:type="dxa"/>
            <w:vAlign w:val="center"/>
          </w:tcPr>
          <w:p w:rsidR="00142A5C" w:rsidRPr="00142A5C" w:rsidRDefault="0052409E" w:rsidP="006265F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∙1000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=49,06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г.дел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142A5C" w:rsidRPr="00C178CA" w:rsidRDefault="00142A5C" w:rsidP="00142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13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136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A7A6A" w:rsidRPr="00930756" w:rsidRDefault="00EA7A6A" w:rsidP="00EA7A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30756">
        <w:rPr>
          <w:rFonts w:ascii="Times New Roman" w:hAnsi="Times New Roman" w:cs="Times New Roman"/>
          <w:sz w:val="24"/>
          <w:szCs w:val="24"/>
        </w:rPr>
        <w:t>Приведенные затраты на электроэнергию[1],[2]: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EA7A6A" w:rsidRPr="00930756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EA7A6A" w:rsidRPr="00930756" w:rsidRDefault="00EA7A6A" w:rsidP="00EA7A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Р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З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С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∙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8760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68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856" w:type="dxa"/>
            <w:vAlign w:val="center"/>
          </w:tcPr>
          <w:p w:rsidR="00EA7A6A" w:rsidRPr="00930756" w:rsidRDefault="00EA7A6A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 w:rsidR="0015592B" w:rsidRPr="0093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592B" w:rsidRPr="0093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9307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03EA4" w:rsidRPr="00930756" w:rsidRDefault="00E03EA4" w:rsidP="00F94C2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87CCB" w:rsidRDefault="00287CCB" w:rsidP="00287CCB">
      <w:pPr>
        <w:pStyle w:val="a3"/>
        <w:numPr>
          <w:ilvl w:val="1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7CCB">
        <w:rPr>
          <w:rFonts w:ascii="Times New Roman" w:hAnsi="Times New Roman" w:cs="Times New Roman"/>
          <w:b/>
          <w:sz w:val="24"/>
          <w:szCs w:val="24"/>
        </w:rPr>
        <w:t xml:space="preserve"> Топливный цикл с регенерацией топлива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87CCB" w:rsidRPr="00287CCB" w:rsidRDefault="00287CCB" w:rsidP="00287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закрытого</w:t>
      </w:r>
      <w:r w:rsidRPr="00287CCB">
        <w:rPr>
          <w:rFonts w:ascii="Times New Roman" w:hAnsi="Times New Roman" w:cs="Times New Roman"/>
          <w:sz w:val="24"/>
          <w:szCs w:val="24"/>
        </w:rPr>
        <w:t xml:space="preserve"> топливного ц</w:t>
      </w:r>
      <w:r>
        <w:rPr>
          <w:rFonts w:ascii="Times New Roman" w:hAnsi="Times New Roman" w:cs="Times New Roman"/>
          <w:sz w:val="24"/>
          <w:szCs w:val="24"/>
        </w:rPr>
        <w:t xml:space="preserve">икла представлена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рисунка 2.2</w:t>
      </w:r>
      <w:r w:rsidRPr="00287CCB">
        <w:rPr>
          <w:rFonts w:ascii="Times New Roman" w:hAnsi="Times New Roman" w:cs="Times New Roman"/>
          <w:sz w:val="24"/>
          <w:szCs w:val="24"/>
        </w:rPr>
        <w:t>.</w:t>
      </w:r>
    </w:p>
    <w:p w:rsidR="00287CCB" w:rsidRDefault="00287CCB" w:rsidP="00287CC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59350" cy="2732943"/>
            <wp:effectExtent l="19050" t="0" r="0" b="0"/>
            <wp:docPr id="4" name="Рисунок 4" descr="C:\Users\kapib\Documents\кп\замкнутыйя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pib\Documents\кп\замкнутыйятц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92" cy="273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CCB" w:rsidRDefault="00287CCB" w:rsidP="00287CC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E1E2B">
        <w:rPr>
          <w:rFonts w:ascii="Times New Roman" w:hAnsi="Times New Roman" w:cs="Times New Roman"/>
          <w:b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Принципиальная схема закрытого топливного цикла для реактора ВВЭР-1000</w:t>
      </w:r>
    </w:p>
    <w:p w:rsidR="0068710D" w:rsidRDefault="0068710D" w:rsidP="00287CC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8710D" w:rsidRDefault="005803D8" w:rsidP="005803D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Длительность топливного цикла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5803D8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5803D8" w:rsidRPr="005803D8" w:rsidRDefault="0052409E" w:rsidP="005803D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выд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=7,1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лет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5803D8" w:rsidRPr="00C178CA" w:rsidRDefault="005803D8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(2.2.1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803D8" w:rsidRPr="005803D8" w:rsidRDefault="005803D8" w:rsidP="005803D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87CCB" w:rsidRDefault="0068710D" w:rsidP="00687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68710D" w:rsidRPr="00C178CA" w:rsidTr="00581A1F">
        <w:trPr>
          <w:trHeight w:val="463"/>
          <w:jc w:val="center"/>
        </w:trPr>
        <w:tc>
          <w:tcPr>
            <w:tcW w:w="9002" w:type="dxa"/>
            <w:vAlign w:val="center"/>
          </w:tcPr>
          <w:p w:rsidR="0068710D" w:rsidRPr="004E2519" w:rsidRDefault="0052409E" w:rsidP="00581A1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∙(1-КВЦ)∙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133,3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68710D" w:rsidRPr="00C178CA" w:rsidRDefault="00BE2AF6" w:rsidP="00581A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(2.2.2</w:t>
            </w:r>
            <w:r w:rsidR="0068710D"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8710D" w:rsidRDefault="0068710D" w:rsidP="00687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710D" w:rsidRDefault="0068710D" w:rsidP="00687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Ежегодная потребность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68710D" w:rsidRPr="00C178CA" w:rsidTr="00581A1F">
        <w:trPr>
          <w:trHeight w:val="463"/>
          <w:jc w:val="center"/>
        </w:trPr>
        <w:tc>
          <w:tcPr>
            <w:tcW w:w="9002" w:type="dxa"/>
            <w:vAlign w:val="center"/>
          </w:tcPr>
          <w:p w:rsidR="0068710D" w:rsidRPr="004E2519" w:rsidRDefault="0052409E" w:rsidP="00581A1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672,3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68710D" w:rsidRPr="00C178CA" w:rsidRDefault="0068710D" w:rsidP="00581A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2A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8710D" w:rsidRDefault="0068710D" w:rsidP="00687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710D" w:rsidRDefault="0013099F" w:rsidP="00687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обогащенного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 95%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13099F" w:rsidRPr="00C178CA" w:rsidTr="0013099F">
        <w:trPr>
          <w:trHeight w:val="463"/>
        </w:trPr>
        <w:tc>
          <w:tcPr>
            <w:tcW w:w="8715" w:type="dxa"/>
          </w:tcPr>
          <w:p w:rsidR="0013099F" w:rsidRPr="004E2519" w:rsidRDefault="0052409E" w:rsidP="009901AF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=52118,8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</w:tcPr>
          <w:p w:rsidR="0013099F" w:rsidRPr="00C178CA" w:rsidRDefault="0013099F" w:rsidP="009901A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2A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099F" w:rsidRPr="00C178CA" w:rsidTr="00831A40">
        <w:tblPrEx>
          <w:jc w:val="center"/>
        </w:tblPrEx>
        <w:trPr>
          <w:trHeight w:val="463"/>
          <w:jc w:val="center"/>
        </w:trPr>
        <w:tc>
          <w:tcPr>
            <w:tcW w:w="8715" w:type="dxa"/>
            <w:vAlign w:val="center"/>
          </w:tcPr>
          <w:p w:rsidR="0013099F" w:rsidRPr="004E2519" w:rsidRDefault="0052409E" w:rsidP="009901AF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1-0,95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=2,65</m:t>
                </m:r>
              </m:oMath>
            </m:oMathPara>
          </w:p>
        </w:tc>
        <w:tc>
          <w:tcPr>
            <w:tcW w:w="856" w:type="dxa"/>
            <w:vAlign w:val="center"/>
          </w:tcPr>
          <w:p w:rsidR="0013099F" w:rsidRPr="00C178CA" w:rsidRDefault="0013099F" w:rsidP="009901A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2A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1A40" w:rsidRPr="00831A40" w:rsidTr="00831A4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31A40" w:rsidRPr="004E2519" w:rsidRDefault="00831A40" w:rsidP="009901AF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=184,4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31A40" w:rsidRPr="00831A40" w:rsidRDefault="00831A40" w:rsidP="009901A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E2A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31A40" w:rsidRPr="00831A40" w:rsidTr="00831A4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31A40" w:rsidRPr="00831A40" w:rsidRDefault="00831A40" w:rsidP="009901AF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0,95,y,c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240,5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31A40" w:rsidRPr="00831A40" w:rsidRDefault="00BE2AF6" w:rsidP="009901A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31A40"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13099F" w:rsidRDefault="009901AF" w:rsidP="00687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239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9901AF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9901AF" w:rsidRPr="004E2519" w:rsidRDefault="009901AF" w:rsidP="009901A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39088,9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9901AF" w:rsidRPr="00C178CA" w:rsidRDefault="009901AF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2AF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901AF" w:rsidRDefault="009901AF" w:rsidP="00687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3E16" w:rsidRDefault="005D3E16" w:rsidP="00687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Топливная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5D3E16" w:rsidRPr="00C178CA" w:rsidTr="00324836">
        <w:trPr>
          <w:trHeight w:val="463"/>
          <w:jc w:val="center"/>
        </w:trPr>
        <w:tc>
          <w:tcPr>
            <w:tcW w:w="8715" w:type="dxa"/>
            <w:vAlign w:val="center"/>
          </w:tcPr>
          <w:p w:rsidR="005D3E16" w:rsidRPr="00D41BAE" w:rsidRDefault="0052409E" w:rsidP="00324836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разд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∙КВЦ-b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=0,009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D3E16" w:rsidRPr="00C178CA" w:rsidRDefault="005D3E16" w:rsidP="0032483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2A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24836" w:rsidRPr="00C178CA" w:rsidTr="00324836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324836" w:rsidRPr="004E2519" w:rsidRDefault="00324836" w:rsidP="00324836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=3,84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324836" w:rsidRPr="00C178CA" w:rsidRDefault="00324836" w:rsidP="0032483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836" w:rsidRPr="00C178CA" w:rsidTr="00324836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324836" w:rsidRPr="005D3E16" w:rsidRDefault="0052409E" w:rsidP="00324836">
            <w:pPr>
              <w:pStyle w:val="a3"/>
              <w:spacing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=4,22</m:t>
                </m:r>
              </m:oMath>
            </m:oMathPara>
          </w:p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750"/>
              <w:gridCol w:w="749"/>
            </w:tblGrid>
            <w:tr w:rsidR="00324836" w:rsidRPr="00C178CA" w:rsidTr="00EA7A6A">
              <w:trPr>
                <w:trHeight w:val="463"/>
                <w:jc w:val="center"/>
              </w:trPr>
              <w:tc>
                <w:tcPr>
                  <w:tcW w:w="9002" w:type="dxa"/>
                  <w:vAlign w:val="center"/>
                </w:tcPr>
                <w:p w:rsidR="00324836" w:rsidRPr="00F94C2E" w:rsidRDefault="00324836" w:rsidP="00EA7A6A">
                  <w:p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 4,2</m:t>
                      </m:r>
                    </m:oMath>
                  </m:oMathPara>
                </w:p>
              </w:tc>
              <w:tc>
                <w:tcPr>
                  <w:tcW w:w="856" w:type="dxa"/>
                  <w:vAlign w:val="center"/>
                </w:tcPr>
                <w:p w:rsidR="00324836" w:rsidRPr="00C178CA" w:rsidRDefault="00324836" w:rsidP="00EA7A6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24836" w:rsidRPr="004E2519" w:rsidRDefault="00324836" w:rsidP="00EA7A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324836" w:rsidRPr="00C178CA" w:rsidRDefault="00324836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4836" w:rsidRDefault="00324836" w:rsidP="00324836">
      <w:pPr>
        <w:pStyle w:val="a3"/>
        <w:spacing w:after="120" w:line="360" w:lineRule="auto"/>
        <w:ind w:left="0"/>
        <w:jc w:val="both"/>
        <w:rPr>
          <w:rFonts w:eastAsiaTheme="minorEastAsia"/>
          <w:sz w:val="24"/>
          <w:szCs w:val="24"/>
          <w:lang w:val="en-US"/>
        </w:rPr>
      </w:pPr>
    </w:p>
    <w:p w:rsidR="00324836" w:rsidRPr="00937989" w:rsidRDefault="00384069" w:rsidP="00555870">
      <w:pPr>
        <w:pStyle w:val="a3"/>
        <w:spacing w:after="12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Топливная составляющая себестоимости для топливного цикла с регенерацией превышает топливную составляющую </w:t>
      </w:r>
      <w:r w:rsidR="00E82F45">
        <w:rPr>
          <w:rFonts w:ascii="Times New Roman" w:eastAsiaTheme="minorEastAsia" w:hAnsi="Times New Roman" w:cs="Times New Roman"/>
          <w:sz w:val="24"/>
          <w:szCs w:val="24"/>
        </w:rPr>
        <w:t>себестоимости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топливного цикла без регенерации, значит, замыкать цикл не выгодно.</w:t>
      </w:r>
    </w:p>
    <w:p w:rsidR="00F63B12" w:rsidRPr="00937989" w:rsidRDefault="00F63B12" w:rsidP="00F63B1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3B12" w:rsidRDefault="00F63B12" w:rsidP="00F63B1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Долгосрочные оборотные средства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F63B12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F63B12" w:rsidRPr="00E03EA4" w:rsidRDefault="00F63B12" w:rsidP="00EA7A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ДОС=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внеш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+b∙z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54,4 млн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56" w:type="dxa"/>
            <w:vAlign w:val="center"/>
          </w:tcPr>
          <w:p w:rsidR="00F63B12" w:rsidRPr="00C178CA" w:rsidRDefault="00F63B12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63B12" w:rsidRDefault="00F63B12" w:rsidP="00F63B1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3B12" w:rsidRDefault="00F63B12" w:rsidP="00F63B1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Удельные долгосрочные оборотные средства: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F63B12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F63B12" w:rsidRPr="00F63B12" w:rsidRDefault="00F63B12" w:rsidP="00F63B1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=54,4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F63B12" w:rsidRPr="00C178CA" w:rsidRDefault="00F63B12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63B12" w:rsidRDefault="00F63B12" w:rsidP="00F63B1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B12" w:rsidRDefault="00F63B12" w:rsidP="00F63B1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Приведенные затраты на электроэнергию</w:t>
      </w:r>
      <w:r w:rsidR="00FC6780">
        <w:rPr>
          <w:rFonts w:ascii="Times New Roman" w:hAnsi="Times New Roman" w:cs="Times New Roman"/>
          <w:sz w:val="24"/>
          <w:szCs w:val="24"/>
          <w:lang w:val="en-US"/>
        </w:rPr>
        <w:t>[1],[2]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F63B12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F63B12" w:rsidRPr="00F63B12" w:rsidRDefault="00F63B12" w:rsidP="00F63B1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РЗ=С+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F63B12" w:rsidRPr="00C178CA" w:rsidRDefault="00F63B12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C6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5592B" w:rsidRDefault="0015592B" w:rsidP="00F63B12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5592B" w:rsidRDefault="0015592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:rsidR="00F63B12" w:rsidRDefault="00F63B12" w:rsidP="00F63B12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C5E27" w:rsidRPr="005C5E27" w:rsidRDefault="005C5E27" w:rsidP="005C5E27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5C5E27">
        <w:rPr>
          <w:rFonts w:ascii="Times New Roman" w:eastAsiaTheme="minorEastAsia" w:hAnsi="Times New Roman" w:cs="Times New Roman"/>
          <w:b/>
          <w:sz w:val="24"/>
          <w:szCs w:val="24"/>
        </w:rPr>
        <w:t>Расчет ТЭС.</w:t>
      </w:r>
    </w:p>
    <w:p w:rsidR="005C5E27" w:rsidRDefault="005C5E27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Отпущенная электрическая энергия: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5C5E27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5C5E27" w:rsidRPr="00C178CA" w:rsidRDefault="005C5E27" w:rsidP="00EA7A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=7,07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C5E27" w:rsidRPr="00C178CA" w:rsidRDefault="005C5E27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C5E27" w:rsidRDefault="005C5E27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C5E27" w:rsidRDefault="005C5E27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Ежегодный расход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1"/>
        <w:gridCol w:w="850"/>
      </w:tblGrid>
      <w:tr w:rsidR="005C5E27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5C5E27" w:rsidRPr="00C178CA" w:rsidRDefault="0052409E" w:rsidP="0005706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=2,7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C5E27" w:rsidRPr="00C178CA" w:rsidRDefault="00057068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(3.2</w:t>
            </w:r>
            <w:r w:rsidR="005C5E27"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C5E27" w:rsidRPr="00C8244E" w:rsidRDefault="00E46C60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  <w:proofErr w:type="gramEnd"/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ут</m:t>
            </m:r>
          </m:sub>
        </m:sSub>
      </m:oMath>
      <w:r w:rsidRPr="00E46C60">
        <w:rPr>
          <w:rFonts w:ascii="Times New Roman" w:eastAsiaTheme="minorEastAsia" w:hAnsi="Times New Roman" w:cs="Times New Roman"/>
          <w:sz w:val="24"/>
          <w:szCs w:val="24"/>
        </w:rPr>
        <w:t xml:space="preserve">= 0,86 – </w:t>
      </w:r>
      <w:r>
        <w:rPr>
          <w:rFonts w:ascii="Times New Roman" w:eastAsiaTheme="minorEastAsia" w:hAnsi="Times New Roman" w:cs="Times New Roman"/>
          <w:sz w:val="24"/>
          <w:szCs w:val="24"/>
        </w:rPr>
        <w:t>отношение калорийности условного топлива и угля (уголь марки А</w:t>
      </w:r>
      <w:r w:rsidR="00C8244E">
        <w:rPr>
          <w:rFonts w:ascii="Times New Roman" w:eastAsiaTheme="minorEastAsia" w:hAnsi="Times New Roman" w:cs="Times New Roman"/>
          <w:sz w:val="24"/>
          <w:szCs w:val="24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цена за тонну </w:t>
      </w:r>
      <w:proofErr w:type="spellStart"/>
      <w:r w:rsidR="00C8244E">
        <w:rPr>
          <w:rFonts w:ascii="Times New Roman" w:eastAsiaTheme="minorEastAsia" w:hAnsi="Times New Roman" w:cs="Times New Roman"/>
          <w:sz w:val="24"/>
          <w:szCs w:val="24"/>
        </w:rPr>
        <w:t>Ц</w:t>
      </w:r>
      <w:r w:rsidR="00C8244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proofErr w:type="spellEnd"/>
      <w:r w:rsidR="00C8244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C8244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C8244E" w:rsidRPr="00C8244E">
        <w:rPr>
          <w:rFonts w:ascii="Times New Roman" w:eastAsiaTheme="minorEastAsia" w:hAnsi="Times New Roman" w:cs="Times New Roman"/>
          <w:sz w:val="24"/>
          <w:szCs w:val="24"/>
        </w:rPr>
        <w:t>87</w:t>
      </w:r>
      <w:r w:rsidR="00C8244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244E" w:rsidRPr="00C8244E">
        <w:rPr>
          <w:rFonts w:ascii="Times New Roman" w:eastAsiaTheme="minorEastAsia" w:hAnsi="Times New Roman" w:cs="Times New Roman"/>
          <w:sz w:val="24"/>
          <w:szCs w:val="24"/>
        </w:rPr>
        <w:t>68</w:t>
      </w:r>
      <w:r w:rsidR="005E50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505A" w:rsidRPr="005E505A">
        <w:rPr>
          <w:rFonts w:ascii="Times New Roman" w:eastAsiaTheme="minorEastAsia" w:hAnsi="Times New Roman" w:cs="Times New Roman"/>
          <w:sz w:val="24"/>
          <w:szCs w:val="24"/>
        </w:rPr>
        <w:t>$</w:t>
      </w:r>
      <w:r w:rsidR="00C8244E" w:rsidRPr="00C8244E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C8244E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5E505A">
        <w:rPr>
          <w:rFonts w:ascii="Times New Roman" w:eastAsiaTheme="minorEastAsia" w:hAnsi="Times New Roman" w:cs="Times New Roman"/>
          <w:sz w:val="24"/>
          <w:szCs w:val="24"/>
        </w:rPr>
        <w:t>, теплота сгорания ≈ 6700 ккал</w:t>
      </w:r>
      <w:r w:rsidR="005E505A" w:rsidRPr="005E505A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5E505A">
        <w:rPr>
          <w:rFonts w:ascii="Times New Roman" w:eastAsiaTheme="minorEastAsia" w:hAnsi="Times New Roman" w:cs="Times New Roman"/>
          <w:sz w:val="24"/>
          <w:szCs w:val="24"/>
        </w:rPr>
        <w:t>кг</w:t>
      </w:r>
      <w:r w:rsidR="005E505A" w:rsidRPr="005E505A">
        <w:rPr>
          <w:rFonts w:ascii="Times New Roman" w:eastAsiaTheme="minorEastAsia" w:hAnsi="Times New Roman" w:cs="Times New Roman"/>
          <w:sz w:val="24"/>
          <w:szCs w:val="24"/>
        </w:rPr>
        <w:t>[3])</w:t>
      </w:r>
    </w:p>
    <w:p w:rsidR="005E505A" w:rsidRDefault="005E505A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Полная потребность в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1"/>
        <w:gridCol w:w="850"/>
      </w:tblGrid>
      <w:tr w:rsidR="005E505A" w:rsidRPr="00C178CA" w:rsidTr="005E505A">
        <w:trPr>
          <w:trHeight w:val="463"/>
          <w:jc w:val="center"/>
        </w:trPr>
        <w:tc>
          <w:tcPr>
            <w:tcW w:w="8721" w:type="dxa"/>
            <w:vAlign w:val="center"/>
          </w:tcPr>
          <w:p w:rsidR="005E505A" w:rsidRPr="005E505A" w:rsidRDefault="0052409E" w:rsidP="005E505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=16,22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0" w:type="dxa"/>
            <w:vAlign w:val="center"/>
          </w:tcPr>
          <w:p w:rsidR="005E505A" w:rsidRPr="00C178CA" w:rsidRDefault="005E505A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05A" w:rsidRDefault="005E505A" w:rsidP="005E505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Амортизационная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5E505A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5E505A" w:rsidRPr="00F94C2E" w:rsidRDefault="0052409E" w:rsidP="00EA7A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E505A" w:rsidRPr="00C178CA" w:rsidRDefault="005E505A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05A" w:rsidRDefault="005E505A" w:rsidP="005E505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505A" w:rsidRDefault="005E505A" w:rsidP="005E505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Составляющая зарплаты: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3"/>
        <w:gridCol w:w="848"/>
      </w:tblGrid>
      <w:tr w:rsidR="005E505A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5E505A" w:rsidRPr="00F94C2E" w:rsidRDefault="0052409E" w:rsidP="00EA7A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=0,00132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E505A" w:rsidRPr="00C178CA" w:rsidRDefault="005E505A" w:rsidP="005E50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E505A" w:rsidRPr="005E505A" w:rsidRDefault="005E505A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E505A" w:rsidRDefault="00CA7F74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Себестоимость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1"/>
        <w:gridCol w:w="850"/>
      </w:tblGrid>
      <w:tr w:rsidR="00C8244E" w:rsidRPr="00C178CA" w:rsidTr="00EA7A6A">
        <w:trPr>
          <w:trHeight w:val="463"/>
          <w:jc w:val="center"/>
        </w:trPr>
        <w:tc>
          <w:tcPr>
            <w:tcW w:w="8721" w:type="dxa"/>
            <w:vAlign w:val="center"/>
          </w:tcPr>
          <w:p w:rsidR="00C8244E" w:rsidRPr="005E505A" w:rsidRDefault="0052409E" w:rsidP="00C8244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=0,025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850" w:type="dxa"/>
            <w:vAlign w:val="center"/>
          </w:tcPr>
          <w:p w:rsidR="00C8244E" w:rsidRPr="00C178CA" w:rsidRDefault="00C8244E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8244E" w:rsidRDefault="00C8244E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A7F74" w:rsidRDefault="00C8244E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EC390A">
        <w:rPr>
          <w:rFonts w:ascii="Times New Roman" w:eastAsiaTheme="minorEastAsia" w:hAnsi="Times New Roman" w:cs="Times New Roman"/>
          <w:sz w:val="24"/>
          <w:szCs w:val="24"/>
        </w:rPr>
        <w:t>себестоимость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электроэнергии: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C8244E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C8244E" w:rsidRPr="00142A5C" w:rsidRDefault="0052409E" w:rsidP="00EA7A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+2,5∙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C8244E" w:rsidRPr="00C178CA" w:rsidRDefault="00EC390A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  <w:r w:rsidR="00C8244E"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8244E" w:rsidRDefault="00C8244E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C390A" w:rsidRDefault="00EC390A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Приведенные затраты на электроэнергию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266E1" w:rsidRPr="00C178CA" w:rsidTr="00EA7A6A">
        <w:trPr>
          <w:trHeight w:val="463"/>
          <w:jc w:val="center"/>
        </w:trPr>
        <w:tc>
          <w:tcPr>
            <w:tcW w:w="9002" w:type="dxa"/>
            <w:vAlign w:val="center"/>
          </w:tcPr>
          <w:p w:rsidR="002266E1" w:rsidRPr="00F63B12" w:rsidRDefault="002266E1" w:rsidP="00EA7A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РЗ=С+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2266E1" w:rsidRPr="00C178CA" w:rsidRDefault="009578A2" w:rsidP="00EA7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226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266E1"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578A2" w:rsidRDefault="009578A2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EC390A" w:rsidRPr="00937989" w:rsidRDefault="002266E1" w:rsidP="005C5E27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266E1">
        <w:rPr>
          <w:rFonts w:ascii="Times New Roman" w:eastAsiaTheme="minorEastAsia" w:hAnsi="Times New Roman" w:cs="Times New Roman"/>
          <w:sz w:val="24"/>
          <w:szCs w:val="24"/>
        </w:rPr>
        <w:t xml:space="preserve"> = 52609,76 $/</w:t>
      </w:r>
      <w:r>
        <w:rPr>
          <w:rFonts w:ascii="Times New Roman" w:eastAsiaTheme="minorEastAsia" w:hAnsi="Times New Roman" w:cs="Times New Roman"/>
          <w:sz w:val="24"/>
          <w:szCs w:val="24"/>
        </w:rPr>
        <w:t>МВт</w:t>
      </w:r>
      <w:r w:rsidRPr="002266E1">
        <w:rPr>
          <w:rFonts w:ascii="Times New Roman" w:eastAsiaTheme="minorEastAsia" w:hAnsi="Times New Roman" w:cs="Times New Roman"/>
          <w:sz w:val="24"/>
          <w:szCs w:val="24"/>
        </w:rPr>
        <w:t>[4]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стоимость строительства.</w:t>
      </w:r>
    </w:p>
    <w:p w:rsidR="009578A2" w:rsidRPr="00937989" w:rsidRDefault="009578A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7989">
        <w:rPr>
          <w:rFonts w:ascii="Times New Roman" w:eastAsiaTheme="minorEastAsia" w:hAnsi="Times New Roman" w:cs="Times New Roman"/>
          <w:sz w:val="24"/>
          <w:szCs w:val="24"/>
        </w:rPr>
        <w:lastRenderedPageBreak/>
        <w:br w:type="page"/>
      </w:r>
    </w:p>
    <w:p w:rsidR="009578A2" w:rsidRDefault="009578A2" w:rsidP="009578A2">
      <w:pPr>
        <w:spacing w:after="12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578A2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Список использованной литературы.</w:t>
      </w:r>
    </w:p>
    <w:p w:rsidR="009578A2" w:rsidRPr="009578A2" w:rsidRDefault="009578A2" w:rsidP="009578A2">
      <w:pPr>
        <w:pStyle w:val="a3"/>
        <w:numPr>
          <w:ilvl w:val="0"/>
          <w:numId w:val="7"/>
        </w:numPr>
        <w:spacing w:after="120"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 w:rsidRPr="009578A2">
        <w:rPr>
          <w:rFonts w:ascii="Times New Roman" w:hAnsi="Times New Roman" w:cs="Times New Roman"/>
          <w:color w:val="000000"/>
          <w:sz w:val="24"/>
          <w:szCs w:val="24"/>
        </w:rPr>
        <w:t>Синев</w:t>
      </w:r>
      <w:proofErr w:type="gramEnd"/>
      <w:r w:rsidRPr="009578A2">
        <w:rPr>
          <w:rFonts w:ascii="Times New Roman" w:hAnsi="Times New Roman" w:cs="Times New Roman"/>
          <w:color w:val="000000"/>
          <w:sz w:val="24"/>
          <w:szCs w:val="24"/>
        </w:rPr>
        <w:t xml:space="preserve"> Н.М. Экономика ядерной энергетики: Учеб</w:t>
      </w:r>
      <w:proofErr w:type="gramStart"/>
      <w:r w:rsidRPr="009578A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9578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578A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9578A2">
        <w:rPr>
          <w:rFonts w:ascii="Times New Roman" w:hAnsi="Times New Roman" w:cs="Times New Roman"/>
          <w:color w:val="000000"/>
          <w:sz w:val="24"/>
          <w:szCs w:val="24"/>
        </w:rPr>
        <w:t xml:space="preserve">особие для вузов.-3-е изд., </w:t>
      </w:r>
      <w:proofErr w:type="spellStart"/>
      <w:r w:rsidRPr="009578A2">
        <w:rPr>
          <w:rFonts w:ascii="Times New Roman" w:hAnsi="Times New Roman" w:cs="Times New Roman"/>
          <w:color w:val="000000"/>
          <w:sz w:val="24"/>
          <w:szCs w:val="24"/>
        </w:rPr>
        <w:t>перераб</w:t>
      </w:r>
      <w:proofErr w:type="spellEnd"/>
      <w:r w:rsidRPr="009578A2">
        <w:rPr>
          <w:rFonts w:ascii="Times New Roman" w:hAnsi="Times New Roman" w:cs="Times New Roman"/>
          <w:color w:val="000000"/>
          <w:sz w:val="24"/>
          <w:szCs w:val="24"/>
        </w:rPr>
        <w:t xml:space="preserve">. и доп.-М.: </w:t>
      </w:r>
      <w:proofErr w:type="spellStart"/>
      <w:r w:rsidRPr="009578A2">
        <w:rPr>
          <w:rFonts w:ascii="Times New Roman" w:hAnsi="Times New Roman" w:cs="Times New Roman"/>
          <w:color w:val="000000"/>
          <w:sz w:val="24"/>
          <w:szCs w:val="24"/>
        </w:rPr>
        <w:t>Энергоатомиздат</w:t>
      </w:r>
      <w:proofErr w:type="spellEnd"/>
      <w:r w:rsidRPr="009578A2">
        <w:rPr>
          <w:rFonts w:ascii="Times New Roman" w:hAnsi="Times New Roman" w:cs="Times New Roman"/>
          <w:color w:val="000000"/>
          <w:sz w:val="24"/>
          <w:szCs w:val="24"/>
        </w:rPr>
        <w:t>, 1987</w:t>
      </w:r>
    </w:p>
    <w:p w:rsidR="009578A2" w:rsidRPr="009578A2" w:rsidRDefault="009578A2" w:rsidP="009578A2">
      <w:pPr>
        <w:pStyle w:val="a3"/>
        <w:numPr>
          <w:ilvl w:val="0"/>
          <w:numId w:val="7"/>
        </w:numPr>
        <w:spacing w:after="120"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Электронный ресурс - </w:t>
      </w:r>
      <w:hyperlink r:id="rId7" w:history="1">
        <w:r w:rsidRPr="00F27217">
          <w:rPr>
            <w:rStyle w:val="a8"/>
            <w:rFonts w:ascii="Times New Roman" w:hAnsi="Times New Roman" w:cs="Times New Roman"/>
            <w:sz w:val="24"/>
            <w:szCs w:val="24"/>
          </w:rPr>
          <w:t>https://lektsii.org/13-56628.html</w:t>
        </w:r>
      </w:hyperlink>
    </w:p>
    <w:p w:rsidR="009578A2" w:rsidRPr="00E754E7" w:rsidRDefault="009578A2" w:rsidP="009578A2">
      <w:pPr>
        <w:pStyle w:val="a3"/>
        <w:numPr>
          <w:ilvl w:val="0"/>
          <w:numId w:val="7"/>
        </w:numPr>
        <w:spacing w:after="120"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Электронный ресурс - «</w:t>
      </w:r>
      <w:r w:rsidR="00E754E7">
        <w:rPr>
          <w:rFonts w:ascii="Times New Roman" w:hAnsi="Times New Roman" w:cs="Times New Roman"/>
          <w:color w:val="000000"/>
          <w:sz w:val="24"/>
          <w:szCs w:val="24"/>
        </w:rPr>
        <w:t>ПРОМИНВЕСТ-УГОЛЬ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E754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hyperlink r:id="rId8" w:history="1">
        <w:r w:rsidR="00E754E7" w:rsidRPr="00F27217">
          <w:rPr>
            <w:rStyle w:val="a8"/>
            <w:rFonts w:ascii="Times New Roman" w:hAnsi="Times New Roman" w:cs="Times New Roman"/>
            <w:sz w:val="24"/>
            <w:szCs w:val="24"/>
          </w:rPr>
          <w:t>http://prominvest19.ru/price</w:t>
        </w:r>
      </w:hyperlink>
    </w:p>
    <w:p w:rsidR="00E754E7" w:rsidRPr="009578A2" w:rsidRDefault="00AB6873" w:rsidP="009578A2">
      <w:pPr>
        <w:pStyle w:val="a3"/>
        <w:numPr>
          <w:ilvl w:val="0"/>
          <w:numId w:val="7"/>
        </w:numPr>
        <w:spacing w:after="120"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Электронный ресурс </w:t>
      </w:r>
      <w:r w:rsidR="00E754E7">
        <w:rPr>
          <w:rFonts w:ascii="Times New Roman" w:hAnsi="Times New Roman" w:cs="Times New Roman"/>
          <w:color w:val="000000"/>
          <w:sz w:val="24"/>
          <w:szCs w:val="24"/>
        </w:rPr>
        <w:t xml:space="preserve">- «Проектно-строительная компания АГРИМОДЕРН», </w:t>
      </w:r>
      <w:r w:rsidR="00E754E7" w:rsidRPr="00E754E7">
        <w:rPr>
          <w:rFonts w:ascii="Times New Roman" w:hAnsi="Times New Roman" w:cs="Times New Roman"/>
          <w:color w:val="000000"/>
          <w:sz w:val="24"/>
          <w:szCs w:val="24"/>
        </w:rPr>
        <w:t>http://www.agrimodern.ru/price_tes.html</w:t>
      </w:r>
    </w:p>
    <w:sectPr w:rsidR="00E754E7" w:rsidRPr="009578A2" w:rsidSect="00C9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451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787B73"/>
    <w:multiLevelType w:val="hybridMultilevel"/>
    <w:tmpl w:val="A1DE3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12A4"/>
    <w:multiLevelType w:val="hybridMultilevel"/>
    <w:tmpl w:val="B60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35CB6"/>
    <w:multiLevelType w:val="multilevel"/>
    <w:tmpl w:val="A6220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8C14F7D"/>
    <w:multiLevelType w:val="hybridMultilevel"/>
    <w:tmpl w:val="CD20CE56"/>
    <w:lvl w:ilvl="0" w:tplc="B92A1F1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D12327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87441E3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6ACA"/>
    <w:rsid w:val="0002758B"/>
    <w:rsid w:val="00057068"/>
    <w:rsid w:val="000A14A1"/>
    <w:rsid w:val="0013099F"/>
    <w:rsid w:val="00142A5C"/>
    <w:rsid w:val="0015592B"/>
    <w:rsid w:val="001A2C65"/>
    <w:rsid w:val="001D3B14"/>
    <w:rsid w:val="001E4049"/>
    <w:rsid w:val="002266E1"/>
    <w:rsid w:val="00275D7F"/>
    <w:rsid w:val="00287CCB"/>
    <w:rsid w:val="00324836"/>
    <w:rsid w:val="003329A0"/>
    <w:rsid w:val="00384069"/>
    <w:rsid w:val="003B297E"/>
    <w:rsid w:val="003B6ACA"/>
    <w:rsid w:val="004363EE"/>
    <w:rsid w:val="004B4170"/>
    <w:rsid w:val="004E2519"/>
    <w:rsid w:val="00521917"/>
    <w:rsid w:val="0052409E"/>
    <w:rsid w:val="00555870"/>
    <w:rsid w:val="00570AED"/>
    <w:rsid w:val="005803D8"/>
    <w:rsid w:val="00581A1F"/>
    <w:rsid w:val="00581AF9"/>
    <w:rsid w:val="005C5E27"/>
    <w:rsid w:val="005D3E16"/>
    <w:rsid w:val="005E505A"/>
    <w:rsid w:val="0060346B"/>
    <w:rsid w:val="006265FB"/>
    <w:rsid w:val="00653E97"/>
    <w:rsid w:val="00654602"/>
    <w:rsid w:val="0068710D"/>
    <w:rsid w:val="007A790C"/>
    <w:rsid w:val="007F777C"/>
    <w:rsid w:val="00831A40"/>
    <w:rsid w:val="00852C34"/>
    <w:rsid w:val="00854914"/>
    <w:rsid w:val="008E1E2B"/>
    <w:rsid w:val="008F692C"/>
    <w:rsid w:val="00930756"/>
    <w:rsid w:val="009342F6"/>
    <w:rsid w:val="00937989"/>
    <w:rsid w:val="009578A2"/>
    <w:rsid w:val="0098349F"/>
    <w:rsid w:val="009901AF"/>
    <w:rsid w:val="00A124A2"/>
    <w:rsid w:val="00A13638"/>
    <w:rsid w:val="00AB6873"/>
    <w:rsid w:val="00B16F1B"/>
    <w:rsid w:val="00BE2AF6"/>
    <w:rsid w:val="00C178CA"/>
    <w:rsid w:val="00C8244E"/>
    <w:rsid w:val="00C958A8"/>
    <w:rsid w:val="00CA7F74"/>
    <w:rsid w:val="00D3150B"/>
    <w:rsid w:val="00D41BAE"/>
    <w:rsid w:val="00E03EA4"/>
    <w:rsid w:val="00E2361F"/>
    <w:rsid w:val="00E46C60"/>
    <w:rsid w:val="00E56076"/>
    <w:rsid w:val="00E754E7"/>
    <w:rsid w:val="00E82F45"/>
    <w:rsid w:val="00E835A2"/>
    <w:rsid w:val="00EA7A6A"/>
    <w:rsid w:val="00EC390A"/>
    <w:rsid w:val="00F63B12"/>
    <w:rsid w:val="00F94C2E"/>
    <w:rsid w:val="00FC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A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15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C178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C178CA"/>
    <w:rPr>
      <w:color w:val="808080"/>
    </w:rPr>
  </w:style>
  <w:style w:type="character" w:styleId="a8">
    <w:name w:val="Hyperlink"/>
    <w:basedOn w:val="a0"/>
    <w:uiPriority w:val="99"/>
    <w:unhideWhenUsed/>
    <w:rsid w:val="009578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minvest19.ru/pr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ktsii.org/13-5662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10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Болдовская</dc:creator>
  <cp:keywords/>
  <dc:description/>
  <cp:lastModifiedBy>Pavel</cp:lastModifiedBy>
  <cp:revision>22</cp:revision>
  <dcterms:created xsi:type="dcterms:W3CDTF">2018-04-28T08:00:00Z</dcterms:created>
  <dcterms:modified xsi:type="dcterms:W3CDTF">2018-04-30T08:05:00Z</dcterms:modified>
</cp:coreProperties>
</file>