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DB" w:rsidRPr="0045246F" w:rsidRDefault="00DA2FEB" w:rsidP="0045246F">
      <w:pPr>
        <w:spacing w:line="360" w:lineRule="auto"/>
        <w:rPr>
          <w:b/>
          <w:lang w:eastAsia="en-US"/>
        </w:rPr>
      </w:pPr>
      <w:r w:rsidRPr="00DA2FEB">
        <w:rPr>
          <w:b/>
          <w:lang w:eastAsia="en-US"/>
        </w:rPr>
        <w:t>Описание аварии.</w:t>
      </w:r>
    </w:p>
    <w:p w:rsidR="00EC4871" w:rsidRDefault="007965DB" w:rsidP="00DB1B00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>Рассмотрим ситуацию возникновения цунами</w:t>
      </w:r>
      <w:r w:rsidR="0066108E">
        <w:rPr>
          <w:lang w:eastAsia="en-US"/>
        </w:rPr>
        <w:t xml:space="preserve"> и </w:t>
      </w:r>
      <w:proofErr w:type="spellStart"/>
      <w:r w:rsidR="0066108E">
        <w:rPr>
          <w:lang w:eastAsia="en-US"/>
        </w:rPr>
        <w:t>землятрясения</w:t>
      </w:r>
      <w:proofErr w:type="spellEnd"/>
      <w:r>
        <w:rPr>
          <w:lang w:eastAsia="en-US"/>
        </w:rPr>
        <w:t xml:space="preserve"> на примере аварии </w:t>
      </w:r>
      <w:r w:rsidR="00EC4871">
        <w:rPr>
          <w:lang w:eastAsia="en-US"/>
        </w:rPr>
        <w:t>на Фукусиме-1</w:t>
      </w:r>
      <w:r>
        <w:rPr>
          <w:lang w:eastAsia="en-US"/>
        </w:rPr>
        <w:t>.</w:t>
      </w:r>
      <w:r w:rsidR="003747A8">
        <w:rPr>
          <w:lang w:eastAsia="en-US"/>
        </w:rPr>
        <w:t xml:space="preserve"> </w:t>
      </w:r>
    </w:p>
    <w:p w:rsidR="00D61178" w:rsidRDefault="003747A8" w:rsidP="0045246F">
      <w:pPr>
        <w:pStyle w:val="a3"/>
        <w:numPr>
          <w:ilvl w:val="0"/>
          <w:numId w:val="11"/>
        </w:numPr>
        <w:spacing w:line="360" w:lineRule="auto"/>
        <w:jc w:val="both"/>
      </w:pPr>
      <w:r>
        <w:t xml:space="preserve">11 марта 2011 года у восточного побережья Японии произошло Великое </w:t>
      </w:r>
      <w:proofErr w:type="spellStart"/>
      <w:r w:rsidR="0045246F">
        <w:t>восточнояпонское</w:t>
      </w:r>
      <w:proofErr w:type="spellEnd"/>
      <w:r w:rsidR="0045246F">
        <w:t xml:space="preserve"> землетрясение =</w:t>
      </w:r>
      <w:r w:rsidR="0045246F" w:rsidRPr="0045246F">
        <w:t xml:space="preserve">&gt; </w:t>
      </w:r>
      <w:r w:rsidR="0045246F">
        <w:t>сброс стержней АЗ и останов реакторов.</w:t>
      </w:r>
    </w:p>
    <w:p w:rsidR="00825B81" w:rsidRPr="00825B81" w:rsidRDefault="0045246F" w:rsidP="00825B81">
      <w:pPr>
        <w:pStyle w:val="a3"/>
        <w:numPr>
          <w:ilvl w:val="0"/>
          <w:numId w:val="11"/>
        </w:numPr>
        <w:spacing w:line="360" w:lineRule="auto"/>
        <w:jc w:val="both"/>
      </w:pPr>
      <w:r>
        <w:t>Землетрясение повредило распределительное оборудование 33 электроснабжения на площадке, подстанционное оборудование за пределами площадки и линии электропередачи, подающие электроэнергию на АЭС от внешнего источника переменного тока, что привело к потере всего внешнего электроснабжения</w:t>
      </w:r>
      <w:proofErr w:type="gramStart"/>
      <w:r>
        <w:t>.</w:t>
      </w:r>
      <w:proofErr w:type="gramEnd"/>
      <w:r>
        <w:t xml:space="preserve"> =</w:t>
      </w:r>
      <w:r>
        <w:rPr>
          <w:lang w:val="en-US"/>
        </w:rPr>
        <w:t xml:space="preserve">&gt; </w:t>
      </w:r>
      <w:proofErr w:type="gramStart"/>
      <w:r>
        <w:t>в</w:t>
      </w:r>
      <w:proofErr w:type="gramEnd"/>
      <w:r>
        <w:t>ключение аварийных дизель генераторов для восстан</w:t>
      </w:r>
      <w:r w:rsidR="00825B81">
        <w:t>овления подачи переменного тока.</w:t>
      </w:r>
    </w:p>
    <w:p w:rsidR="00825B81" w:rsidRPr="00825B81" w:rsidRDefault="00825B81" w:rsidP="00825B81">
      <w:pPr>
        <w:pStyle w:val="a3"/>
        <w:numPr>
          <w:ilvl w:val="0"/>
          <w:numId w:val="11"/>
        </w:numPr>
        <w:spacing w:line="360" w:lineRule="auto"/>
        <w:jc w:val="both"/>
      </w:pPr>
      <w:r>
        <w:t>Энергоблоки 1–3 были автоматически изолированы от своих турбинных систем вследствие прекращения электроснабжения, что привело к росту температуры и давления в реакторе из-за остаточного тепловыделения</w:t>
      </w:r>
      <w:proofErr w:type="gramStart"/>
      <w:r>
        <w:t>.</w:t>
      </w:r>
      <w:proofErr w:type="gramEnd"/>
      <w:r w:rsidRPr="00825B81">
        <w:t xml:space="preserve"> =&gt; </w:t>
      </w:r>
      <w:proofErr w:type="gramStart"/>
      <w:r>
        <w:t>б</w:t>
      </w:r>
      <w:proofErr w:type="gramEnd"/>
      <w:r>
        <w:t>ыли активированы системы изоляционного конденсата и срабатывание предохранительных клапанов, обеспечивающих защиту реактора от чрезмерного повышения давления путем выпуска пара из корпуса реактора в бассейн понижения давления первичной защитной оболочки (</w:t>
      </w:r>
      <w:proofErr w:type="spellStart"/>
      <w:r>
        <w:t>контейнмента</w:t>
      </w:r>
      <w:proofErr w:type="spellEnd"/>
      <w:r>
        <w:t>). Это привело к снижению уровня воды в реакторе. Операторы вручную включили систему охлаждения при изоляции активной зоны реактора в соответствии с предусмотренными процедурами.</w:t>
      </w:r>
    </w:p>
    <w:p w:rsidR="00825B81" w:rsidRPr="00F417BC" w:rsidRDefault="00825B81" w:rsidP="00825B81">
      <w:pPr>
        <w:pStyle w:val="a3"/>
        <w:numPr>
          <w:ilvl w:val="0"/>
          <w:numId w:val="11"/>
        </w:numPr>
        <w:spacing w:line="360" w:lineRule="auto"/>
        <w:jc w:val="both"/>
      </w:pPr>
      <w:r>
        <w:t>Землетрясение инициировало цунами =</w:t>
      </w:r>
      <w:r w:rsidRPr="00825B81">
        <w:t xml:space="preserve">&gt; </w:t>
      </w:r>
      <w:r>
        <w:t>разрушительные последствия на большой площади</w:t>
      </w:r>
      <w:r w:rsidRPr="00825B81">
        <w:t xml:space="preserve">, </w:t>
      </w:r>
      <w:r>
        <w:t>вторая волна цунами</w:t>
      </w:r>
      <w:r w:rsidR="00AB72AB" w:rsidRPr="00AB72AB">
        <w:t xml:space="preserve"> </w:t>
      </w:r>
      <w:r>
        <w:t xml:space="preserve">затопила площадку. Она накрыла все конструкции и оборудование, расположенные на побережье, а также основные сооружения (включая реакторные здания, турбинные залы и </w:t>
      </w:r>
      <w:r>
        <w:lastRenderedPageBreak/>
        <w:t>вспомогательные сооружения), расположенные на более высоких отметках</w:t>
      </w:r>
      <w:r w:rsidR="00F417BC" w:rsidRPr="00F417BC">
        <w:t xml:space="preserve">, </w:t>
      </w:r>
      <w:r w:rsidR="00F417BC">
        <w:t xml:space="preserve">что привело </w:t>
      </w:r>
      <w:proofErr w:type="gramStart"/>
      <w:r w:rsidR="00F417BC">
        <w:t>к</w:t>
      </w:r>
      <w:proofErr w:type="gramEnd"/>
      <w:r w:rsidR="00F417BC">
        <w:t xml:space="preserve"> </w:t>
      </w:r>
      <w:proofErr w:type="gramStart"/>
      <w:r w:rsidR="00F417BC">
        <w:t>след</w:t>
      </w:r>
      <w:proofErr w:type="gramEnd"/>
      <w:r w:rsidR="00F417BC">
        <w:t xml:space="preserve"> последствиям</w:t>
      </w:r>
      <w:r w:rsidR="00F417BC" w:rsidRPr="00F417BC">
        <w:t>:</w:t>
      </w:r>
    </w:p>
    <w:p w:rsidR="00F417BC" w:rsidRPr="00F417BC" w:rsidRDefault="00F417BC" w:rsidP="00825B81">
      <w:pPr>
        <w:pStyle w:val="a3"/>
        <w:numPr>
          <w:ilvl w:val="0"/>
          <w:numId w:val="11"/>
        </w:numPr>
        <w:spacing w:line="360" w:lineRule="auto"/>
        <w:jc w:val="both"/>
      </w:pPr>
      <w:r>
        <w:t>волна затопила и вывела из строя незакрытые насосы морской воды и</w:t>
      </w:r>
      <w:r>
        <w:sym w:font="Symbol" w:char="F0BE"/>
      </w:r>
      <w:r>
        <w:t xml:space="preserve"> электродвигатели в местах забора морской воды на береговой линии. В результате важнейшие системы и элементы станции, включая </w:t>
      </w:r>
      <w:proofErr w:type="spellStart"/>
      <w:r>
        <w:t>водоохлаждаемые</w:t>
      </w:r>
      <w:proofErr w:type="spellEnd"/>
      <w:r>
        <w:t xml:space="preserve"> аварийные </w:t>
      </w:r>
      <w:proofErr w:type="spellStart"/>
      <w:proofErr w:type="gramStart"/>
      <w:r>
        <w:t>дизель-генераторы</w:t>
      </w:r>
      <w:proofErr w:type="spellEnd"/>
      <w:proofErr w:type="gramEnd"/>
      <w:r>
        <w:t>, остались без охлаждения, необходимого для обеспечения их непрерывной работы;</w:t>
      </w:r>
    </w:p>
    <w:p w:rsidR="00F417BC" w:rsidRPr="00F417BC" w:rsidRDefault="00F417BC" w:rsidP="00825B81">
      <w:pPr>
        <w:pStyle w:val="a3"/>
        <w:numPr>
          <w:ilvl w:val="0"/>
          <w:numId w:val="11"/>
        </w:numPr>
        <w:spacing w:line="360" w:lineRule="auto"/>
        <w:jc w:val="both"/>
      </w:pPr>
      <w:r>
        <w:t>волна затопила и повредила хранилище сухих контейнеров, расположенное на</w:t>
      </w:r>
      <w:r>
        <w:sym w:font="Symbol" w:char="F0BE"/>
      </w:r>
      <w:r>
        <w:t xml:space="preserve"> берегу между энергоблоками 1–4 и 5–6. Значительного воздействия на контейнеры и топливо, хранящееся в этих контейнерах, это не оказало, что впоследствии было подтверждено;</w:t>
      </w:r>
    </w:p>
    <w:p w:rsidR="00F417BC" w:rsidRPr="00F417BC" w:rsidRDefault="00F417BC" w:rsidP="00825B81">
      <w:pPr>
        <w:pStyle w:val="a3"/>
        <w:numPr>
          <w:ilvl w:val="0"/>
          <w:numId w:val="11"/>
        </w:numPr>
        <w:spacing w:line="360" w:lineRule="auto"/>
        <w:jc w:val="both"/>
      </w:pPr>
      <w:r>
        <w:t>вода проникла в здания, включая все здания реакторов и турбин,</w:t>
      </w:r>
      <w:r>
        <w:sym w:font="Symbol" w:char="F0BE"/>
      </w:r>
      <w:r>
        <w:t xml:space="preserve"> централизованное хранилище отработавшего топлива и здание дизел</w:t>
      </w:r>
      <w:proofErr w:type="gramStart"/>
      <w:r>
        <w:t>ь-</w:t>
      </w:r>
      <w:proofErr w:type="gramEnd"/>
      <w:r>
        <w:t xml:space="preserve"> генераторов, и затопила их. Она повредила здания и размещенное в них электрическое и механическое оборудование на уровне земли и нижних этажей. В число поврежденного оборудования вошли аварийные </w:t>
      </w:r>
      <w:proofErr w:type="spellStart"/>
      <w:proofErr w:type="gramStart"/>
      <w:r>
        <w:t>дизель-генераторы</w:t>
      </w:r>
      <w:proofErr w:type="spellEnd"/>
      <w:proofErr w:type="gramEnd"/>
      <w:r>
        <w:t xml:space="preserve"> или связанные с ними электрические соединения, что привело к потере аварийного энергоснабжения переменного тока. Только один аварийный дизель-генератор с воздушным охлаждением – на энергоблоке 6 – не пострадал от затопления. Он продолжал работать, обеспечивая аварийное электроснабжение переменного тока для систем безопасности энергоблока 6 и охлаждение реактора.</w:t>
      </w:r>
    </w:p>
    <w:p w:rsidR="00F417BC" w:rsidRPr="00F417BC" w:rsidRDefault="00F417BC" w:rsidP="00F417BC">
      <w:pPr>
        <w:spacing w:line="360" w:lineRule="auto"/>
        <w:jc w:val="both"/>
      </w:pPr>
      <w:r>
        <w:t>В результате этих событий энергоблоки 1–5 были полностью лишены электропитания переменным током, и возникло состояние, которое называют обесточиванием станции.</w:t>
      </w:r>
    </w:p>
    <w:p w:rsidR="00F417BC" w:rsidRPr="007E2F32" w:rsidRDefault="00F417BC" w:rsidP="00F417BC">
      <w:pPr>
        <w:pStyle w:val="a3"/>
        <w:numPr>
          <w:ilvl w:val="0"/>
          <w:numId w:val="12"/>
        </w:numPr>
        <w:spacing w:line="360" w:lineRule="auto"/>
        <w:jc w:val="both"/>
      </w:pPr>
      <w:r>
        <w:t>Энергоблоки АЭС "</w:t>
      </w:r>
      <w:proofErr w:type="spellStart"/>
      <w:r>
        <w:t>Фукусима-дайити</w:t>
      </w:r>
      <w:proofErr w:type="spellEnd"/>
      <w:r>
        <w:t xml:space="preserve">", как и другие </w:t>
      </w:r>
      <w:proofErr w:type="gramStart"/>
      <w:r>
        <w:t>станции</w:t>
      </w:r>
      <w:proofErr w:type="gramEnd"/>
      <w:r>
        <w:t xml:space="preserve"> примерно такого же года постройки, были спроектированы с расчетом выдерживать обесточивание станции в течение восьми часов за счет использования аккумуляторных батарей постоянного тока, предусмотренных на </w:t>
      </w:r>
      <w:r>
        <w:lastRenderedPageBreak/>
        <w:t>реакторных блоках36</w:t>
      </w:r>
      <w:r w:rsidRPr="00F417BC">
        <w:t xml:space="preserve"> =&gt; </w:t>
      </w:r>
      <w:r w:rsidR="007E2F32">
        <w:t>это оборудование пострадало в результате залива водой на энергоблоках 1, 2 и 4, и были затоплены аккумуляторные батареи, силовые панели или соединения в сети постоянного тока. В связи с этим снабжение постоянным током постепенно было потеряно на блоках 1, 2 и 4 в течение первых 10-15 минут в результате наводнения, что осложнило аварийные действия в условиях обесточивания.</w:t>
      </w:r>
    </w:p>
    <w:p w:rsidR="007E2F32" w:rsidRDefault="007E2F32" w:rsidP="0066357A">
      <w:pPr>
        <w:pStyle w:val="a3"/>
        <w:numPr>
          <w:ilvl w:val="0"/>
          <w:numId w:val="12"/>
        </w:numPr>
        <w:spacing w:line="360" w:lineRule="auto"/>
        <w:jc w:val="both"/>
      </w:pPr>
      <w:proofErr w:type="gramStart"/>
      <w:r>
        <w:t>Из</w:t>
      </w:r>
      <w:proofErr w:type="gramEnd"/>
      <w:r>
        <w:t xml:space="preserve"> </w:t>
      </w:r>
      <w:proofErr w:type="gramStart"/>
      <w:r>
        <w:t>за</w:t>
      </w:r>
      <w:proofErr w:type="gramEnd"/>
      <w:r>
        <w:t xml:space="preserve"> потери источников питания операторы не имели контроля над основными параметрами станции</w:t>
      </w:r>
    </w:p>
    <w:p w:rsidR="00ED5096" w:rsidRDefault="007E2F32" w:rsidP="0066357A">
      <w:pPr>
        <w:pStyle w:val="a3"/>
        <w:numPr>
          <w:ilvl w:val="0"/>
          <w:numId w:val="12"/>
        </w:numPr>
        <w:spacing w:line="360" w:lineRule="auto"/>
        <w:jc w:val="both"/>
      </w:pPr>
      <w:r>
        <w:t>операторы блоков 1, 2 и 4 не имели конкретных инструкций в отношении действий в таких условиях полного обесточивания.</w:t>
      </w:r>
    </w:p>
    <w:p w:rsidR="00ED5D4A" w:rsidRPr="003648CA" w:rsidRDefault="00ED5D4A" w:rsidP="00ED5D4A">
      <w:pPr>
        <w:pStyle w:val="a3"/>
        <w:spacing w:line="360" w:lineRule="auto"/>
        <w:jc w:val="both"/>
      </w:pPr>
    </w:p>
    <w:sectPr w:rsidR="00ED5D4A" w:rsidRPr="003648CA" w:rsidSect="00732C1E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61D5"/>
    <w:multiLevelType w:val="hybridMultilevel"/>
    <w:tmpl w:val="E514E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72A3E"/>
    <w:multiLevelType w:val="hybridMultilevel"/>
    <w:tmpl w:val="58F664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254857"/>
    <w:multiLevelType w:val="hybridMultilevel"/>
    <w:tmpl w:val="FDEE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060A4"/>
    <w:multiLevelType w:val="hybridMultilevel"/>
    <w:tmpl w:val="9774AC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3C7377"/>
    <w:multiLevelType w:val="hybridMultilevel"/>
    <w:tmpl w:val="DA7C8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40F29"/>
    <w:multiLevelType w:val="hybridMultilevel"/>
    <w:tmpl w:val="A6B4F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36A8"/>
    <w:multiLevelType w:val="multilevel"/>
    <w:tmpl w:val="24A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257DE"/>
    <w:multiLevelType w:val="hybridMultilevel"/>
    <w:tmpl w:val="68FA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23B56"/>
    <w:multiLevelType w:val="hybridMultilevel"/>
    <w:tmpl w:val="18AE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24289"/>
    <w:multiLevelType w:val="hybridMultilevel"/>
    <w:tmpl w:val="772E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DA2FEB"/>
    <w:rsid w:val="00072F47"/>
    <w:rsid w:val="00076D78"/>
    <w:rsid w:val="00095961"/>
    <w:rsid w:val="000C23C8"/>
    <w:rsid w:val="000C23FB"/>
    <w:rsid w:val="000E62C3"/>
    <w:rsid w:val="001052E1"/>
    <w:rsid w:val="001942A5"/>
    <w:rsid w:val="00194938"/>
    <w:rsid w:val="001C7817"/>
    <w:rsid w:val="00242C4E"/>
    <w:rsid w:val="002933F7"/>
    <w:rsid w:val="002D24BE"/>
    <w:rsid w:val="00325BC7"/>
    <w:rsid w:val="0033621A"/>
    <w:rsid w:val="003648CA"/>
    <w:rsid w:val="003747A8"/>
    <w:rsid w:val="004006A0"/>
    <w:rsid w:val="00417CF0"/>
    <w:rsid w:val="0045246F"/>
    <w:rsid w:val="00484F94"/>
    <w:rsid w:val="00486BA3"/>
    <w:rsid w:val="004932A6"/>
    <w:rsid w:val="004B30ED"/>
    <w:rsid w:val="004B68D9"/>
    <w:rsid w:val="004C1610"/>
    <w:rsid w:val="005072A5"/>
    <w:rsid w:val="0052760C"/>
    <w:rsid w:val="00533782"/>
    <w:rsid w:val="00572712"/>
    <w:rsid w:val="005A0169"/>
    <w:rsid w:val="005F39EB"/>
    <w:rsid w:val="0062302B"/>
    <w:rsid w:val="0064012E"/>
    <w:rsid w:val="0066108E"/>
    <w:rsid w:val="0066357A"/>
    <w:rsid w:val="00666954"/>
    <w:rsid w:val="00677522"/>
    <w:rsid w:val="00732C1E"/>
    <w:rsid w:val="00762858"/>
    <w:rsid w:val="00777F20"/>
    <w:rsid w:val="007965DB"/>
    <w:rsid w:val="007D6EFB"/>
    <w:rsid w:val="007E2F32"/>
    <w:rsid w:val="00805DA2"/>
    <w:rsid w:val="00825B81"/>
    <w:rsid w:val="008658F8"/>
    <w:rsid w:val="0089688C"/>
    <w:rsid w:val="008F0729"/>
    <w:rsid w:val="00963305"/>
    <w:rsid w:val="00981616"/>
    <w:rsid w:val="009B572C"/>
    <w:rsid w:val="009D2BAD"/>
    <w:rsid w:val="00A11326"/>
    <w:rsid w:val="00A21F9B"/>
    <w:rsid w:val="00A6642B"/>
    <w:rsid w:val="00A7203B"/>
    <w:rsid w:val="00AB72AB"/>
    <w:rsid w:val="00AE3569"/>
    <w:rsid w:val="00B343FC"/>
    <w:rsid w:val="00B5426A"/>
    <w:rsid w:val="00B928D8"/>
    <w:rsid w:val="00BD75D0"/>
    <w:rsid w:val="00C2681D"/>
    <w:rsid w:val="00CB3221"/>
    <w:rsid w:val="00D61178"/>
    <w:rsid w:val="00D76AC3"/>
    <w:rsid w:val="00D81416"/>
    <w:rsid w:val="00D9172C"/>
    <w:rsid w:val="00DA2FEB"/>
    <w:rsid w:val="00DA4185"/>
    <w:rsid w:val="00DB1B00"/>
    <w:rsid w:val="00DC30F5"/>
    <w:rsid w:val="00E163D9"/>
    <w:rsid w:val="00E625D3"/>
    <w:rsid w:val="00EC4871"/>
    <w:rsid w:val="00ED5096"/>
    <w:rsid w:val="00ED5D4A"/>
    <w:rsid w:val="00EF5CBD"/>
    <w:rsid w:val="00F417BC"/>
    <w:rsid w:val="00F4421A"/>
    <w:rsid w:val="00FB45D5"/>
    <w:rsid w:val="00FB4959"/>
    <w:rsid w:val="00FD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EB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FE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A2FE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a3">
    <w:name w:val="List Paragraph"/>
    <w:basedOn w:val="a"/>
    <w:uiPriority w:val="34"/>
    <w:qFormat/>
    <w:rsid w:val="00732C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961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A7203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20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928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86632-8D62-4BD3-B4AB-9D7C6509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</cp:revision>
  <cp:lastPrinted>2018-04-11T20:15:00Z</cp:lastPrinted>
  <dcterms:created xsi:type="dcterms:W3CDTF">2018-03-10T08:42:00Z</dcterms:created>
  <dcterms:modified xsi:type="dcterms:W3CDTF">2018-05-06T16:05:00Z</dcterms:modified>
</cp:coreProperties>
</file>