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EB" w:rsidRPr="0066108E" w:rsidRDefault="00DA2FEB" w:rsidP="00E625D3">
      <w:pPr>
        <w:pStyle w:val="2"/>
      </w:pPr>
      <w:bookmarkStart w:id="0" w:name="_Toc508445100"/>
      <w:r>
        <w:t>4.3 Анализ аварийн</w:t>
      </w:r>
      <w:r w:rsidR="0066108E">
        <w:t>ой ситуации возникновения стихийной катастрофы</w:t>
      </w:r>
      <w:r>
        <w:t>.</w:t>
      </w:r>
      <w:bookmarkEnd w:id="0"/>
    </w:p>
    <w:p w:rsidR="00DA2FEB" w:rsidRDefault="00DA2FEB" w:rsidP="00E625D3">
      <w:pPr>
        <w:spacing w:line="360" w:lineRule="auto"/>
        <w:rPr>
          <w:b/>
          <w:lang w:eastAsia="en-US"/>
        </w:rPr>
      </w:pPr>
      <w:r w:rsidRPr="00DA2FEB">
        <w:rPr>
          <w:b/>
          <w:lang w:eastAsia="en-US"/>
        </w:rPr>
        <w:t>4.3.1</w:t>
      </w:r>
      <w:r w:rsidRPr="00DA2FEB">
        <w:rPr>
          <w:b/>
          <w:lang w:val="en-US" w:eastAsia="en-US"/>
        </w:rPr>
        <w:t xml:space="preserve"> </w:t>
      </w:r>
      <w:r w:rsidRPr="00DA2FEB">
        <w:rPr>
          <w:b/>
          <w:lang w:eastAsia="en-US"/>
        </w:rPr>
        <w:t>Описание аварии.</w:t>
      </w:r>
    </w:p>
    <w:p w:rsidR="007965DB" w:rsidRDefault="00DA2FEB" w:rsidP="00E625D3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  <w:t xml:space="preserve">Предполагается, что ПАТЭС будет использоваться преимущественно для надежного круглогодичного энергоснабжения труднодоступных районов Арктики и Дальнего Востока России. </w:t>
      </w:r>
      <w:r w:rsidR="007965DB">
        <w:rPr>
          <w:lang w:eastAsia="en-US"/>
        </w:rPr>
        <w:t xml:space="preserve">В рабочем состоянии ПАТЭС размещается на берегу обслуживаемого района вблизи морей и океанов, что </w:t>
      </w:r>
      <w:r w:rsidR="0066108E">
        <w:rPr>
          <w:lang w:eastAsia="en-US"/>
        </w:rPr>
        <w:t>не исключает возникновение таких стихийных катастроф</w:t>
      </w:r>
      <w:r w:rsidR="007965DB">
        <w:rPr>
          <w:lang w:eastAsia="en-US"/>
        </w:rPr>
        <w:t>, как цунами</w:t>
      </w:r>
      <w:r w:rsidR="0066108E">
        <w:rPr>
          <w:lang w:eastAsia="en-US"/>
        </w:rPr>
        <w:t xml:space="preserve"> и </w:t>
      </w:r>
      <w:proofErr w:type="spellStart"/>
      <w:r w:rsidR="0066108E">
        <w:rPr>
          <w:lang w:eastAsia="en-US"/>
        </w:rPr>
        <w:t>землятрясения</w:t>
      </w:r>
      <w:proofErr w:type="spellEnd"/>
      <w:r w:rsidR="007965DB">
        <w:rPr>
          <w:lang w:eastAsia="en-US"/>
        </w:rPr>
        <w:t>.</w:t>
      </w:r>
    </w:p>
    <w:p w:rsidR="00EC4871" w:rsidRDefault="007965DB" w:rsidP="00DB1B00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  <w:t>Рассмотрим ситуацию возникновения цунами</w:t>
      </w:r>
      <w:r w:rsidR="0066108E">
        <w:rPr>
          <w:lang w:eastAsia="en-US"/>
        </w:rPr>
        <w:t xml:space="preserve"> и </w:t>
      </w:r>
      <w:proofErr w:type="spellStart"/>
      <w:r w:rsidR="0066108E">
        <w:rPr>
          <w:lang w:eastAsia="en-US"/>
        </w:rPr>
        <w:t>землятрясения</w:t>
      </w:r>
      <w:proofErr w:type="spellEnd"/>
      <w:r>
        <w:rPr>
          <w:lang w:eastAsia="en-US"/>
        </w:rPr>
        <w:t xml:space="preserve"> на примере аварии </w:t>
      </w:r>
      <w:r w:rsidR="00EC4871">
        <w:rPr>
          <w:lang w:eastAsia="en-US"/>
        </w:rPr>
        <w:t>на Фукусиме-1</w:t>
      </w:r>
      <w:r>
        <w:rPr>
          <w:lang w:eastAsia="en-US"/>
        </w:rPr>
        <w:t>.</w:t>
      </w:r>
      <w:r w:rsidR="003747A8">
        <w:rPr>
          <w:lang w:eastAsia="en-US"/>
        </w:rPr>
        <w:t xml:space="preserve"> </w:t>
      </w:r>
    </w:p>
    <w:p w:rsidR="00D61178" w:rsidRDefault="003747A8" w:rsidP="00DB1B00">
      <w:pPr>
        <w:spacing w:line="360" w:lineRule="auto"/>
        <w:ind w:firstLine="708"/>
        <w:jc w:val="both"/>
        <w:rPr>
          <w:lang w:val="en-US"/>
        </w:rPr>
      </w:pPr>
      <w:r>
        <w:t xml:space="preserve">11 марта 2011 года у </w:t>
      </w:r>
      <w:r>
        <w:t xml:space="preserve">восточного побережья Японии произошло Великое </w:t>
      </w:r>
      <w:proofErr w:type="spellStart"/>
      <w:r>
        <w:t>восточнояпонское</w:t>
      </w:r>
      <w:proofErr w:type="spellEnd"/>
      <w:r>
        <w:t xml:space="preserve"> землетрясение.</w:t>
      </w:r>
      <w:r>
        <w:t xml:space="preserve"> </w:t>
      </w:r>
      <w:r>
        <w:t>В момент возникновения землетрясения три из шести</w:t>
      </w:r>
      <w:r>
        <w:t xml:space="preserve"> кипящих реакторов на АЭС </w:t>
      </w:r>
      <w:r>
        <w:t>работали на полной мощности и три энергоблока</w:t>
      </w:r>
      <w:r>
        <w:t xml:space="preserve"> </w:t>
      </w:r>
      <w:r>
        <w:t>были остановлены для перегрузки топлива и п</w:t>
      </w:r>
      <w:r>
        <w:t xml:space="preserve">роведения работ по техническому обслуживанию. </w:t>
      </w:r>
      <w:r>
        <w:t xml:space="preserve">Работавшие реакторы блоков 1–3 </w:t>
      </w:r>
      <w:r>
        <w:t xml:space="preserve">были остановлены автоматически, </w:t>
      </w:r>
      <w:r>
        <w:t>когда датчики на станции зафиксировали коле</w:t>
      </w:r>
      <w:r>
        <w:t xml:space="preserve">бание грунта и включили системы </w:t>
      </w:r>
      <w:r>
        <w:t xml:space="preserve">защиты реакторов, предусмотренные в их </w:t>
      </w:r>
      <w:r>
        <w:t xml:space="preserve">конструкции. Это автоматическое </w:t>
      </w:r>
      <w:r>
        <w:t>срабатывание позволило достичь контроля реактивности.</w:t>
      </w:r>
      <w:r w:rsidR="00095961">
        <w:rPr>
          <w:vertAlign w:val="superscript"/>
          <w:lang w:val="en-US"/>
        </w:rPr>
        <w:t>[</w:t>
      </w:r>
      <w:r w:rsidR="00095961">
        <w:rPr>
          <w:vertAlign w:val="superscript"/>
        </w:rPr>
        <w:t>1</w:t>
      </w:r>
      <w:r w:rsidR="004B68D9">
        <w:rPr>
          <w:vertAlign w:val="superscript"/>
          <w:lang w:val="en-US"/>
        </w:rPr>
        <w:t>]</w:t>
      </w:r>
      <w:r>
        <w:t xml:space="preserve"> </w:t>
      </w:r>
    </w:p>
    <w:p w:rsidR="007965DB" w:rsidRPr="00DB1B00" w:rsidRDefault="00D61178" w:rsidP="00DB1B00">
      <w:pPr>
        <w:spacing w:line="360" w:lineRule="auto"/>
        <w:ind w:firstLine="708"/>
        <w:jc w:val="both"/>
        <w:rPr>
          <w:vertAlign w:val="superscript"/>
        </w:rPr>
      </w:pPr>
      <w:r>
        <w:t>В состоянии останова активные зоны реакторов продолжали генерировать тепло (называемое остаточным тепловыделением).</w:t>
      </w:r>
      <w:r w:rsidRPr="00D61178">
        <w:t xml:space="preserve"> </w:t>
      </w:r>
      <w:r>
        <w:t xml:space="preserve">Для предотвращения перегрева ядерного топлива это остаточное тепло должно было удаляться системами охлаждения, которые в основном работали или управлялись посредством использования источников электроснабжения. </w:t>
      </w:r>
      <w:r>
        <w:t>Землетрясение повредило распределительное оборудование</w:t>
      </w:r>
      <w:r w:rsidRPr="00D61178">
        <w:t xml:space="preserve"> </w:t>
      </w:r>
      <w:r>
        <w:t>электроснабжения на площадке, подстанционное оборудование за пределами</w:t>
      </w:r>
      <w:r w:rsidRPr="00D61178">
        <w:t xml:space="preserve"> </w:t>
      </w:r>
      <w:r>
        <w:t>площадки и линии электропередачи, подающие электроэнергию на АЭС от внешнего</w:t>
      </w:r>
      <w:r w:rsidRPr="00D61178">
        <w:t xml:space="preserve"> </w:t>
      </w:r>
      <w:r>
        <w:t>источника переменного тока, что привело к потере всего внешнего электроснабжения</w:t>
      </w:r>
      <w:r w:rsidRPr="00D61178">
        <w:t>.</w:t>
      </w:r>
      <w:r w:rsidR="00DB1B00" w:rsidRPr="00DB1B00">
        <w:rPr>
          <w:vertAlign w:val="superscript"/>
        </w:rPr>
        <w:t>[</w:t>
      </w:r>
      <w:r w:rsidR="00095961">
        <w:rPr>
          <w:vertAlign w:val="superscript"/>
        </w:rPr>
        <w:t>1</w:t>
      </w:r>
      <w:r w:rsidR="00DB1B00" w:rsidRPr="00DB1B00">
        <w:rPr>
          <w:vertAlign w:val="superscript"/>
        </w:rPr>
        <w:t>]</w:t>
      </w:r>
    </w:p>
    <w:p w:rsidR="00732C1E" w:rsidRDefault="00DB1B00" w:rsidP="00732C1E">
      <w:pPr>
        <w:spacing w:line="360" w:lineRule="auto"/>
        <w:ind w:firstLine="708"/>
        <w:jc w:val="both"/>
      </w:pPr>
      <w:r>
        <w:lastRenderedPageBreak/>
        <w:t>В дополнение к мощному колебанию грунта землетрясение инициировало перемещение огромной массы воды и возникновение серии громадных волн цунами. Эти волны цунами, достигнув побережья, привели к разрушительным последствиям на большой площади</w:t>
      </w:r>
      <w:r w:rsidRPr="00DB1B00">
        <w:t xml:space="preserve">. </w:t>
      </w:r>
      <w:r>
        <w:t>Волны цунами достигли АЭС</w:t>
      </w:r>
      <w:r w:rsidRPr="00DB1B00">
        <w:t xml:space="preserve"> </w:t>
      </w:r>
      <w:r>
        <w:t xml:space="preserve">приблизительно через 40 минут после землетрясения. Промплощадка была защищена от первой волны, имевшей высоту наката 4–5 м, </w:t>
      </w:r>
      <w:proofErr w:type="spellStart"/>
      <w:r>
        <w:t>противоцунамными</w:t>
      </w:r>
      <w:proofErr w:type="spellEnd"/>
      <w:r>
        <w:t xml:space="preserve"> волноломами, рассчитанными на обеспечение защиты от волн цунами с максимальной высотой 5,5 м</w:t>
      </w:r>
      <w:r w:rsidRPr="00DB1B00">
        <w:t xml:space="preserve">. </w:t>
      </w:r>
      <w:r>
        <w:t>Однако</w:t>
      </w:r>
      <w:r w:rsidRPr="00DB1B00">
        <w:t xml:space="preserve"> </w:t>
      </w:r>
      <w:r>
        <w:t>примерно через 10 минут после первой волны на волноломы обрушилась вторая и самая большая волна с высотой наката 14–15 м, которая затопила площадку. Она накрыла все конструкции и оборудование, расположенные на побережье, а также основные сооружения (включая реакторные здания, турбинные залы и вспомогательные сооружения), расположенные на более высоких отметках, что привело к следующей последовательности событий:</w:t>
      </w:r>
    </w:p>
    <w:p w:rsidR="00732C1E" w:rsidRPr="0052760C" w:rsidRDefault="00732C1E" w:rsidP="00732C1E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волна затопила и вывела из строя незакрытые насосы морской воды и электродвигатели в местах забора </w:t>
      </w:r>
      <w:r w:rsidR="0052760C">
        <w:t>морской воды на береговой линии</w:t>
      </w:r>
      <w:r w:rsidR="0052760C" w:rsidRPr="0052760C">
        <w:t>;</w:t>
      </w:r>
    </w:p>
    <w:p w:rsidR="0052760C" w:rsidRPr="0052760C" w:rsidRDefault="0052760C" w:rsidP="00732C1E">
      <w:pPr>
        <w:pStyle w:val="a3"/>
        <w:numPr>
          <w:ilvl w:val="0"/>
          <w:numId w:val="1"/>
        </w:numPr>
        <w:spacing w:line="360" w:lineRule="auto"/>
        <w:jc w:val="both"/>
      </w:pPr>
      <w:r>
        <w:t>волна затопила и повредила хранилище сухих контейнеров, расположенное на берегу между энергоблоками 1–4 и 5–6</w:t>
      </w:r>
      <w:r w:rsidRPr="0052760C">
        <w:t>;</w:t>
      </w:r>
    </w:p>
    <w:p w:rsidR="0052760C" w:rsidRPr="0052760C" w:rsidRDefault="0052760C" w:rsidP="00732C1E">
      <w:pPr>
        <w:pStyle w:val="a3"/>
        <w:numPr>
          <w:ilvl w:val="0"/>
          <w:numId w:val="1"/>
        </w:numPr>
        <w:spacing w:line="360" w:lineRule="auto"/>
        <w:jc w:val="both"/>
      </w:pPr>
      <w:r>
        <w:t>вода проникла в здания, включая все здания реакторов и турбин,</w:t>
      </w:r>
      <w:r w:rsidRPr="0052760C">
        <w:t xml:space="preserve"> </w:t>
      </w:r>
      <w:r>
        <w:t>централизованное хранилище отработавшего топлива и здание дизел</w:t>
      </w:r>
      <w:proofErr w:type="gramStart"/>
      <w:r>
        <w:t>ь-</w:t>
      </w:r>
      <w:proofErr w:type="gramEnd"/>
      <w:r>
        <w:t xml:space="preserve"> генераторов, и затопила их</w:t>
      </w:r>
      <w:r w:rsidRPr="0052760C">
        <w:t xml:space="preserve">. </w:t>
      </w:r>
      <w:r>
        <w:t>Она повредила здания и размещенное в них электрическое и механическое оборудование на уровне земли и нижних этажей</w:t>
      </w:r>
      <w:r w:rsidRPr="0052760C">
        <w:t>.</w:t>
      </w:r>
    </w:p>
    <w:p w:rsidR="00E163D9" w:rsidRDefault="0052760C" w:rsidP="0052760C">
      <w:pPr>
        <w:spacing w:line="360" w:lineRule="auto"/>
        <w:jc w:val="both"/>
      </w:pPr>
      <w:r>
        <w:t>В результате этих событий энергоблоки 1–5 были полностью лишены электропитания переменным током, и возникло состояние, которое называют обесточиванием станции.</w:t>
      </w:r>
      <w:r w:rsidRPr="0052760C">
        <w:rPr>
          <w:vertAlign w:val="superscript"/>
        </w:rPr>
        <w:t>[</w:t>
      </w:r>
      <w:r w:rsidR="00095961">
        <w:rPr>
          <w:vertAlign w:val="superscript"/>
        </w:rPr>
        <w:t>1</w:t>
      </w:r>
      <w:r w:rsidRPr="0052760C">
        <w:rPr>
          <w:vertAlign w:val="superscript"/>
        </w:rPr>
        <w:t>]</w:t>
      </w:r>
      <w:r w:rsidR="00E163D9">
        <w:t xml:space="preserve"> </w:t>
      </w:r>
    </w:p>
    <w:p w:rsidR="0052760C" w:rsidRDefault="00E163D9" w:rsidP="00E163D9">
      <w:pPr>
        <w:spacing w:line="360" w:lineRule="auto"/>
        <w:ind w:firstLine="708"/>
        <w:jc w:val="both"/>
      </w:pPr>
      <w:r>
        <w:t>В результате обесточивания станции пропала возможность снятия остаточного энерговыделения с активной зоны реактора</w:t>
      </w:r>
      <w:r w:rsidRPr="00E163D9">
        <w:t xml:space="preserve">, </w:t>
      </w:r>
      <w:r>
        <w:t xml:space="preserve">что привело к </w:t>
      </w:r>
      <w:r>
        <w:lastRenderedPageBreak/>
        <w:t xml:space="preserve">расплавлению активной реактора и возникновению </w:t>
      </w:r>
      <w:proofErr w:type="spellStart"/>
      <w:r>
        <w:t>пароциркониевой</w:t>
      </w:r>
      <w:proofErr w:type="spellEnd"/>
      <w:r>
        <w:t xml:space="preserve"> реакции, образованию водорода и последующим взрывам.</w:t>
      </w:r>
    </w:p>
    <w:p w:rsidR="00E163D9" w:rsidRPr="00572712" w:rsidRDefault="00E163D9" w:rsidP="00E163D9">
      <w:pPr>
        <w:spacing w:line="360" w:lineRule="auto"/>
        <w:ind w:firstLine="708"/>
        <w:jc w:val="both"/>
      </w:pPr>
      <w:r>
        <w:t>Задачей анализа аварийной ситуации возникновения цунами</w:t>
      </w:r>
      <w:r w:rsidR="00572712">
        <w:t xml:space="preserve"> на ПАТЭС</w:t>
      </w:r>
      <w:r>
        <w:t xml:space="preserve"> </w:t>
      </w:r>
      <w:r w:rsidR="00572712">
        <w:t>является</w:t>
      </w:r>
      <w:r w:rsidR="00572712" w:rsidRPr="00572712">
        <w:t>:</w:t>
      </w:r>
    </w:p>
    <w:p w:rsidR="00572712" w:rsidRPr="00572712" w:rsidRDefault="00572712" w:rsidP="00572712">
      <w:pPr>
        <w:pStyle w:val="a3"/>
        <w:numPr>
          <w:ilvl w:val="0"/>
          <w:numId w:val="2"/>
        </w:numPr>
        <w:spacing w:line="360" w:lineRule="auto"/>
        <w:jc w:val="both"/>
      </w:pPr>
      <w:r>
        <w:t>обоснование безопасной работы ПАТСЭ в случае возникновения землетрясения и цунами</w:t>
      </w:r>
      <w:r w:rsidRPr="00572712">
        <w:t>;</w:t>
      </w:r>
    </w:p>
    <w:p w:rsidR="00572712" w:rsidRDefault="00572712" w:rsidP="00572712">
      <w:pPr>
        <w:pStyle w:val="a3"/>
        <w:numPr>
          <w:ilvl w:val="0"/>
          <w:numId w:val="2"/>
        </w:numPr>
        <w:spacing w:line="360" w:lineRule="auto"/>
        <w:jc w:val="both"/>
      </w:pPr>
      <w:r>
        <w:t>расчет времени, имеющегося у персонала ПАТЭС для восстановления энергообеспечения в случае обесточивания станции.</w:t>
      </w:r>
    </w:p>
    <w:p w:rsidR="0066108E" w:rsidRPr="00E625D3" w:rsidRDefault="0066108E" w:rsidP="0066108E">
      <w:pPr>
        <w:spacing w:line="360" w:lineRule="auto"/>
        <w:jc w:val="both"/>
        <w:rPr>
          <w:b/>
        </w:rPr>
      </w:pPr>
      <w:r w:rsidRPr="00E625D3">
        <w:rPr>
          <w:b/>
        </w:rPr>
        <w:t>4.3.2 Обоснование безопасности работы ПАТЭС</w:t>
      </w:r>
      <w:r w:rsidR="00E625D3" w:rsidRPr="00E625D3">
        <w:rPr>
          <w:b/>
        </w:rPr>
        <w:t xml:space="preserve"> в случае стихийной катастрофы.</w:t>
      </w:r>
    </w:p>
    <w:p w:rsidR="00666954" w:rsidRPr="00677522" w:rsidRDefault="00677522" w:rsidP="00666954">
      <w:pPr>
        <w:spacing w:line="360" w:lineRule="auto"/>
        <w:jc w:val="both"/>
        <w:rPr>
          <w:b/>
        </w:rPr>
      </w:pPr>
      <w:r w:rsidRPr="00677522">
        <w:rPr>
          <w:b/>
        </w:rPr>
        <w:t>4.3.3 Расчет остаточного энерговыделения при срабатывании систем АЗ.</w:t>
      </w:r>
    </w:p>
    <w:p w:rsidR="0052760C" w:rsidRPr="0052760C" w:rsidRDefault="0052760C" w:rsidP="0052760C">
      <w:pPr>
        <w:spacing w:line="360" w:lineRule="auto"/>
        <w:jc w:val="both"/>
      </w:pPr>
    </w:p>
    <w:p w:rsidR="00732C1E" w:rsidRPr="00732C1E" w:rsidRDefault="00732C1E" w:rsidP="00732C1E">
      <w:pPr>
        <w:spacing w:line="360" w:lineRule="auto"/>
        <w:ind w:firstLine="708"/>
        <w:jc w:val="both"/>
      </w:pPr>
    </w:p>
    <w:p w:rsidR="007965DB" w:rsidRPr="00DA2FEB" w:rsidRDefault="007965DB" w:rsidP="00DB1B00">
      <w:pPr>
        <w:spacing w:line="360" w:lineRule="auto"/>
        <w:jc w:val="both"/>
      </w:pPr>
      <w:r>
        <w:rPr>
          <w:lang w:eastAsia="en-US"/>
        </w:rPr>
        <w:tab/>
      </w:r>
    </w:p>
    <w:p w:rsidR="00DA2FEB" w:rsidRDefault="00DA2FEB" w:rsidP="00DB1B00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br w:type="page"/>
      </w:r>
    </w:p>
    <w:p w:rsidR="00DA2FEB" w:rsidRPr="0066108E" w:rsidRDefault="00DA2FEB" w:rsidP="0066108E">
      <w:pPr>
        <w:spacing w:line="360" w:lineRule="auto"/>
        <w:jc w:val="center"/>
        <w:rPr>
          <w:b/>
          <w:lang w:eastAsia="en-US"/>
        </w:rPr>
      </w:pPr>
      <w:r w:rsidRPr="0066108E">
        <w:rPr>
          <w:b/>
          <w:lang w:eastAsia="en-US"/>
        </w:rPr>
        <w:lastRenderedPageBreak/>
        <w:t>Список литературы</w:t>
      </w:r>
    </w:p>
    <w:p w:rsidR="00095961" w:rsidRPr="004C1610" w:rsidRDefault="004C1610" w:rsidP="0066108E">
      <w:pPr>
        <w:pStyle w:val="a3"/>
        <w:numPr>
          <w:ilvl w:val="0"/>
          <w:numId w:val="4"/>
        </w:numPr>
        <w:spacing w:line="360" w:lineRule="auto"/>
        <w:rPr>
          <w:lang w:eastAsia="en-US"/>
        </w:rPr>
      </w:pPr>
      <w:r w:rsidRPr="004C1610">
        <w:rPr>
          <w:lang w:eastAsia="en-US"/>
        </w:rPr>
        <w:t xml:space="preserve"> А</w:t>
      </w:r>
      <w:r>
        <w:rPr>
          <w:lang w:eastAsia="en-US"/>
        </w:rPr>
        <w:t xml:space="preserve">вария на АЭС </w:t>
      </w:r>
      <w:r w:rsidRPr="004C1610">
        <w:rPr>
          <w:lang w:eastAsia="en-US"/>
        </w:rPr>
        <w:t>"</w:t>
      </w:r>
      <w:proofErr w:type="spellStart"/>
      <w:r w:rsidRPr="004C1610">
        <w:rPr>
          <w:lang w:eastAsia="en-US"/>
        </w:rPr>
        <w:t>Ф</w:t>
      </w:r>
      <w:r>
        <w:rPr>
          <w:lang w:eastAsia="en-US"/>
        </w:rPr>
        <w:t>укусима-дайити</w:t>
      </w:r>
      <w:proofErr w:type="spellEnd"/>
      <w:r w:rsidRPr="004C1610">
        <w:rPr>
          <w:lang w:eastAsia="en-US"/>
        </w:rPr>
        <w:t>"</w:t>
      </w:r>
      <w:r w:rsidR="00095961" w:rsidRPr="00095961">
        <w:rPr>
          <w:lang w:eastAsia="en-US"/>
        </w:rPr>
        <w:t xml:space="preserve"> [</w:t>
      </w:r>
      <w:r w:rsidR="00095961">
        <w:rPr>
          <w:lang w:eastAsia="en-US"/>
        </w:rPr>
        <w:t>Электронный ресурс</w:t>
      </w:r>
      <w:r w:rsidR="00095961" w:rsidRPr="00095961">
        <w:rPr>
          <w:lang w:eastAsia="en-US"/>
        </w:rPr>
        <w:t xml:space="preserve">]: </w:t>
      </w:r>
      <w:r w:rsidR="00095961">
        <w:rPr>
          <w:lang w:eastAsia="en-US"/>
        </w:rPr>
        <w:t>доклад генерального директора / МАГАТЭ</w:t>
      </w:r>
      <w:r w:rsidR="00095961" w:rsidRPr="00095961">
        <w:rPr>
          <w:lang w:eastAsia="en-US"/>
        </w:rPr>
        <w:t xml:space="preserve"> 2015 </w:t>
      </w:r>
      <w:r w:rsidR="00095961">
        <w:rPr>
          <w:lang w:eastAsia="en-US"/>
        </w:rPr>
        <w:t xml:space="preserve">г. - </w:t>
      </w:r>
      <w:r w:rsidR="00095961" w:rsidRPr="00095961">
        <w:rPr>
          <w:lang w:eastAsia="en-US"/>
        </w:rPr>
        <w:t>Режим доступа: https://www.iaea.org/About/Policy/GC/GC59/GC59Documents/Russian/gc59-14_rus.pdf</w:t>
      </w:r>
      <w:r w:rsidR="00095961">
        <w:rPr>
          <w:lang w:eastAsia="en-US"/>
        </w:rPr>
        <w:t xml:space="preserve"> </w:t>
      </w:r>
      <w:r w:rsidR="00095961" w:rsidRPr="00095961">
        <w:rPr>
          <w:lang w:eastAsia="en-US"/>
        </w:rPr>
        <w:t xml:space="preserve"> </w:t>
      </w:r>
      <w:r w:rsidR="00095961">
        <w:rPr>
          <w:lang w:eastAsia="en-US"/>
        </w:rPr>
        <w:t>(дата обращения: 10.03.2018</w:t>
      </w:r>
      <w:r w:rsidR="00095961" w:rsidRPr="00095961">
        <w:rPr>
          <w:lang w:eastAsia="en-US"/>
        </w:rPr>
        <w:t>).</w:t>
      </w:r>
    </w:p>
    <w:p w:rsidR="00072F47" w:rsidRDefault="00072F47" w:rsidP="00DB1B00">
      <w:pPr>
        <w:spacing w:line="360" w:lineRule="auto"/>
      </w:pPr>
    </w:p>
    <w:sectPr w:rsidR="00072F47" w:rsidSect="00732C1E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61D5"/>
    <w:multiLevelType w:val="hybridMultilevel"/>
    <w:tmpl w:val="E514E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54857"/>
    <w:multiLevelType w:val="hybridMultilevel"/>
    <w:tmpl w:val="FDEE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97DD9"/>
    <w:multiLevelType w:val="hybridMultilevel"/>
    <w:tmpl w:val="5E26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DA2FEB"/>
    <w:rsid w:val="00072F47"/>
    <w:rsid w:val="00095961"/>
    <w:rsid w:val="003747A8"/>
    <w:rsid w:val="004B68D9"/>
    <w:rsid w:val="004C1610"/>
    <w:rsid w:val="0052760C"/>
    <w:rsid w:val="00572712"/>
    <w:rsid w:val="0066108E"/>
    <w:rsid w:val="00666954"/>
    <w:rsid w:val="00677522"/>
    <w:rsid w:val="00732C1E"/>
    <w:rsid w:val="007965DB"/>
    <w:rsid w:val="008F0729"/>
    <w:rsid w:val="00D61178"/>
    <w:rsid w:val="00DA2FEB"/>
    <w:rsid w:val="00DB1B00"/>
    <w:rsid w:val="00E163D9"/>
    <w:rsid w:val="00E625D3"/>
    <w:rsid w:val="00EC4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FEB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FEB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A2FEB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paragraph" w:styleId="a3">
    <w:name w:val="List Paragraph"/>
    <w:basedOn w:val="a"/>
    <w:uiPriority w:val="34"/>
    <w:qFormat/>
    <w:rsid w:val="00732C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59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9</cp:revision>
  <dcterms:created xsi:type="dcterms:W3CDTF">2018-03-10T08:42:00Z</dcterms:created>
  <dcterms:modified xsi:type="dcterms:W3CDTF">2018-03-10T11:53:00Z</dcterms:modified>
</cp:coreProperties>
</file>