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7D2C8" w14:textId="531DE598" w:rsidR="00E83856" w:rsidRPr="006423B4" w:rsidRDefault="00E83856" w:rsidP="00E838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B4">
        <w:rPr>
          <w:rFonts w:ascii="Times New Roman" w:hAnsi="Times New Roman" w:cs="Times New Roman"/>
          <w:b/>
          <w:sz w:val="32"/>
          <w:szCs w:val="32"/>
        </w:rPr>
        <w:t>Лабораторная работа №32</w:t>
      </w:r>
    </w:p>
    <w:p w14:paraId="62BE08B6" w14:textId="4A7FABEB" w:rsidR="00E83856" w:rsidRPr="00B1574A" w:rsidRDefault="006423B4" w:rsidP="00E83856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3B4">
        <w:rPr>
          <w:rFonts w:ascii="Times New Roman" w:hAnsi="Times New Roman" w:cs="Times New Roman"/>
          <w:b/>
          <w:sz w:val="32"/>
          <w:szCs w:val="32"/>
        </w:rPr>
        <w:t>Тема</w:t>
      </w:r>
      <w:r w:rsidRPr="002E5871">
        <w:rPr>
          <w:rFonts w:ascii="Times New Roman" w:hAnsi="Times New Roman" w:cs="Times New Roman"/>
          <w:b/>
          <w:sz w:val="32"/>
          <w:szCs w:val="32"/>
        </w:rPr>
        <w:t>:</w:t>
      </w:r>
      <w:r w:rsidRPr="002E5871">
        <w:rPr>
          <w:rFonts w:ascii="Times New Roman" w:hAnsi="Times New Roman" w:cs="Times New Roman"/>
          <w:sz w:val="32"/>
          <w:szCs w:val="32"/>
        </w:rPr>
        <w:t xml:space="preserve"> </w:t>
      </w:r>
      <w:r w:rsidR="00E83856">
        <w:rPr>
          <w:rFonts w:ascii="Times New Roman" w:hAnsi="Times New Roman" w:cs="Times New Roman"/>
          <w:sz w:val="32"/>
          <w:szCs w:val="32"/>
        </w:rPr>
        <w:t>Культур</w:t>
      </w:r>
      <w:r w:rsidR="00B058E3">
        <w:rPr>
          <w:rFonts w:ascii="Times New Roman" w:hAnsi="Times New Roman" w:cs="Times New Roman"/>
          <w:sz w:val="32"/>
          <w:szCs w:val="32"/>
        </w:rPr>
        <w:t>ы</w:t>
      </w:r>
      <w:r w:rsidR="00E83856">
        <w:rPr>
          <w:rFonts w:ascii="Times New Roman" w:hAnsi="Times New Roman" w:cs="Times New Roman"/>
          <w:sz w:val="32"/>
          <w:szCs w:val="32"/>
        </w:rPr>
        <w:t xml:space="preserve"> доверия</w:t>
      </w:r>
      <w:r w:rsidR="00B058E3">
        <w:rPr>
          <w:rFonts w:ascii="Times New Roman" w:hAnsi="Times New Roman" w:cs="Times New Roman"/>
          <w:sz w:val="32"/>
          <w:szCs w:val="32"/>
        </w:rPr>
        <w:t xml:space="preserve"> организаций, используя критерии доверия</w:t>
      </w:r>
      <w:r w:rsidR="00E83856">
        <w:rPr>
          <w:rFonts w:ascii="Times New Roman" w:hAnsi="Times New Roman" w:cs="Times New Roman"/>
          <w:sz w:val="32"/>
          <w:szCs w:val="32"/>
        </w:rPr>
        <w:t>.</w:t>
      </w:r>
      <w:r w:rsidR="00E83856" w:rsidRPr="00B157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6127F4" w14:textId="44DC9203" w:rsidR="00E83856" w:rsidRPr="00B1574A" w:rsidRDefault="00E83856" w:rsidP="00E838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3B4">
        <w:rPr>
          <w:rFonts w:ascii="Times New Roman" w:hAnsi="Times New Roman" w:cs="Times New Roman"/>
          <w:b/>
          <w:sz w:val="28"/>
          <w:szCs w:val="28"/>
        </w:rPr>
        <w:t>Цель:</w:t>
      </w:r>
      <w:r w:rsidR="00B058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8E3">
        <w:rPr>
          <w:rFonts w:ascii="Times New Roman" w:hAnsi="Times New Roman" w:cs="Times New Roman"/>
          <w:sz w:val="28"/>
          <w:szCs w:val="28"/>
        </w:rPr>
        <w:t xml:space="preserve">Выявить и рассмотреть особенности доверия в организациях с разным типом корпоративной культы, сравнивая конкурирующие компании, а </w:t>
      </w:r>
      <w:proofErr w:type="gramStart"/>
      <w:r w:rsidR="00B058E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B058E3">
        <w:rPr>
          <w:rFonts w:ascii="Times New Roman" w:hAnsi="Times New Roman" w:cs="Times New Roman"/>
          <w:sz w:val="28"/>
          <w:szCs w:val="28"/>
        </w:rPr>
        <w:t xml:space="preserve"> определить что необходимо для перехода из одной фазы доверия в другую.</w:t>
      </w:r>
    </w:p>
    <w:p w14:paraId="3D467C74" w14:textId="3CFDCE63" w:rsidR="00E83856" w:rsidRDefault="00E83856" w:rsidP="00E83856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14:paraId="51CC4B6B" w14:textId="77777777" w:rsidR="004E0E0F" w:rsidRDefault="004E0E0F" w:rsidP="004E0E0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Доверие – надежность партнера по взаимодействию.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Доаверие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формируется если сторонами выполняются приняты обязательства, которые у различных заинтересованных групп, естественно разные</w:t>
      </w:r>
    </w:p>
    <w:tbl>
      <w:tblPr>
        <w:tblStyle w:val="a6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3401"/>
        <w:gridCol w:w="2336"/>
        <w:gridCol w:w="2768"/>
      </w:tblGrid>
      <w:tr w:rsidR="0098134C" w14:paraId="60B075DC" w14:textId="77777777" w:rsidTr="00383843">
        <w:tc>
          <w:tcPr>
            <w:tcW w:w="2269" w:type="dxa"/>
          </w:tcPr>
          <w:p w14:paraId="433EE0D6" w14:textId="5DC80556" w:rsidR="0098134C" w:rsidRDefault="0098134C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Фазы развития доверия</w:t>
            </w:r>
          </w:p>
        </w:tc>
        <w:tc>
          <w:tcPr>
            <w:tcW w:w="3401" w:type="dxa"/>
          </w:tcPr>
          <w:p w14:paraId="5E445A7E" w14:textId="38FF9D1B" w:rsidR="0098134C" w:rsidRDefault="0098134C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 отношений</w:t>
            </w:r>
          </w:p>
        </w:tc>
        <w:tc>
          <w:tcPr>
            <w:tcW w:w="2336" w:type="dxa"/>
          </w:tcPr>
          <w:p w14:paraId="7F506B10" w14:textId="094A515D" w:rsidR="0098134C" w:rsidRDefault="0098134C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доверия</w:t>
            </w:r>
          </w:p>
        </w:tc>
        <w:tc>
          <w:tcPr>
            <w:tcW w:w="2768" w:type="dxa"/>
          </w:tcPr>
          <w:p w14:paraId="4B28361B" w14:textId="023353F6" w:rsidR="0098134C" w:rsidRDefault="0098134C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полного развития фазы доверия</w:t>
            </w:r>
          </w:p>
        </w:tc>
      </w:tr>
      <w:tr w:rsidR="0098134C" w14:paraId="070E10CB" w14:textId="77777777" w:rsidTr="00383843">
        <w:tc>
          <w:tcPr>
            <w:tcW w:w="2269" w:type="dxa"/>
          </w:tcPr>
          <w:p w14:paraId="6CA660C5" w14:textId="78B33E17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расчета</w:t>
            </w:r>
          </w:p>
        </w:tc>
        <w:tc>
          <w:tcPr>
            <w:tcW w:w="3401" w:type="dxa"/>
          </w:tcPr>
          <w:p w14:paraId="45DB5C54" w14:textId="7C19541E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Доверие шатко, развивается медленно, осторожно и может исчезнуть в результате неосторожных действий</w:t>
            </w:r>
          </w:p>
        </w:tc>
        <w:tc>
          <w:tcPr>
            <w:tcW w:w="2336" w:type="dxa"/>
          </w:tcPr>
          <w:p w14:paraId="0B71D89D" w14:textId="7F200397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Санкции, система сдержек и противовесов. Нарушающий доверие рискует потерять больше, чем выиграть</w:t>
            </w:r>
          </w:p>
        </w:tc>
        <w:tc>
          <w:tcPr>
            <w:tcW w:w="2768" w:type="dxa"/>
          </w:tcPr>
          <w:p w14:paraId="6F2EEC7B" w14:textId="77777777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ожиданиям</w:t>
            </w:r>
          </w:p>
          <w:p w14:paraId="6E94EE28" w14:textId="77777777" w:rsidR="003A305F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Выгода доверия</w:t>
            </w:r>
          </w:p>
          <w:p w14:paraId="4C73AA32" w14:textId="77777777" w:rsidR="003A305F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слои и дел</w:t>
            </w:r>
          </w:p>
          <w:p w14:paraId="298FA733" w14:textId="5A99096F" w:rsidR="003A305F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обязательств. Хорошая репутация</w:t>
            </w:r>
          </w:p>
        </w:tc>
      </w:tr>
      <w:tr w:rsidR="0098134C" w14:paraId="04B78FB8" w14:textId="77777777" w:rsidTr="00383843">
        <w:tc>
          <w:tcPr>
            <w:tcW w:w="2269" w:type="dxa"/>
          </w:tcPr>
          <w:p w14:paraId="41A6F73D" w14:textId="0C552459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знаний</w:t>
            </w:r>
          </w:p>
        </w:tc>
        <w:tc>
          <w:tcPr>
            <w:tcW w:w="3401" w:type="dxa"/>
          </w:tcPr>
          <w:p w14:paraId="3D67C18B" w14:textId="48EDD727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Доверие способно выдержать некоторые испытания, партнеры могут понять и попросить друг друга</w:t>
            </w:r>
          </w:p>
        </w:tc>
        <w:tc>
          <w:tcPr>
            <w:tcW w:w="2336" w:type="dxa"/>
          </w:tcPr>
          <w:p w14:paraId="5078B7EE" w14:textId="69BCFC9F" w:rsidR="0098134C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Предсказуемость поведения партнера. Доверие основано на знании партнера и опыте общения с ним</w:t>
            </w:r>
          </w:p>
        </w:tc>
        <w:tc>
          <w:tcPr>
            <w:tcW w:w="2768" w:type="dxa"/>
          </w:tcPr>
          <w:p w14:paraId="1B9AB540" w14:textId="77777777" w:rsidR="0098134C" w:rsidRDefault="003A305F" w:rsidP="003A30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Частые контакты </w:t>
            </w:r>
          </w:p>
          <w:p w14:paraId="0A3D2CE9" w14:textId="77777777" w:rsidR="003A305F" w:rsidRDefault="0038689F" w:rsidP="003A30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Близкое знакомство</w:t>
            </w:r>
          </w:p>
          <w:p w14:paraId="7BEE13F2" w14:textId="78BEEB44" w:rsidR="0038689F" w:rsidRPr="003A305F" w:rsidRDefault="0038689F" w:rsidP="003A30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 точно предсказать реакцию партнера на ситуацию</w:t>
            </w:r>
          </w:p>
        </w:tc>
      </w:tr>
      <w:tr w:rsidR="003A305F" w14:paraId="2977CED5" w14:textId="77777777" w:rsidTr="00383843">
        <w:tc>
          <w:tcPr>
            <w:tcW w:w="2269" w:type="dxa"/>
          </w:tcPr>
          <w:p w14:paraId="55E7B386" w14:textId="67F08E6E" w:rsidR="003A305F" w:rsidRDefault="003A305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тождества</w:t>
            </w:r>
          </w:p>
        </w:tc>
        <w:tc>
          <w:tcPr>
            <w:tcW w:w="3401" w:type="dxa"/>
          </w:tcPr>
          <w:p w14:paraId="34DF0135" w14:textId="15012D55" w:rsidR="003A305F" w:rsidRPr="0038689F" w:rsidRDefault="0038689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Партнеры могут доверить другому представление взаимных интересов с остальными людьми</w:t>
            </w:r>
            <w:r w:rsidRPr="0038689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готовы на определенные жертвы ради партнера</w:t>
            </w:r>
          </w:p>
        </w:tc>
        <w:tc>
          <w:tcPr>
            <w:tcW w:w="2336" w:type="dxa"/>
          </w:tcPr>
          <w:p w14:paraId="6A3E2CD0" w14:textId="281DA53E" w:rsidR="003A305F" w:rsidRDefault="0038689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Значительное или полное сходство целей и ценностей партнеров</w:t>
            </w:r>
          </w:p>
        </w:tc>
        <w:tc>
          <w:tcPr>
            <w:tcW w:w="2768" w:type="dxa"/>
          </w:tcPr>
          <w:p w14:paraId="6D74A8B6" w14:textId="77777777" w:rsidR="003A305F" w:rsidRDefault="0038689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Общность ценностей и принципов, сходные интересы, задачи и цели </w:t>
            </w:r>
          </w:p>
          <w:p w14:paraId="6E4A0A3E" w14:textId="15EFA4F9" w:rsidR="0038689F" w:rsidRDefault="0038689F" w:rsidP="00E838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Уверенность партнеров в том, что в похожих ситуациях они поступят одинаково.</w:t>
            </w:r>
          </w:p>
        </w:tc>
      </w:tr>
    </w:tbl>
    <w:p w14:paraId="6FE38175" w14:textId="2F794AA6" w:rsidR="00E83856" w:rsidRDefault="00E83856" w:rsidP="00E8385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AC3275" w14:textId="18396F30" w:rsidR="00E83856" w:rsidRDefault="00E83856" w:rsidP="00E83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ВЫПОЛНЕНИЯ РАБОТЫ</w:t>
      </w:r>
    </w:p>
    <w:p w14:paraId="6E6B30F1" w14:textId="27E352A6" w:rsidR="000D57AB" w:rsidRDefault="000D57AB" w:rsidP="000D57A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доверия. Методы оценки качества проекта</w:t>
      </w:r>
    </w:p>
    <w:tbl>
      <w:tblPr>
        <w:tblStyle w:val="a6"/>
        <w:tblW w:w="11212" w:type="dxa"/>
        <w:tblInd w:w="-1139" w:type="dxa"/>
        <w:tblLook w:val="04A0" w:firstRow="1" w:lastRow="0" w:firstColumn="1" w:lastColumn="0" w:noHBand="0" w:noVBand="1"/>
      </w:tblPr>
      <w:tblGrid>
        <w:gridCol w:w="2292"/>
        <w:gridCol w:w="2095"/>
        <w:gridCol w:w="1363"/>
        <w:gridCol w:w="3369"/>
        <w:gridCol w:w="2093"/>
      </w:tblGrid>
      <w:tr w:rsidR="00C357A8" w14:paraId="067FAC6A" w14:textId="49FF782F" w:rsidTr="002E5871">
        <w:tc>
          <w:tcPr>
            <w:tcW w:w="2292" w:type="dxa"/>
          </w:tcPr>
          <w:p w14:paraId="0BFB2F98" w14:textId="2CB2372B" w:rsidR="000D57AB" w:rsidRDefault="000D57AB" w:rsidP="000D57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Фазы доверия</w:t>
            </w:r>
          </w:p>
        </w:tc>
        <w:tc>
          <w:tcPr>
            <w:tcW w:w="2095" w:type="dxa"/>
          </w:tcPr>
          <w:p w14:paraId="3E5D866D" w14:textId="598A9289" w:rsidR="000D57AB" w:rsidRDefault="000D57AB" w:rsidP="000D57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1363" w:type="dxa"/>
          </w:tcPr>
          <w:p w14:paraId="24FAE3E2" w14:textId="76FB4AB5" w:rsidR="000D57AB" w:rsidRDefault="000D57AB" w:rsidP="000D57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  <w:tc>
          <w:tcPr>
            <w:tcW w:w="3369" w:type="dxa"/>
          </w:tcPr>
          <w:p w14:paraId="4805183D" w14:textId="442F9157" w:rsidR="000D57AB" w:rsidRDefault="000D57AB" w:rsidP="000D57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2093" w:type="dxa"/>
          </w:tcPr>
          <w:p w14:paraId="68B28A9F" w14:textId="67C6EC04" w:rsidR="000D57AB" w:rsidRDefault="000D57AB" w:rsidP="000D57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труда</w:t>
            </w:r>
          </w:p>
        </w:tc>
      </w:tr>
      <w:tr w:rsidR="00C357A8" w14:paraId="1A6468E0" w14:textId="247CF704" w:rsidTr="002E5871">
        <w:tc>
          <w:tcPr>
            <w:tcW w:w="2292" w:type="dxa"/>
          </w:tcPr>
          <w:p w14:paraId="6B060039" w14:textId="17C40134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на основе расчета (Фаза расчета)</w:t>
            </w:r>
          </w:p>
        </w:tc>
        <w:tc>
          <w:tcPr>
            <w:tcW w:w="2095" w:type="dxa"/>
          </w:tcPr>
          <w:p w14:paraId="604380DE" w14:textId="0EE6514B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</w:t>
            </w:r>
          </w:p>
        </w:tc>
        <w:tc>
          <w:tcPr>
            <w:tcW w:w="1363" w:type="dxa"/>
          </w:tcPr>
          <w:p w14:paraId="18B3AFB9" w14:textId="77777777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9" w:type="dxa"/>
          </w:tcPr>
          <w:p w14:paraId="5BA37187" w14:textId="6CFDAF93" w:rsidR="000D57AB" w:rsidRPr="00824BB1" w:rsidRDefault="009C23E8" w:rsidP="00824BB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24BB1">
              <w:rPr>
                <w:rFonts w:ascii="Times New Roman" w:hAnsi="Times New Roman" w:cs="Times New Roman"/>
                <w:sz w:val="28"/>
                <w:szCs w:val="28"/>
              </w:rPr>
              <w:t xml:space="preserve">Должностные обязанности </w:t>
            </w:r>
          </w:p>
          <w:p w14:paraId="2EEF9B27" w14:textId="77777777" w:rsidR="009C23E8" w:rsidRDefault="009C23E8" w:rsidP="009C23E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Обустроенное безлопастное место</w:t>
            </w:r>
          </w:p>
          <w:p w14:paraId="744BEA51" w14:textId="77777777" w:rsidR="00C357A8" w:rsidRDefault="00C357A8" w:rsidP="009C23E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 дополнительном материальном стимулировании</w:t>
            </w:r>
          </w:p>
          <w:p w14:paraId="40691556" w14:textId="27A6053B" w:rsidR="00C357A8" w:rsidRPr="009C23E8" w:rsidRDefault="00C357A8" w:rsidP="009C23E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о взыскании </w:t>
            </w:r>
          </w:p>
        </w:tc>
        <w:tc>
          <w:tcPr>
            <w:tcW w:w="2093" w:type="dxa"/>
          </w:tcPr>
          <w:p w14:paraId="691D1497" w14:textId="5484D000" w:rsidR="00824BB1" w:rsidRDefault="00824BB1" w:rsidP="00824B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7A8" w14:paraId="022A1CFA" w14:textId="1BABD147" w:rsidTr="002E5871">
        <w:tc>
          <w:tcPr>
            <w:tcW w:w="2292" w:type="dxa"/>
          </w:tcPr>
          <w:p w14:paraId="19180AAE" w14:textId="5D956701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знания</w:t>
            </w:r>
          </w:p>
        </w:tc>
        <w:tc>
          <w:tcPr>
            <w:tcW w:w="2095" w:type="dxa"/>
          </w:tcPr>
          <w:p w14:paraId="4A5E7C9E" w14:textId="3CA1DA2C" w:rsidR="000D57AB" w:rsidRDefault="00C357A8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коммуникации </w:t>
            </w:r>
          </w:p>
        </w:tc>
        <w:tc>
          <w:tcPr>
            <w:tcW w:w="1363" w:type="dxa"/>
          </w:tcPr>
          <w:p w14:paraId="25DF9736" w14:textId="77777777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9" w:type="dxa"/>
          </w:tcPr>
          <w:p w14:paraId="08A53790" w14:textId="77777777" w:rsidR="000D57AB" w:rsidRDefault="00824BB1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24BB1">
              <w:rPr>
                <w:rFonts w:ascii="Times New Roman" w:hAnsi="Times New Roman" w:cs="Times New Roman"/>
                <w:sz w:val="28"/>
                <w:szCs w:val="28"/>
              </w:rPr>
              <w:t>Планерка</w:t>
            </w:r>
          </w:p>
          <w:p w14:paraId="7BFC5B54" w14:textId="77777777" w:rsidR="00824BB1" w:rsidRDefault="00824BB1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Корпоратив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4E22EB" w14:textId="0217D5BE" w:rsidR="00674378" w:rsidRDefault="00674378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Курсы повышения квалификации или переподготовки</w:t>
            </w:r>
          </w:p>
          <w:p w14:paraId="17968879" w14:textId="77777777" w:rsidR="00674378" w:rsidRDefault="00674378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Конференции </w:t>
            </w:r>
          </w:p>
          <w:p w14:paraId="62B58F29" w14:textId="77777777" w:rsidR="00674378" w:rsidRDefault="00674378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Коммуникационные /чаты/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ап</w:t>
            </w:r>
          </w:p>
          <w:p w14:paraId="114F90F1" w14:textId="77777777" w:rsidR="00674378" w:rsidRDefault="00674378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Внутренние телефоны </w:t>
            </w:r>
          </w:p>
          <w:p w14:paraId="0DB8B5FB" w14:textId="673A9F03" w:rsidR="00674378" w:rsidRPr="00824BB1" w:rsidRDefault="00674378" w:rsidP="00824BB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proofErr w:type="spellEnd"/>
            <w:r w:rsidRPr="006743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743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безлимитный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интернет</w:t>
            </w:r>
          </w:p>
        </w:tc>
        <w:tc>
          <w:tcPr>
            <w:tcW w:w="2093" w:type="dxa"/>
          </w:tcPr>
          <w:p w14:paraId="29886444" w14:textId="77777777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7A8" w14:paraId="1FE6DDC5" w14:textId="707B4583" w:rsidTr="002E5871">
        <w:tc>
          <w:tcPr>
            <w:tcW w:w="2292" w:type="dxa"/>
          </w:tcPr>
          <w:p w14:paraId="24A65E8A" w14:textId="006BDA00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тождества</w:t>
            </w:r>
          </w:p>
        </w:tc>
        <w:tc>
          <w:tcPr>
            <w:tcW w:w="2095" w:type="dxa"/>
          </w:tcPr>
          <w:p w14:paraId="1D85A50F" w14:textId="3E84DA94" w:rsidR="000D57AB" w:rsidRDefault="00674378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1363" w:type="dxa"/>
          </w:tcPr>
          <w:p w14:paraId="2B1A0186" w14:textId="77777777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9" w:type="dxa"/>
          </w:tcPr>
          <w:p w14:paraId="501444E5" w14:textId="77777777" w:rsidR="000D57AB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корпоративной формы</w:t>
            </w:r>
          </w:p>
          <w:p w14:paraId="312C3E0F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Комфортный график работы</w:t>
            </w:r>
          </w:p>
          <w:p w14:paraId="7732BCF2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Скидки на партнеров </w:t>
            </w:r>
          </w:p>
          <w:p w14:paraId="2E90DEE6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Корпоративная столовая </w:t>
            </w:r>
          </w:p>
          <w:p w14:paraId="08A6F4D1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Корпоративный транспорт</w:t>
            </w:r>
          </w:p>
          <w:p w14:paraId="6012C812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моральное стимулирование</w:t>
            </w:r>
          </w:p>
          <w:p w14:paraId="40F7ABC0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Почетная доска</w:t>
            </w:r>
          </w:p>
          <w:p w14:paraId="188C1290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Командировки для отдыха</w:t>
            </w:r>
          </w:p>
          <w:p w14:paraId="4FCC9277" w14:textId="77777777" w:rsidR="00674378" w:rsidRDefault="00674378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 корпоративном росте</w:t>
            </w:r>
          </w:p>
          <w:p w14:paraId="1FB939B0" w14:textId="376C3DB4" w:rsidR="005E07B7" w:rsidRDefault="005E07B7" w:rsidP="0067437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 отдыха</w:t>
            </w:r>
          </w:p>
        </w:tc>
        <w:tc>
          <w:tcPr>
            <w:tcW w:w="2093" w:type="dxa"/>
          </w:tcPr>
          <w:p w14:paraId="4426B75D" w14:textId="77777777" w:rsidR="000D57AB" w:rsidRDefault="000D57AB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ADC312" w14:textId="35217A02" w:rsidR="005E07B7" w:rsidRDefault="005E07B7" w:rsidP="00E8385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526ADA" w14:textId="6E87F5F4" w:rsidR="005E07B7" w:rsidRDefault="005E07B7" w:rsidP="001E16B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оценки доверия на основ</w:t>
      </w:r>
      <w:r w:rsidR="001623A0">
        <w:rPr>
          <w:rFonts w:ascii="Times New Roman" w:hAnsi="Times New Roman" w:cs="Times New Roman"/>
          <w:sz w:val="28"/>
          <w:szCs w:val="28"/>
        </w:rPr>
        <w:t xml:space="preserve">е Исследовательского института </w:t>
      </w:r>
      <w:r w:rsidR="002E5871">
        <w:rPr>
          <w:rFonts w:ascii="Times New Roman" w:hAnsi="Times New Roman" w:cs="Times New Roman"/>
          <w:sz w:val="28"/>
          <w:szCs w:val="28"/>
        </w:rPr>
        <w:t>Америки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07B7" w14:paraId="09B68377" w14:textId="77777777" w:rsidTr="005E07B7">
        <w:tc>
          <w:tcPr>
            <w:tcW w:w="3115" w:type="dxa"/>
          </w:tcPr>
          <w:p w14:paraId="129681FF" w14:textId="4B76D6E8" w:rsidR="005E07B7" w:rsidRDefault="005E07B7" w:rsidP="001E16B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критерия</w:t>
            </w:r>
          </w:p>
        </w:tc>
        <w:tc>
          <w:tcPr>
            <w:tcW w:w="3115" w:type="dxa"/>
          </w:tcPr>
          <w:p w14:paraId="3305D234" w14:textId="30BAEEDE" w:rsidR="005E07B7" w:rsidRDefault="00A51D65" w:rsidP="001E16B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5" w:type="dxa"/>
          </w:tcPr>
          <w:p w14:paraId="015DE212" w14:textId="77777777" w:rsidR="005E07B7" w:rsidRDefault="005E07B7" w:rsidP="001E16B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7B7" w14:paraId="2E750F17" w14:textId="77777777" w:rsidTr="005E07B7">
        <w:tc>
          <w:tcPr>
            <w:tcW w:w="3115" w:type="dxa"/>
          </w:tcPr>
          <w:p w14:paraId="39DE252E" w14:textId="541CF76E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Справедливая заработная плата</w:t>
            </w:r>
          </w:p>
        </w:tc>
        <w:tc>
          <w:tcPr>
            <w:tcW w:w="3115" w:type="dxa"/>
          </w:tcPr>
          <w:p w14:paraId="1A45167D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77C8130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7B7" w14:paraId="550E4AF4" w14:textId="77777777" w:rsidTr="005E07B7">
        <w:tc>
          <w:tcPr>
            <w:tcW w:w="3115" w:type="dxa"/>
          </w:tcPr>
          <w:p w14:paraId="5BD0BA79" w14:textId="7B4F42D4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дополнительных выплат</w:t>
            </w:r>
          </w:p>
        </w:tc>
        <w:tc>
          <w:tcPr>
            <w:tcW w:w="3115" w:type="dxa"/>
          </w:tcPr>
          <w:p w14:paraId="718E9AFB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6DC8606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7B7" w14:paraId="60935355" w14:textId="77777777" w:rsidTr="005E07B7">
        <w:tc>
          <w:tcPr>
            <w:tcW w:w="3115" w:type="dxa"/>
          </w:tcPr>
          <w:p w14:paraId="70B76623" w14:textId="075C52AD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охраны труда и здоровья</w:t>
            </w:r>
          </w:p>
        </w:tc>
        <w:tc>
          <w:tcPr>
            <w:tcW w:w="3115" w:type="dxa"/>
          </w:tcPr>
          <w:p w14:paraId="46D6414E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4941917" w14:textId="77777777" w:rsidR="005E07B7" w:rsidRDefault="005E07B7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6BA" w14:paraId="15BB677D" w14:textId="77777777" w:rsidTr="005E07B7">
        <w:tc>
          <w:tcPr>
            <w:tcW w:w="3115" w:type="dxa"/>
          </w:tcPr>
          <w:p w14:paraId="0C1CB11B" w14:textId="2E264E0F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 способности работника</w:t>
            </w:r>
          </w:p>
        </w:tc>
        <w:tc>
          <w:tcPr>
            <w:tcW w:w="3115" w:type="dxa"/>
          </w:tcPr>
          <w:p w14:paraId="43C30AB6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C7EC0E9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6BA" w14:paraId="79FF4A04" w14:textId="77777777" w:rsidTr="005E07B7">
        <w:tc>
          <w:tcPr>
            <w:tcW w:w="3115" w:type="dxa"/>
          </w:tcPr>
          <w:p w14:paraId="54E71785" w14:textId="316A6040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интеграция</w:t>
            </w:r>
          </w:p>
        </w:tc>
        <w:tc>
          <w:tcPr>
            <w:tcW w:w="3115" w:type="dxa"/>
          </w:tcPr>
          <w:p w14:paraId="407E2AE0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33F99E2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6BA" w14:paraId="28591185" w14:textId="77777777" w:rsidTr="005E07B7">
        <w:tc>
          <w:tcPr>
            <w:tcW w:w="3115" w:type="dxa"/>
          </w:tcPr>
          <w:p w14:paraId="4CB07D71" w14:textId="587EC584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работников в управлении производством и собственностью</w:t>
            </w:r>
          </w:p>
        </w:tc>
        <w:tc>
          <w:tcPr>
            <w:tcW w:w="3115" w:type="dxa"/>
          </w:tcPr>
          <w:p w14:paraId="29C939AF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B6BC0D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6BA" w14:paraId="6CEB7E2D" w14:textId="77777777" w:rsidTr="005E07B7">
        <w:tc>
          <w:tcPr>
            <w:tcW w:w="3115" w:type="dxa"/>
          </w:tcPr>
          <w:p w14:paraId="4F2F2908" w14:textId="46DA16C0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Демократия на производстве</w:t>
            </w:r>
          </w:p>
        </w:tc>
        <w:tc>
          <w:tcPr>
            <w:tcW w:w="3115" w:type="dxa"/>
          </w:tcPr>
          <w:p w14:paraId="5F46097F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E73511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6BA" w14:paraId="5EF5EFDF" w14:textId="77777777" w:rsidTr="005E07B7">
        <w:tc>
          <w:tcPr>
            <w:tcW w:w="3115" w:type="dxa"/>
          </w:tcPr>
          <w:p w14:paraId="4F76ED60" w14:textId="110719CD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жизни</w:t>
            </w:r>
          </w:p>
        </w:tc>
        <w:tc>
          <w:tcPr>
            <w:tcW w:w="3115" w:type="dxa"/>
          </w:tcPr>
          <w:p w14:paraId="207D5E68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9B9028" w14:textId="77777777" w:rsidR="001E16BA" w:rsidRDefault="001E16BA" w:rsidP="00E838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7195B6" w14:textId="77777777" w:rsidR="005E07B7" w:rsidRDefault="005E07B7" w:rsidP="00E8385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6CE4CF" w14:textId="77777777" w:rsidR="00E83856" w:rsidRDefault="00E83856" w:rsidP="00E8385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6BF3A0E5" w14:textId="77777777" w:rsidR="00E83856" w:rsidRPr="00831137" w:rsidRDefault="00E83856" w:rsidP="00E8385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DCAEFA" w14:textId="40384B66" w:rsidR="0017343D" w:rsidRDefault="00717F64">
      <w:r>
        <w:t>Разработка, продвижение и сопровождение</w:t>
      </w:r>
    </w:p>
    <w:sectPr w:rsidR="00173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C65"/>
    <w:multiLevelType w:val="hybridMultilevel"/>
    <w:tmpl w:val="0D84D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6BB2"/>
    <w:multiLevelType w:val="hybridMultilevel"/>
    <w:tmpl w:val="6E5E7BA2"/>
    <w:lvl w:ilvl="0" w:tplc="3F7E3A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A63629"/>
    <w:multiLevelType w:val="hybridMultilevel"/>
    <w:tmpl w:val="D94A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34E1"/>
    <w:multiLevelType w:val="hybridMultilevel"/>
    <w:tmpl w:val="5840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01113"/>
    <w:multiLevelType w:val="hybridMultilevel"/>
    <w:tmpl w:val="A4560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32CA0"/>
    <w:multiLevelType w:val="hybridMultilevel"/>
    <w:tmpl w:val="B6882ED6"/>
    <w:lvl w:ilvl="0" w:tplc="30381F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77"/>
    <w:rsid w:val="000D57AB"/>
    <w:rsid w:val="00116ECE"/>
    <w:rsid w:val="001623A0"/>
    <w:rsid w:val="0017343D"/>
    <w:rsid w:val="001E16BA"/>
    <w:rsid w:val="002E5871"/>
    <w:rsid w:val="00302C77"/>
    <w:rsid w:val="00383843"/>
    <w:rsid w:val="0038689F"/>
    <w:rsid w:val="003A305F"/>
    <w:rsid w:val="004E0E0F"/>
    <w:rsid w:val="005E07B7"/>
    <w:rsid w:val="006423B4"/>
    <w:rsid w:val="00674378"/>
    <w:rsid w:val="00717F64"/>
    <w:rsid w:val="00824BB1"/>
    <w:rsid w:val="0098134C"/>
    <w:rsid w:val="009C23E8"/>
    <w:rsid w:val="00A51D65"/>
    <w:rsid w:val="00B058E3"/>
    <w:rsid w:val="00B65026"/>
    <w:rsid w:val="00C357A8"/>
    <w:rsid w:val="00E810E5"/>
    <w:rsid w:val="00E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F183"/>
  <w15:chartTrackingRefBased/>
  <w15:docId w15:val="{85AED7CB-6185-4291-9306-E9D3EC8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E838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0D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DBF2-804E-4B50-A94D-3092F6D0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Bokarev</dc:creator>
  <cp:keywords/>
  <dc:description/>
  <cp:lastModifiedBy>Stefan Bokarev</cp:lastModifiedBy>
  <cp:revision>12</cp:revision>
  <dcterms:created xsi:type="dcterms:W3CDTF">2019-09-24T10:57:00Z</dcterms:created>
  <dcterms:modified xsi:type="dcterms:W3CDTF">2019-09-28T09:25:00Z</dcterms:modified>
</cp:coreProperties>
</file>