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tabs>
          <w:tab w:val="left" w:pos="709"/>
          <w:tab w:val="left" w:pos="851"/>
          <w:tab w:val="left" w:pos="1134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>
      <w:pPr>
        <w:pStyle w:val="List Paragraph"/>
        <w:tabs>
          <w:tab w:val="left" w:pos="709"/>
          <w:tab w:val="left" w:pos="851"/>
          <w:tab w:val="left" w:pos="1134"/>
        </w:tabs>
        <w:spacing w:after="0" w:line="240" w:lineRule="auto"/>
        <w:ind w:left="426" w:firstLine="0"/>
        <w:jc w:val="right"/>
        <w:rPr>
          <w:rFonts w:ascii="Times New Roman" w:hAnsi="Times New Roman"/>
          <w:sz w:val="26"/>
          <w:szCs w:val="26"/>
        </w:rPr>
      </w:pPr>
    </w:p>
    <w:p>
      <w:pPr>
        <w:pStyle w:val="Normal.0"/>
        <w:widowControl w:val="0"/>
        <w:spacing w:after="0" w:line="300" w:lineRule="exact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rtl w:val="0"/>
          <w:lang w:val="ru-RU"/>
        </w:rPr>
        <w:t>ЗАЯВКА</w:t>
      </w:r>
    </w:p>
    <w:p>
      <w:pPr>
        <w:pStyle w:val="Normal.0"/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rtl w:val="0"/>
          <w:lang w:val="ru-RU"/>
        </w:rPr>
        <w:t>на предоставление доступа</w:t>
      </w:r>
    </w:p>
    <w:p>
      <w:pPr>
        <w:pStyle w:val="Normal.0"/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W w:w="8799" w:type="dxa"/>
        <w:jc w:val="center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426"/>
        <w:gridCol w:w="4373"/>
      </w:tblGrid>
      <w:tr>
        <w:tblPrEx>
          <w:shd w:val="clear" w:color="auto" w:fill="ced7e7"/>
        </w:tblPrEx>
        <w:trPr>
          <w:trHeight w:val="693" w:hRule="atLeast"/>
        </w:trPr>
        <w:tc>
          <w:tcPr>
            <w:tcW w:w="4426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jc w:val="center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Фамилия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собственное имя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отчество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(</w:t>
            </w: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если таковое имеется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)</w:t>
            </w:r>
          </w:p>
        </w:tc>
        <w:tc>
          <w:tcPr>
            <w:tcW w:w="4372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Иванов Иван Иванович</w:t>
            </w:r>
          </w:p>
        </w:tc>
      </w:tr>
      <w:tr>
        <w:tblPrEx>
          <w:shd w:val="clear" w:color="auto" w:fill="ced7e7"/>
        </w:tblPrEx>
        <w:trPr>
          <w:trHeight w:val="368" w:hRule="atLeast"/>
        </w:trPr>
        <w:tc>
          <w:tcPr>
            <w:tcW w:w="4426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Структурное подразделение</w:t>
            </w:r>
          </w:p>
        </w:tc>
        <w:tc>
          <w:tcPr>
            <w:tcW w:w="4372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Отдел информационных технологий</w:t>
            </w:r>
          </w:p>
        </w:tc>
      </w:tr>
      <w:tr>
        <w:tblPrEx>
          <w:shd w:val="clear" w:color="auto" w:fill="ced7e7"/>
        </w:tblPrEx>
        <w:trPr>
          <w:trHeight w:val="368" w:hRule="atLeast"/>
        </w:trPr>
        <w:tc>
          <w:tcPr>
            <w:tcW w:w="4426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Должность</w:t>
            </w:r>
          </w:p>
        </w:tc>
        <w:tc>
          <w:tcPr>
            <w:tcW w:w="4372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Инженер-программист</w:t>
            </w:r>
          </w:p>
        </w:tc>
      </w:tr>
      <w:tr>
        <w:tblPrEx>
          <w:shd w:val="clear" w:color="auto" w:fill="ced7e7"/>
        </w:tblPrEx>
        <w:trPr>
          <w:trHeight w:val="368" w:hRule="atLeast"/>
        </w:trPr>
        <w:tc>
          <w:tcPr>
            <w:tcW w:w="4426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Дата трудоустройства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vertAlign w:val="superscript"/>
                <w:rtl w:val="0"/>
                <w:lang w:val="ru-RU"/>
              </w:rPr>
              <w:t>1</w:t>
            </w:r>
          </w:p>
        </w:tc>
        <w:tc>
          <w:tcPr>
            <w:tcW w:w="4372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0" w:line="240" w:lineRule="auto"/>
              <w:jc w:val="center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en-US"/>
              </w:rPr>
              <w:t>2024-06-16</w:t>
            </w:r>
          </w:p>
        </w:tc>
      </w:tr>
      <w:tr>
        <w:tblPrEx>
          <w:shd w:val="clear" w:color="auto" w:fill="ced7e7"/>
        </w:tblPrEx>
        <w:trPr>
          <w:trHeight w:val="368" w:hRule="atLeast"/>
        </w:trPr>
        <w:tc>
          <w:tcPr>
            <w:tcW w:w="4426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Мобильный телефон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vertAlign w:val="superscript"/>
                <w:rtl w:val="0"/>
                <w:lang w:val="ru-RU"/>
              </w:rPr>
              <w:t>1</w:t>
            </w:r>
          </w:p>
        </w:tc>
        <w:tc>
          <w:tcPr>
            <w:tcW w:w="4372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0" w:line="240" w:lineRule="auto"/>
              <w:jc w:val="center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en-US"/>
              </w:rPr>
              <w:t>+375291234567</w:t>
            </w:r>
          </w:p>
        </w:tc>
      </w:tr>
      <w:tr>
        <w:tblPrEx>
          <w:shd w:val="clear" w:color="auto" w:fill="ced7e7"/>
        </w:tblPrEx>
        <w:trPr>
          <w:trHeight w:val="368" w:hRule="atLeast"/>
        </w:trPr>
        <w:tc>
          <w:tcPr>
            <w:tcW w:w="4426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Дата рождения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vertAlign w:val="superscript"/>
                <w:rtl w:val="0"/>
                <w:lang w:val="ru-RU"/>
              </w:rPr>
              <w:t>1</w:t>
            </w:r>
          </w:p>
        </w:tc>
        <w:tc>
          <w:tcPr>
            <w:tcW w:w="4372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0" w:line="240" w:lineRule="auto"/>
              <w:jc w:val="center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en-US"/>
              </w:rPr>
              <w:t>1990-01-01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w="8799" w:type="dxa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hint="default" w:ascii="Times New Roman" w:hAnsi="Times New Roman"/>
                <w:i w:val="1"/>
                <w:iCs w:val="1"/>
                <w:sz w:val="24"/>
                <w:szCs w:val="24"/>
                <w:shd w:val="clear" w:color="auto" w:fill="ffffff"/>
                <w:rtl w:val="0"/>
                <w:lang w:val="ru-RU"/>
              </w:rPr>
              <w:t>Заполняется при заключении договора с подрядчиком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shd w:val="clear" w:color="auto" w:fill="ffffff"/>
                <w:rtl w:val="0"/>
                <w:lang w:val="ru-RU"/>
              </w:rPr>
              <w:t>:</w:t>
            </w:r>
          </w:p>
        </w:tc>
      </w:tr>
      <w:tr>
        <w:tblPrEx>
          <w:shd w:val="clear" w:color="auto" w:fill="ced7e7"/>
        </w:tblPrEx>
        <w:trPr>
          <w:trHeight w:val="368" w:hRule="atLeast"/>
        </w:trPr>
        <w:tc>
          <w:tcPr>
            <w:tcW w:w="4426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Дата заключения договора</w:t>
            </w:r>
          </w:p>
        </w:tc>
        <w:tc>
          <w:tcPr>
            <w:tcW w:w="4372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0" w:line="240" w:lineRule="auto"/>
              <w:jc w:val="center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en-US"/>
              </w:rPr>
              <w:t>2024-06-16</w:t>
            </w:r>
          </w:p>
        </w:tc>
      </w:tr>
      <w:tr>
        <w:tblPrEx>
          <w:shd w:val="clear" w:color="auto" w:fill="ced7e7"/>
        </w:tblPrEx>
        <w:trPr>
          <w:trHeight w:val="650" w:hRule="atLeast"/>
        </w:trPr>
        <w:tc>
          <w:tcPr>
            <w:tcW w:w="4426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Сроки выполнения работы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(</w:t>
            </w: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оказания услуг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)</w:t>
            </w:r>
          </w:p>
        </w:tc>
        <w:tc>
          <w:tcPr>
            <w:tcW w:w="4372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0" w:line="240" w:lineRule="auto"/>
              <w:jc w:val="center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en-US"/>
              </w:rPr>
              <w:t>2024-12-31</w:t>
            </w:r>
          </w:p>
        </w:tc>
      </w:tr>
      <w:tr>
        <w:tblPrEx>
          <w:shd w:val="clear" w:color="auto" w:fill="ced7e7"/>
        </w:tblPrEx>
        <w:trPr>
          <w:trHeight w:val="1250" w:hRule="atLeast"/>
        </w:trPr>
        <w:tc>
          <w:tcPr>
            <w:tcW w:w="4426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Фамилия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собственное имя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отчество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(</w:t>
            </w: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если таковое имеется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) </w:t>
            </w: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ответственного лица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который курирует деятельность подрядчика</w:t>
            </w:r>
          </w:p>
        </w:tc>
        <w:tc>
          <w:tcPr>
            <w:tcW w:w="4372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0" w:line="240" w:lineRule="auto"/>
              <w:jc w:val="center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it-IT"/>
              </w:rPr>
              <w:t>Петров Петр Петрович</w:t>
            </w:r>
          </w:p>
        </w:tc>
      </w:tr>
      <w:tr>
        <w:tblPrEx>
          <w:shd w:val="clear" w:color="auto" w:fill="ced7e7"/>
        </w:tblPrEx>
        <w:trPr>
          <w:trHeight w:val="950" w:hRule="atLeast"/>
        </w:trPr>
        <w:tc>
          <w:tcPr>
            <w:tcW w:w="4426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Должность ответственного лица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который курирует деятельность подрядчика</w:t>
            </w:r>
          </w:p>
        </w:tc>
        <w:tc>
          <w:tcPr>
            <w:tcW w:w="4372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0" w:line="240" w:lineRule="auto"/>
              <w:jc w:val="center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it-IT"/>
              </w:rPr>
              <w:t>Начальник отдела</w:t>
            </w:r>
          </w:p>
        </w:tc>
      </w:tr>
    </w:tbl>
    <w:p>
      <w:pPr>
        <w:pStyle w:val="Normal.0"/>
        <w:widowControl w:val="0"/>
        <w:spacing w:after="0" w:line="240" w:lineRule="auto"/>
        <w:ind w:left="540" w:hanging="54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ind w:left="432" w:hanging="432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ind w:left="324" w:hanging="324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ind w:left="216" w:hanging="216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ind w:left="108" w:hanging="108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W w:w="8907" w:type="dxa"/>
        <w:jc w:val="center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988"/>
        <w:gridCol w:w="443"/>
        <w:gridCol w:w="2476"/>
      </w:tblGrid>
      <w:tr>
        <w:tblPrEx>
          <w:shd w:val="clear" w:color="auto" w:fill="ced7e7"/>
        </w:tblPrEx>
        <w:trPr>
          <w:trHeight w:val="350" w:hRule="atLeast"/>
        </w:trPr>
        <w:tc>
          <w:tcPr>
            <w:tcW w:w="5988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/>
        </w:tc>
        <w:tc>
          <w:tcPr>
            <w:tcW w:w="44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2476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Style w:val="Normal.0"/>
              <w:widowControl w:val="0"/>
              <w:spacing w:after="0" w:line="240" w:lineRule="auto"/>
              <w:jc w:val="both"/>
            </w:pPr>
            <w:r>
              <w:rPr>
                <w:rFonts w:hint="default" w:ascii="Times New Roman" w:hAnsi="Times New Roman"/>
                <w:shd w:val="nil" w:color="auto" w:fill="auto"/>
                <w:rtl w:val="0"/>
                <w:lang w:val="ru-RU"/>
              </w:rPr>
              <w:t>Примечание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w="5988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both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Разрешить подключение съемного носителя информации</w:t>
            </w:r>
          </w:p>
        </w:tc>
        <w:tc>
          <w:tcPr>
            <w:tcW w:w="44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spacing w:before="0" w:line="240" w:lineRule="auto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en-US"/>
              </w:rPr>
              <w:t>☑</w:t>
            </w:r>
          </w:p>
        </w:tc>
        <w:tc>
          <w:tcPr>
            <w:tcW w:w="2476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</w:tabs>
              <w:spacing w:before="0" w:line="240" w:lineRule="auto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pt-PT"/>
              </w:rPr>
              <w:t>Только для служебного пользования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w="8907" w:type="dxa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Style w:val="Normal.0"/>
              <w:widowControl w:val="0"/>
              <w:spacing w:after="0" w:line="240" w:lineRule="auto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Разрешить удаленный доступ к следующим ресурсам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:</w:t>
            </w:r>
          </w:p>
        </w:tc>
      </w:tr>
      <w:tr>
        <w:tblPrEx>
          <w:shd w:val="clear" w:color="auto" w:fill="ced7e7"/>
        </w:tblPrEx>
        <w:trPr>
          <w:trHeight w:val="474" w:hRule="atLeast"/>
        </w:trPr>
        <w:tc>
          <w:tcPr>
            <w:tcW w:w="5988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        система электронного документооборота</w:t>
            </w:r>
          </w:p>
        </w:tc>
        <w:tc>
          <w:tcPr>
            <w:tcW w:w="44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☑</w:t>
            </w:r>
          </w:p>
        </w:tc>
        <w:tc>
          <w:tcPr>
            <w:tcW w:w="2476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</w:tabs>
              <w:spacing w:before="0" w:line="240" w:lineRule="auto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fr-FR"/>
              </w:rPr>
              <w:t>Полный доступ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w="5988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        АРМ Медицинской информационной системы «МАПСОФТ»</w:t>
            </w:r>
          </w:p>
        </w:tc>
        <w:tc>
          <w:tcPr>
            <w:tcW w:w="44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☑</w:t>
            </w:r>
          </w:p>
        </w:tc>
        <w:tc>
          <w:tcPr>
            <w:tcW w:w="2476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</w:tabs>
              <w:spacing w:before="0" w:line="240" w:lineRule="auto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fr-FR"/>
              </w:rPr>
              <w:t>Доступ к базе данных</w:t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w="5988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       АРМ бухгалтерский комплекс «МАПСФОТ»</w:t>
            </w:r>
          </w:p>
        </w:tc>
        <w:tc>
          <w:tcPr>
            <w:tcW w:w="44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☐</w:t>
            </w:r>
          </w:p>
        </w:tc>
        <w:tc>
          <w:tcPr>
            <w:tcW w:w="2476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</w:tabs>
              <w:spacing w:before="0" w:line="240" w:lineRule="auto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en-US"/>
              </w:rPr>
              <w:t/>
            </w:r>
          </w:p>
        </w:tc>
      </w:tr>
      <w:tr>
        <w:tblPrEx>
          <w:shd w:val="clear" w:color="auto" w:fill="ced7e7"/>
        </w:tblPrEx>
        <w:trPr>
          <w:trHeight w:val="910" w:hRule="atLeast"/>
        </w:trPr>
        <w:tc>
          <w:tcPr>
            <w:tcW w:w="5988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       АРМ Медицинской информационной системы «МАПСОФТ»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(</w:t>
            </w: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база данных психоневрологического диспансера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)</w:t>
            </w:r>
          </w:p>
        </w:tc>
        <w:tc>
          <w:tcPr>
            <w:tcW w:w="44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☐</w:t>
            </w:r>
          </w:p>
        </w:tc>
        <w:tc>
          <w:tcPr>
            <w:tcW w:w="2476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</w:tabs>
              <w:spacing w:before="0" w:line="240" w:lineRule="auto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fr-FR"/>
              </w:rPr>
              <w:t/>
            </w:r>
          </w:p>
        </w:tc>
      </w:tr>
      <w:tr>
        <w:tblPrEx>
          <w:shd w:val="clear" w:color="auto" w:fill="ced7e7"/>
        </w:tblPrEx>
        <w:trPr>
          <w:trHeight w:val="421" w:hRule="atLeast"/>
        </w:trPr>
        <w:tc>
          <w:tcPr>
            <w:tcW w:w="5988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       электронный почтовый ящик</w:t>
            </w:r>
          </w:p>
        </w:tc>
        <w:tc>
          <w:tcPr>
            <w:tcW w:w="44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☑</w:t>
            </w:r>
          </w:p>
        </w:tc>
        <w:tc>
          <w:tcPr>
            <w:tcW w:w="2476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</w:tabs>
              <w:spacing w:before="0" w:line="240" w:lineRule="auto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en-US"/>
              </w:rPr>
              <w:t>ivanov@example.com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w="5988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       РИАС «Кадры»</w:t>
            </w:r>
          </w:p>
        </w:tc>
        <w:tc>
          <w:tcPr>
            <w:tcW w:w="44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☑</w:t>
            </w:r>
          </w:p>
        </w:tc>
        <w:tc>
          <w:tcPr>
            <w:tcW w:w="2476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</w:tabs>
              <w:spacing w:before="0" w:line="240" w:lineRule="auto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fr-FR"/>
              </w:rPr>
              <w:t>Доступ к кадровым данным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w="5988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       Республиканская телемедицинская система консультирования</w:t>
            </w:r>
          </w:p>
        </w:tc>
        <w:tc>
          <w:tcPr>
            <w:tcW w:w="44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☐</w:t>
            </w:r>
          </w:p>
        </w:tc>
        <w:tc>
          <w:tcPr>
            <w:tcW w:w="2476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</w:tabs>
              <w:spacing w:before="0" w:line="240" w:lineRule="auto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fr-FR"/>
              </w:rPr>
              <w:t/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w="5988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       Республиканский регистр пациентов с ВИЧ </w:t>
            </w:r>
          </w:p>
        </w:tc>
        <w:tc>
          <w:tcPr>
            <w:tcW w:w="44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☐</w:t>
            </w:r>
          </w:p>
        </w:tc>
        <w:tc>
          <w:tcPr>
            <w:tcW w:w="2476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</w:tabs>
              <w:spacing w:before="0" w:line="240" w:lineRule="auto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fr-FR"/>
              </w:rPr>
              <w:t/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w="5988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      АИС «Эндопротезирование»</w:t>
            </w:r>
          </w:p>
        </w:tc>
        <w:tc>
          <w:tcPr>
            <w:tcW w:w="44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☐</w:t>
            </w:r>
          </w:p>
        </w:tc>
        <w:tc>
          <w:tcPr>
            <w:tcW w:w="2476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</w:tabs>
              <w:spacing w:before="0" w:line="240" w:lineRule="auto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fr-FR"/>
              </w:rPr>
              <w:t/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w="5988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      Электронный  пропуск системы контроля доступа </w:t>
            </w:r>
          </w:p>
        </w:tc>
        <w:tc>
          <w:tcPr>
            <w:tcW w:w="44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☑</w:t>
            </w:r>
          </w:p>
        </w:tc>
        <w:tc>
          <w:tcPr>
            <w:tcW w:w="2476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</w:tabs>
              <w:spacing w:before="0" w:line="240" w:lineRule="auto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en-US"/>
              </w:rPr>
              <w:t>Доступ в здание</w:t>
            </w:r>
          </w:p>
        </w:tc>
      </w:tr>
      <w:tr>
        <w:tblPrEx>
          <w:shd w:val="clear" w:color="auto" w:fill="ced7e7"/>
        </w:tblPrEx>
        <w:trPr>
          <w:trHeight w:val="368" w:hRule="atLeast"/>
        </w:trPr>
        <w:tc>
          <w:tcPr>
            <w:tcW w:w="5988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44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2476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</w:tbl>
    <w:p>
      <w:pPr>
        <w:pStyle w:val="Normal.0"/>
        <w:widowControl w:val="0"/>
        <w:spacing w:after="0" w:line="240" w:lineRule="auto"/>
        <w:ind w:left="540" w:hanging="54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ind w:left="432" w:hanging="432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ind w:left="324" w:hanging="324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ind w:left="216" w:hanging="216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ind w:left="108" w:hanging="108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W w:w="9345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362"/>
        <w:gridCol w:w="3983"/>
      </w:tblGrid>
      <w:tr>
        <w:tblPrEx>
          <w:shd w:val="clear" w:color="auto" w:fill="ced7e7"/>
        </w:tblPrEx>
        <w:trPr>
          <w:trHeight w:val="368" w:hRule="atLeast"/>
        </w:trPr>
        <w:tc>
          <w:tcPr>
            <w:tcW w:w="5362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398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both"/>
            </w:pPr>
            <w:r>
              <w:rPr>
                <w:rFonts w:hint="default" w:ascii="Times New Roman" w:hAnsi="Times New Roman"/>
                <w:shd w:val="nil" w:color="auto" w:fill="auto"/>
                <w:rtl w:val="0"/>
                <w:lang w:val="ru-RU"/>
              </w:rPr>
              <w:t>Примечание</w:t>
            </w:r>
          </w:p>
        </w:tc>
      </w:tr>
      <w:tr>
        <w:tblPrEx>
          <w:shd w:val="clear" w:color="auto" w:fill="ced7e7"/>
        </w:tblPrEx>
        <w:trPr>
          <w:trHeight w:val="650" w:hRule="atLeast"/>
        </w:trPr>
        <w:tc>
          <w:tcPr>
            <w:tcW w:w="5362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both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Дополнительно разрешить доступ к следующим информационным ресурсам и сервисам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:</w:t>
            </w:r>
          </w:p>
        </w:tc>
        <w:tc>
          <w:tcPr>
            <w:tcW w:w="398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68" w:hRule="atLeast"/>
        </w:trPr>
        <w:tc>
          <w:tcPr>
            <w:tcW w:w="5362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0" w:line="240" w:lineRule="auto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en-US"/>
              </w:rPr>
              <w:t>Доступ к системе видеонаблюдения</w:t>
            </w:r>
          </w:p>
        </w:tc>
        <w:tc>
          <w:tcPr>
            <w:tcW w:w="398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68" w:hRule="atLeast"/>
        </w:trPr>
        <w:tc>
          <w:tcPr>
            <w:tcW w:w="5362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398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68" w:hRule="atLeast"/>
        </w:trPr>
        <w:tc>
          <w:tcPr>
            <w:tcW w:w="5362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398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</w:tbl>
    <w:p>
      <w:pPr>
        <w:pStyle w:val="Normal.0"/>
        <w:widowControl w:val="0"/>
        <w:spacing w:after="0" w:line="240" w:lineRule="auto"/>
        <w:ind w:left="540" w:hanging="54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  <w:rtl w:val="0"/>
          <w:lang w:val="ru-RU"/>
        </w:rPr>
        <w:t>Прошу установить следующее дополнительное программное обеспечение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hint="default" w:ascii="Times New Roman" w:hAnsi="Times New Roman"/>
          <w:sz w:val="26"/>
          <w:szCs w:val="26"/>
          <w:rtl w:val="0"/>
          <w:lang w:val="ru-RU"/>
        </w:rPr>
        <w:t xml:space="preserve">не входящее в состав типового рабочего места </w:t>
      </w:r>
      <w:r>
        <w:rPr>
          <w:rFonts w:ascii="Times New Roman" w:hAnsi="Times New Roman"/>
          <w:sz w:val="26"/>
          <w:szCs w:val="26"/>
          <w:rtl w:val="0"/>
          <w:lang w:val="ru-RU"/>
        </w:rPr>
        <w:t>(</w:t>
      </w:r>
      <w:r>
        <w:rPr>
          <w:rFonts w:hint="default" w:ascii="Times New Roman" w:hAnsi="Times New Roman"/>
          <w:sz w:val="26"/>
          <w:szCs w:val="26"/>
          <w:rtl w:val="0"/>
          <w:lang w:val="ru-RU"/>
        </w:rPr>
        <w:t>типовой состав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: </w:t>
      </w:r>
      <w:r>
        <w:rPr>
          <w:rFonts w:ascii="Times New Roman" w:hAnsi="Times New Roman"/>
          <w:sz w:val="26"/>
          <w:szCs w:val="26"/>
          <w:rtl w:val="0"/>
          <w:lang w:val="en-US"/>
        </w:rPr>
        <w:t>Word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/>
          <w:sz w:val="26"/>
          <w:szCs w:val="26"/>
          <w:rtl w:val="0"/>
          <w:lang w:val="en-US"/>
        </w:rPr>
        <w:t>Excel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/>
          <w:sz w:val="26"/>
          <w:szCs w:val="26"/>
          <w:rtl w:val="0"/>
          <w:lang w:val="en-US"/>
        </w:rPr>
        <w:t>Adobe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 </w:t>
      </w:r>
      <w:r>
        <w:rPr>
          <w:rFonts w:ascii="Times New Roman" w:hAnsi="Times New Roman"/>
          <w:sz w:val="26"/>
          <w:szCs w:val="26"/>
          <w:rtl w:val="0"/>
          <w:lang w:val="en-US"/>
        </w:rPr>
        <w:t>pdf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 </w:t>
      </w:r>
      <w:r>
        <w:rPr>
          <w:rFonts w:ascii="Times New Roman" w:hAnsi="Times New Roman"/>
          <w:sz w:val="26"/>
          <w:szCs w:val="26"/>
          <w:rtl w:val="0"/>
          <w:lang w:val="en-US"/>
        </w:rPr>
        <w:t>reader</w:t>
      </w:r>
      <w:r>
        <w:rPr>
          <w:rFonts w:ascii="Times New Roman" w:hAnsi="Times New Roman"/>
          <w:sz w:val="26"/>
          <w:szCs w:val="26"/>
          <w:rtl w:val="0"/>
          <w:lang w:val="ru-RU"/>
        </w:rPr>
        <w:t>, ABBYY FineReader):</w:t>
      </w:r>
    </w:p>
    <w:p>
      <w:pPr>
        <w:pStyle w:val="Normal.0"/>
        <w:widowControl w:val="0"/>
        <w:spacing w:after="0" w:line="24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</w:p>
    <w:tbl>
      <w:tblPr>
        <w:tblW w:w="9355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55"/>
      </w:tblGrid>
      <w:tr>
        <w:tblPrEx>
          <w:shd w:val="clear" w:color="auto" w:fill="ced7e7"/>
        </w:tblPrEx>
        <w:trPr>
          <w:trHeight w:val="324" w:hRule="atLeast"/>
        </w:trPr>
        <w:tc>
          <w:tcPr>
            <w:tcW w:w="9355" w:type="dxa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before="0" w:line="240" w:lineRule="auto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en-US"/>
              </w:rPr>
              <w:t>Цифрово сотрудник</w:t>
            </w:r>
          </w:p>
        </w:tc>
      </w:tr>
    </w:tbl>
    <w:p>
      <w:pPr>
        <w:pStyle w:val="Normal.0"/>
        <w:widowControl w:val="0"/>
        <w:spacing w:after="0" w:line="240" w:lineRule="auto"/>
        <w:ind w:left="540" w:hanging="540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pStyle w:val="Normal.0"/>
        <w:widowControl w:val="0"/>
        <w:spacing w:after="0" w:line="240" w:lineRule="auto"/>
        <w:ind w:left="432" w:hanging="432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pStyle w:val="Normal.0"/>
        <w:widowControl w:val="0"/>
        <w:spacing w:after="0" w:line="240" w:lineRule="auto"/>
        <w:ind w:left="324" w:hanging="324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pStyle w:val="Normal.0"/>
        <w:widowControl w:val="0"/>
        <w:spacing w:after="0" w:line="240" w:lineRule="auto"/>
        <w:ind w:left="216" w:hanging="216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pStyle w:val="Normal.0"/>
        <w:widowControl w:val="0"/>
        <w:spacing w:after="0" w:line="240" w:lineRule="auto"/>
        <w:ind w:left="108" w:hanging="108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pStyle w:val="Normal.0"/>
        <w:widowControl w:val="0"/>
        <w:spacing w:after="0" w:line="24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pStyle w:val="Normal.0"/>
        <w:widowControl w:val="0"/>
        <w:spacing w:after="0" w:line="24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pStyle w:val="Normal.0"/>
        <w:widowControl w:val="0"/>
        <w:spacing w:after="0" w:line="24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pStyle w:val="Normal.0"/>
        <w:widowControl w:val="0"/>
        <w:spacing w:after="0" w:line="24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pStyle w:val="Normal.0"/>
        <w:widowControl w:val="0"/>
        <w:spacing w:after="0" w:line="24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pStyle w:val="Normal.0"/>
        <w:widowControl w:val="0"/>
        <w:tabs>
          <w:tab w:val="left" w:pos="3605"/>
          <w:tab w:val="left" w:pos="7200"/>
        </w:tabs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Normal.0"/>
        <w:widowControl w:val="0"/>
        <w:tabs>
          <w:tab w:val="left" w:pos="3605"/>
          <w:tab w:val="left" w:pos="7200"/>
        </w:tabs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>________________________          __________________                ______________________</w:t>
      </w:r>
    </w:p>
    <w:p>
      <w:pPr>
        <w:pStyle w:val="Normal.0"/>
        <w:widowControl w:val="0"/>
        <w:tabs>
          <w:tab w:val="left" w:pos="3605"/>
          <w:tab w:val="left" w:pos="7200"/>
        </w:tabs>
        <w:spacing w:after="0" w:line="240" w:lineRule="auto"/>
        <w:jc w:val="both"/>
        <w:rPr>
          <w:rFonts w:ascii="Times New Roman" w:hAnsi="Times New Roman" w:eastAsia="Times New Roman" w:cs="Times New Roman"/>
          <w:i w:val="1"/>
          <w:iCs w:val="1"/>
          <w:sz w:val="20"/>
          <w:szCs w:val="20"/>
        </w:rPr>
      </w:pPr>
      <w:r>
        <w:rPr>
          <w:rFonts w:hint="default" w:ascii="Times New Roman" w:hAnsi="Times New Roman"/>
          <w:sz w:val="20"/>
          <w:szCs w:val="20"/>
          <w:rtl w:val="0"/>
          <w:lang w:val="ru-RU"/>
        </w:rPr>
        <w:t xml:space="preserve">      Должность</w:t>
        <w:tab/>
        <w:t xml:space="preserve">     </w:t>
      </w:r>
      <w:r>
        <w:rPr>
          <w:rFonts w:hint="default" w:ascii="Times New Roman" w:hAnsi="Times New Roman"/>
          <w:i w:val="1"/>
          <w:iCs w:val="1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подпись</w:t>
      </w:r>
      <w:r>
        <w:rPr>
          <w:rFonts w:ascii="Times New Roman" w:hAnsi="Times New Roman" w:eastAsia="Times New Roman" w:cs="Times New Roman"/>
          <w:sz w:val="20"/>
          <w:szCs w:val="20"/>
        </w:rPr>
        <w:tab/>
      </w:r>
      <w:r>
        <w:rPr>
          <w:rFonts w:hint="default" w:ascii="Times New Roman" w:hAnsi="Times New Roman"/>
          <w:i w:val="1"/>
          <w:iCs w:val="1"/>
          <w:sz w:val="20"/>
          <w:szCs w:val="20"/>
          <w:rtl w:val="0"/>
          <w:lang w:val="ru-RU"/>
        </w:rPr>
        <w:t>И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ru-RU"/>
        </w:rPr>
        <w:t>.</w:t>
      </w:r>
      <w:r>
        <w:rPr>
          <w:rFonts w:hint="default" w:ascii="Times New Roman" w:hAnsi="Times New Roman"/>
          <w:i w:val="1"/>
          <w:iCs w:val="1"/>
          <w:sz w:val="20"/>
          <w:szCs w:val="20"/>
          <w:rtl w:val="0"/>
          <w:lang w:val="ru-RU"/>
        </w:rPr>
        <w:t>О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ru-RU"/>
        </w:rPr>
        <w:t>.</w:t>
      </w:r>
      <w:r>
        <w:rPr>
          <w:rFonts w:hint="default" w:ascii="Times New Roman" w:hAnsi="Times New Roman"/>
          <w:i w:val="1"/>
          <w:iCs w:val="1"/>
          <w:sz w:val="20"/>
          <w:szCs w:val="20"/>
          <w:rtl w:val="0"/>
          <w:lang w:val="ru-RU"/>
        </w:rPr>
        <w:t>Фамилия</w:t>
      </w:r>
    </w:p>
    <w:p>
      <w:pPr>
        <w:pStyle w:val="List Paragraph"/>
        <w:tabs>
          <w:tab w:val="left" w:pos="709"/>
          <w:tab w:val="left" w:pos="851"/>
          <w:tab w:val="left" w:pos="1134"/>
        </w:tabs>
        <w:spacing w:after="0" w:line="240" w:lineRule="auto"/>
        <w:ind w:left="426" w:firstLine="0"/>
        <w:jc w:val="both"/>
        <w:rPr>
          <w:rFonts w:ascii="Times New Roman" w:hAnsi="Times New Roman" w:eastAsia="Times New Roman" w:cs="Times New Roman"/>
          <w:i w:val="1"/>
          <w:i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tabs>
          <w:tab w:val="left" w:pos="709"/>
          <w:tab w:val="left" w:pos="851"/>
          <w:tab w:val="left" w:pos="1134"/>
        </w:tabs>
        <w:spacing w:after="0" w:line="240" w:lineRule="auto"/>
        <w:ind w:left="426" w:firstLine="0"/>
        <w:jc w:val="both"/>
        <w:rPr>
          <w:rFonts w:ascii="Times New Roman" w:hAnsi="Times New Roman" w:eastAsia="Times New Roman" w:cs="Times New Roman"/>
          <w:i w:val="1"/>
          <w:i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___________________</w:t>
      </w:r>
    </w:p>
    <w:p>
      <w:pPr>
        <w:pStyle w:val="Normal.0"/>
        <w:tabs>
          <w:tab w:val="left" w:pos="709"/>
          <w:tab w:val="left" w:pos="851"/>
          <w:tab w:val="left" w:pos="1134"/>
        </w:tabs>
        <w:spacing w:after="0" w:line="240" w:lineRule="auto"/>
        <w:jc w:val="both"/>
      </w:pPr>
      <w:r>
        <w:rPr>
          <w:rFonts w:ascii="Times New Roman" w:hAnsi="Times New Roman"/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     </w:t>
      </w:r>
      <w:r>
        <w:rPr>
          <w:rFonts w:hint="default" w:ascii="Times New Roman" w:hAnsi="Times New Roman"/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дата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