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37C565" w14:textId="1EE050E7" w:rsidR="00DB7E9A" w:rsidRPr="00DB7E9A" w:rsidRDefault="00DB7E9A" w:rsidP="00DB7E9A">
      <w:pPr>
        <w:ind w:firstLine="0"/>
        <w:jc w:val="center"/>
      </w:pPr>
      <w:r w:rsidRPr="00DB7E9A">
        <w:t>Министерство</w:t>
      </w:r>
      <w:r w:rsidR="00B6057B">
        <w:t xml:space="preserve"> </w:t>
      </w:r>
      <w:r w:rsidRPr="00DB7E9A">
        <w:t>науки</w:t>
      </w:r>
      <w:r w:rsidR="00B6057B">
        <w:t xml:space="preserve"> </w:t>
      </w:r>
      <w:r w:rsidRPr="00DB7E9A">
        <w:t>и</w:t>
      </w:r>
      <w:r w:rsidR="00B6057B">
        <w:t xml:space="preserve"> </w:t>
      </w:r>
      <w:r w:rsidRPr="00DB7E9A">
        <w:t>высшего</w:t>
      </w:r>
      <w:r w:rsidR="00B6057B">
        <w:t xml:space="preserve"> </w:t>
      </w:r>
      <w:r w:rsidRPr="00DB7E9A">
        <w:t>образования</w:t>
      </w:r>
      <w:r w:rsidR="00B6057B">
        <w:t xml:space="preserve"> </w:t>
      </w:r>
      <w:r w:rsidRPr="00DB7E9A">
        <w:t>Российской</w:t>
      </w:r>
      <w:r w:rsidR="00B6057B">
        <w:t xml:space="preserve"> </w:t>
      </w:r>
      <w:r w:rsidRPr="00DB7E9A">
        <w:t>Федерации</w:t>
      </w:r>
    </w:p>
    <w:p w14:paraId="1A9CAFB3" w14:textId="0D2D5296" w:rsidR="00DB7E9A" w:rsidRPr="00DB7E9A" w:rsidRDefault="00DB7E9A" w:rsidP="00DB7E9A">
      <w:pPr>
        <w:ind w:firstLine="0"/>
        <w:jc w:val="center"/>
      </w:pPr>
      <w:r w:rsidRPr="00DB7E9A">
        <w:t>НАЦИОНАЛЬНЫЙ</w:t>
      </w:r>
      <w:r w:rsidR="00B6057B">
        <w:t xml:space="preserve"> </w:t>
      </w:r>
      <w:r w:rsidRPr="00DB7E9A">
        <w:t>ИССЛЕДОВАТЕЛЬСКИЙ</w:t>
      </w:r>
    </w:p>
    <w:p w14:paraId="080D312F" w14:textId="00ECF425" w:rsidR="00DB7E9A" w:rsidRPr="00DB7E9A" w:rsidRDefault="00DB7E9A" w:rsidP="00DB7E9A">
      <w:pPr>
        <w:ind w:firstLine="0"/>
        <w:jc w:val="center"/>
      </w:pPr>
      <w:r w:rsidRPr="00DB7E9A">
        <w:t>ТОМСКИЙ</w:t>
      </w:r>
      <w:r w:rsidR="00B6057B">
        <w:t xml:space="preserve"> </w:t>
      </w:r>
      <w:r w:rsidRPr="00DB7E9A">
        <w:t>ГОСУДАРСТВЕННЫЙ</w:t>
      </w:r>
      <w:r w:rsidR="00B6057B">
        <w:t xml:space="preserve"> </w:t>
      </w:r>
      <w:r w:rsidRPr="00DB7E9A">
        <w:t>УНИВЕРСИТЕТ</w:t>
      </w:r>
      <w:r w:rsidR="00B6057B">
        <w:t xml:space="preserve"> </w:t>
      </w:r>
      <w:r w:rsidRPr="00DB7E9A">
        <w:t>(НИ</w:t>
      </w:r>
      <w:r w:rsidR="00B6057B">
        <w:t xml:space="preserve"> </w:t>
      </w:r>
      <w:r w:rsidRPr="00DB7E9A">
        <w:t>ТГУ)</w:t>
      </w:r>
    </w:p>
    <w:p w14:paraId="7D2492AA" w14:textId="566BA4B1" w:rsidR="00DB7E9A" w:rsidRPr="005F0BFD" w:rsidRDefault="005F0BFD" w:rsidP="00DB7E9A">
      <w:pPr>
        <w:ind w:firstLine="0"/>
        <w:jc w:val="center"/>
      </w:pPr>
      <w:r>
        <w:t>Институт прикладной математики и компьютерных наук</w:t>
      </w:r>
    </w:p>
    <w:p w14:paraId="7F1B859B" w14:textId="77777777" w:rsidR="00DB7E9A" w:rsidRPr="00DB7E9A" w:rsidRDefault="00DB7E9A" w:rsidP="00DB7E9A">
      <w:pPr>
        <w:ind w:firstLine="0"/>
        <w:jc w:val="center"/>
      </w:pPr>
    </w:p>
    <w:p w14:paraId="5DE18344" w14:textId="77777777" w:rsidR="00DB7E9A" w:rsidRPr="00DB7E9A" w:rsidRDefault="00DB7E9A" w:rsidP="00DB7E9A">
      <w:pPr>
        <w:ind w:firstLine="0"/>
        <w:jc w:val="center"/>
      </w:pPr>
    </w:p>
    <w:p w14:paraId="2F75C090" w14:textId="77777777" w:rsidR="00DB7E9A" w:rsidRPr="00DB7E9A" w:rsidRDefault="00DB7E9A" w:rsidP="00DB7E9A">
      <w:pPr>
        <w:ind w:firstLine="0"/>
        <w:jc w:val="center"/>
      </w:pPr>
    </w:p>
    <w:p w14:paraId="53692DA0" w14:textId="77777777" w:rsidR="00DB7E9A" w:rsidRPr="00DB7E9A" w:rsidRDefault="00DB7E9A" w:rsidP="00DB7E9A">
      <w:pPr>
        <w:ind w:firstLine="0"/>
        <w:jc w:val="center"/>
      </w:pPr>
    </w:p>
    <w:p w14:paraId="050840C0" w14:textId="77777777" w:rsidR="00DB7E9A" w:rsidRPr="00DB7E9A" w:rsidRDefault="00DB7E9A" w:rsidP="00DB7E9A">
      <w:pPr>
        <w:ind w:firstLine="0"/>
        <w:jc w:val="center"/>
      </w:pPr>
    </w:p>
    <w:p w14:paraId="28A8AF43" w14:textId="77777777" w:rsidR="00DB7E9A" w:rsidRPr="00DB7E9A" w:rsidRDefault="00DB7E9A" w:rsidP="00DB7E9A">
      <w:pPr>
        <w:ind w:firstLine="0"/>
        <w:jc w:val="center"/>
      </w:pPr>
    </w:p>
    <w:p w14:paraId="6A5868F1" w14:textId="77777777" w:rsidR="00DB7E9A" w:rsidRPr="00DB7E9A" w:rsidRDefault="00DB7E9A" w:rsidP="00DB7E9A">
      <w:pPr>
        <w:ind w:firstLine="0"/>
        <w:jc w:val="center"/>
      </w:pPr>
    </w:p>
    <w:p w14:paraId="5CBEC9F4" w14:textId="77777777" w:rsidR="00DB7E9A" w:rsidRPr="00DB7E9A" w:rsidRDefault="00DB7E9A" w:rsidP="00DB7E9A">
      <w:pPr>
        <w:ind w:firstLine="0"/>
        <w:jc w:val="center"/>
      </w:pPr>
    </w:p>
    <w:p w14:paraId="1E567EC4" w14:textId="77777777" w:rsidR="00DB7E9A" w:rsidRPr="00DB7E9A" w:rsidRDefault="00DB7E9A" w:rsidP="00DB7E9A">
      <w:pPr>
        <w:ind w:firstLine="0"/>
        <w:jc w:val="center"/>
      </w:pPr>
    </w:p>
    <w:p w14:paraId="7749F8F8" w14:textId="77777777" w:rsidR="00DB7E9A" w:rsidRPr="00DB7E9A" w:rsidRDefault="00DB7E9A" w:rsidP="00DB7E9A">
      <w:pPr>
        <w:ind w:firstLine="0"/>
        <w:jc w:val="center"/>
      </w:pPr>
    </w:p>
    <w:p w14:paraId="6BE14524" w14:textId="4444471A" w:rsidR="00DB7E9A" w:rsidRPr="00DB7E9A" w:rsidRDefault="00DB7E9A" w:rsidP="00F675C3">
      <w:pPr>
        <w:ind w:firstLine="0"/>
        <w:jc w:val="center"/>
      </w:pPr>
      <w:r w:rsidRPr="00DB7E9A">
        <w:t>ОТЧЕТ</w:t>
      </w:r>
      <w:r w:rsidR="00B6057B">
        <w:t xml:space="preserve"> </w:t>
      </w:r>
      <w:r w:rsidRPr="00DB7E9A">
        <w:t>ПО</w:t>
      </w:r>
      <w:r w:rsidR="00B6057B">
        <w:t xml:space="preserve"> </w:t>
      </w:r>
      <w:r w:rsidRPr="00DB7E9A">
        <w:t>ЛАБОРАТОРНОЙ</w:t>
      </w:r>
      <w:r w:rsidR="00B6057B">
        <w:t xml:space="preserve"> </w:t>
      </w:r>
      <w:r w:rsidRPr="00DB7E9A">
        <w:t>РАБОТЕ</w:t>
      </w:r>
    </w:p>
    <w:p w14:paraId="3C266A71" w14:textId="659378CE" w:rsidR="00DB7E9A" w:rsidRPr="00DB7E9A" w:rsidRDefault="00DB7E9A" w:rsidP="00DB7E9A">
      <w:pPr>
        <w:ind w:firstLine="0"/>
        <w:jc w:val="center"/>
      </w:pPr>
      <w:r w:rsidRPr="00DB7E9A">
        <w:t>по</w:t>
      </w:r>
      <w:r w:rsidR="00B6057B">
        <w:t xml:space="preserve"> </w:t>
      </w:r>
      <w:r w:rsidRPr="00DB7E9A">
        <w:t>дисциплине</w:t>
      </w:r>
      <w:r w:rsidR="00B6057B">
        <w:t xml:space="preserve"> </w:t>
      </w:r>
      <w:r w:rsidRPr="00DB7E9A">
        <w:t>«</w:t>
      </w:r>
      <w:r w:rsidR="00807F63">
        <w:t>Вычислительная математика</w:t>
      </w:r>
      <w:r w:rsidRPr="00DB7E9A">
        <w:t>»</w:t>
      </w:r>
    </w:p>
    <w:p w14:paraId="28CE4E57" w14:textId="77777777" w:rsidR="00DB7E9A" w:rsidRPr="00DB7E9A" w:rsidRDefault="00DB7E9A" w:rsidP="00DB7E9A">
      <w:pPr>
        <w:ind w:firstLine="0"/>
        <w:jc w:val="center"/>
      </w:pPr>
    </w:p>
    <w:p w14:paraId="521FF435" w14:textId="08E9DC17" w:rsidR="008D1145" w:rsidRPr="0099100F" w:rsidRDefault="008D1145" w:rsidP="003E5CBE">
      <w:pPr>
        <w:pStyle w:val="ab"/>
        <w:ind w:left="360"/>
        <w:jc w:val="center"/>
      </w:pPr>
      <w:r w:rsidRPr="008D1145">
        <w:t xml:space="preserve">Методы вычислительной математики для </w:t>
      </w:r>
      <w:r w:rsidR="003E5CBE">
        <w:t>решения систем линейных уравнений</w:t>
      </w:r>
      <w:r w:rsidR="003E5CBE" w:rsidRPr="003E5CBE">
        <w:t xml:space="preserve"> </w:t>
      </w:r>
    </w:p>
    <w:p w14:paraId="51DAB4DC" w14:textId="77777777" w:rsidR="00DB7E9A" w:rsidRPr="00DB7E9A" w:rsidRDefault="00DB7E9A" w:rsidP="00DB7E9A">
      <w:pPr>
        <w:ind w:firstLine="0"/>
        <w:jc w:val="center"/>
      </w:pPr>
    </w:p>
    <w:p w14:paraId="4E593B61" w14:textId="25607E6A" w:rsidR="00DB7E9A" w:rsidRPr="001B65AB" w:rsidRDefault="001B65AB" w:rsidP="00DB7E9A">
      <w:pPr>
        <w:ind w:firstLine="0"/>
        <w:jc w:val="center"/>
      </w:pPr>
      <w:r>
        <w:t>Викторов Всеволод Андреевич</w:t>
      </w:r>
    </w:p>
    <w:p w14:paraId="5047E1D0" w14:textId="77777777" w:rsidR="00DB7E9A" w:rsidRPr="00DB7E9A" w:rsidRDefault="00DB7E9A" w:rsidP="00DB7E9A">
      <w:pPr>
        <w:ind w:firstLine="0"/>
        <w:jc w:val="center"/>
      </w:pPr>
    </w:p>
    <w:p w14:paraId="70AEBFC7" w14:textId="6167F898" w:rsidR="00DB7E9A" w:rsidRPr="001B65AB" w:rsidRDefault="00DB7E9A" w:rsidP="00DB7E9A">
      <w:pPr>
        <w:ind w:firstLine="0"/>
        <w:jc w:val="center"/>
      </w:pPr>
      <w:r w:rsidRPr="00DB7E9A">
        <w:t>Направление</w:t>
      </w:r>
      <w:r w:rsidR="00B6057B">
        <w:t xml:space="preserve"> </w:t>
      </w:r>
      <w:r w:rsidRPr="00DB7E9A">
        <w:t>подготовки</w:t>
      </w:r>
      <w:r w:rsidR="00B6057B">
        <w:t xml:space="preserve"> </w:t>
      </w:r>
      <w:r w:rsidR="001B65AB" w:rsidRPr="001B65AB">
        <w:rPr>
          <w:shd w:val="clear" w:color="auto" w:fill="FFFFFF"/>
        </w:rPr>
        <w:t>02.03.03</w:t>
      </w:r>
      <w:r w:rsidR="00B6057B">
        <w:t xml:space="preserve"> </w:t>
      </w:r>
      <w:r w:rsidR="001B65AB" w:rsidRPr="001B65AB">
        <w:rPr>
          <w:shd w:val="clear" w:color="auto" w:fill="FFFFFF"/>
        </w:rPr>
        <w:t>Математическое обеспечение и администр</w:t>
      </w:r>
      <w:r w:rsidR="001B65AB">
        <w:rPr>
          <w:shd w:val="clear" w:color="auto" w:fill="FFFFFF"/>
        </w:rPr>
        <w:t>ирование информационных систем</w:t>
      </w:r>
    </w:p>
    <w:p w14:paraId="7B001F9D" w14:textId="0A65AC08" w:rsidR="00DB7E9A" w:rsidRPr="00F3314D" w:rsidRDefault="005F0BFD" w:rsidP="00DB7E9A">
      <w:pPr>
        <w:ind w:firstLine="0"/>
        <w:jc w:val="center"/>
      </w:pPr>
      <w:r>
        <w:t xml:space="preserve">Направленность(профиль) </w:t>
      </w:r>
      <w:r w:rsidR="00DB7E9A" w:rsidRPr="00F3314D">
        <w:t>«</w:t>
      </w:r>
      <w:r w:rsidR="001B65AB" w:rsidRPr="001B65AB">
        <w:rPr>
          <w:shd w:val="clear" w:color="auto" w:fill="FFFFFF"/>
        </w:rPr>
        <w:t>DevOps-инженерия в администрировании инфраструктуры ИТ-разработки</w:t>
      </w:r>
      <w:r w:rsidR="00DB7E9A" w:rsidRPr="00F3314D">
        <w:t>»</w:t>
      </w:r>
    </w:p>
    <w:p w14:paraId="4EC9C0A5" w14:textId="77777777" w:rsidR="00DB7E9A" w:rsidRPr="00DB7E9A" w:rsidRDefault="00DB7E9A" w:rsidP="00DB7E9A">
      <w:pPr>
        <w:ind w:firstLine="0"/>
        <w:jc w:val="center"/>
      </w:pPr>
    </w:p>
    <w:p w14:paraId="2CF06876" w14:textId="77777777" w:rsidR="00DB7E9A" w:rsidRPr="00DB7E9A" w:rsidRDefault="00DB7E9A" w:rsidP="00DB7E9A">
      <w:pPr>
        <w:ind w:firstLine="0"/>
        <w:jc w:val="center"/>
      </w:pPr>
    </w:p>
    <w:p w14:paraId="1DE44DA3" w14:textId="77777777" w:rsidR="00DB7E9A" w:rsidRPr="00DB7E9A" w:rsidRDefault="00DB7E9A" w:rsidP="00DB7E9A">
      <w:pPr>
        <w:ind w:firstLine="0"/>
        <w:jc w:val="center"/>
      </w:pPr>
    </w:p>
    <w:p w14:paraId="5A8326BA" w14:textId="77777777" w:rsidR="00DB7E9A" w:rsidRPr="00DB7E9A" w:rsidRDefault="00DB7E9A" w:rsidP="00DB7E9A">
      <w:pPr>
        <w:ind w:firstLine="0"/>
        <w:jc w:val="center"/>
      </w:pPr>
    </w:p>
    <w:p w14:paraId="74719678" w14:textId="1E738693" w:rsidR="00DB7E9A" w:rsidRPr="00DB7E9A" w:rsidRDefault="00DB7E9A" w:rsidP="00DB7E9A">
      <w:pPr>
        <w:ind w:left="5387" w:firstLine="0"/>
        <w:jc w:val="left"/>
      </w:pPr>
      <w:r w:rsidRPr="00DB7E9A">
        <w:t>Руководитель</w:t>
      </w:r>
      <w:r w:rsidR="00B6057B">
        <w:t xml:space="preserve"> </w:t>
      </w:r>
      <w:r w:rsidRPr="00DB7E9A">
        <w:t>работы</w:t>
      </w:r>
    </w:p>
    <w:p w14:paraId="44A65ED2" w14:textId="79855E55" w:rsidR="00DB7E9A" w:rsidRPr="00DB7E9A" w:rsidRDefault="00687AC8" w:rsidP="00DB7E9A">
      <w:pPr>
        <w:ind w:left="5387" w:firstLine="0"/>
        <w:jc w:val="left"/>
      </w:pPr>
      <w:r>
        <w:t>к</w:t>
      </w:r>
      <w:r w:rsidR="005F0BFD">
        <w:t>анд</w:t>
      </w:r>
      <w:r w:rsidRPr="00687AC8">
        <w:t>.</w:t>
      </w:r>
      <w:r>
        <w:t xml:space="preserve"> </w:t>
      </w:r>
      <w:proofErr w:type="spellStart"/>
      <w:r>
        <w:t>физ</w:t>
      </w:r>
      <w:proofErr w:type="spellEnd"/>
      <w:r>
        <w:t>-</w:t>
      </w:r>
      <w:r w:rsidR="00F3314D">
        <w:t>м</w:t>
      </w:r>
      <w:r>
        <w:t>ат</w:t>
      </w:r>
      <w:r w:rsidR="00F3314D">
        <w:t>. н</w:t>
      </w:r>
      <w:r>
        <w:t>аук</w:t>
      </w:r>
    </w:p>
    <w:p w14:paraId="3D90876A" w14:textId="77777777" w:rsidR="00DB7E9A" w:rsidRPr="00DB7E9A" w:rsidRDefault="00DB7E9A" w:rsidP="00DB7E9A">
      <w:pPr>
        <w:ind w:left="5387" w:firstLine="0"/>
        <w:jc w:val="left"/>
      </w:pPr>
    </w:p>
    <w:p w14:paraId="06A46DE1" w14:textId="7A30D7F5" w:rsidR="007D6E45" w:rsidRPr="00DB7E9A" w:rsidRDefault="00DB7E9A" w:rsidP="007D6E45">
      <w:pPr>
        <w:ind w:left="5387" w:firstLine="0"/>
        <w:jc w:val="left"/>
      </w:pPr>
      <w:r w:rsidRPr="00DB7E9A">
        <w:t>________________</w:t>
      </w:r>
      <w:r w:rsidR="00B6057B">
        <w:t xml:space="preserve"> </w:t>
      </w:r>
      <w:r w:rsidR="001B65AB">
        <w:t>О.В</w:t>
      </w:r>
      <w:r w:rsidR="007D6E45" w:rsidRPr="00DB7E9A">
        <w:t>.</w:t>
      </w:r>
      <w:r w:rsidR="00B6057B" w:rsidRPr="001B65AB">
        <w:t xml:space="preserve"> </w:t>
      </w:r>
      <w:r w:rsidR="001B65AB" w:rsidRPr="001B65AB">
        <w:rPr>
          <w:bCs/>
        </w:rPr>
        <w:t>Романович</w:t>
      </w:r>
    </w:p>
    <w:p w14:paraId="7AAE9D7A" w14:textId="678B582B" w:rsidR="00DB7E9A" w:rsidRPr="00DB7E9A" w:rsidRDefault="00B6057B" w:rsidP="00DB7E9A">
      <w:pPr>
        <w:ind w:left="5387" w:firstLine="0"/>
        <w:jc w:val="left"/>
        <w:rPr>
          <w:i/>
        </w:rPr>
      </w:pPr>
      <w:r>
        <w:rPr>
          <w:i/>
        </w:rPr>
        <w:t xml:space="preserve">          </w:t>
      </w:r>
      <w:r w:rsidR="00DB7E9A" w:rsidRPr="00DB7E9A">
        <w:rPr>
          <w:i/>
        </w:rPr>
        <w:t>подпись</w:t>
      </w:r>
    </w:p>
    <w:p w14:paraId="17DC45B0" w14:textId="72D84563" w:rsidR="00DB7E9A" w:rsidRPr="00DB7E9A" w:rsidRDefault="00B6057B" w:rsidP="00DB7E9A">
      <w:pPr>
        <w:ind w:left="5387" w:firstLine="0"/>
        <w:jc w:val="left"/>
      </w:pPr>
      <w:r>
        <w:t xml:space="preserve"> </w:t>
      </w:r>
      <w:r w:rsidR="00DB7E9A" w:rsidRPr="00DB7E9A">
        <w:t>«_____»</w:t>
      </w:r>
      <w:r>
        <w:t xml:space="preserve"> </w:t>
      </w:r>
      <w:r w:rsidR="00DB7E9A" w:rsidRPr="00DB7E9A">
        <w:t>________________</w:t>
      </w:r>
      <w:r>
        <w:t xml:space="preserve"> </w:t>
      </w:r>
      <w:r w:rsidR="00DB7E9A" w:rsidRPr="00DB7E9A">
        <w:t>20</w:t>
      </w:r>
      <w:r>
        <w:t xml:space="preserve"> </w:t>
      </w:r>
      <w:r w:rsidR="00DB7E9A" w:rsidRPr="00DB7E9A">
        <w:t>___</w:t>
      </w:r>
      <w:r>
        <w:t xml:space="preserve"> </w:t>
      </w:r>
      <w:r w:rsidR="00DB7E9A" w:rsidRPr="00DB7E9A">
        <w:t>г.</w:t>
      </w:r>
    </w:p>
    <w:p w14:paraId="786A27DB" w14:textId="77777777" w:rsidR="00DB7E9A" w:rsidRPr="00DB7E9A" w:rsidRDefault="00DB7E9A" w:rsidP="00DB7E9A">
      <w:pPr>
        <w:ind w:left="5387" w:firstLine="0"/>
        <w:jc w:val="left"/>
      </w:pPr>
    </w:p>
    <w:p w14:paraId="1B88023C" w14:textId="77777777" w:rsidR="00DB7E9A" w:rsidRPr="00DB7E9A" w:rsidRDefault="00DB7E9A" w:rsidP="00DB7E9A">
      <w:pPr>
        <w:ind w:left="5387" w:firstLine="0"/>
        <w:jc w:val="left"/>
      </w:pPr>
    </w:p>
    <w:p w14:paraId="4BCA6D12" w14:textId="6429B707" w:rsidR="00DB7E9A" w:rsidRPr="00DB7E9A" w:rsidRDefault="00DB7E9A" w:rsidP="00DB7E9A">
      <w:pPr>
        <w:ind w:left="5387" w:firstLine="0"/>
        <w:jc w:val="left"/>
      </w:pPr>
      <w:r w:rsidRPr="00DB7E9A">
        <w:t>Автор</w:t>
      </w:r>
      <w:r w:rsidR="00B6057B">
        <w:t xml:space="preserve"> </w:t>
      </w:r>
      <w:r w:rsidRPr="00DB7E9A">
        <w:t>работы</w:t>
      </w:r>
    </w:p>
    <w:p w14:paraId="2FC72B00" w14:textId="2E6E4EF4" w:rsidR="00DB7E9A" w:rsidRPr="00DB7E9A" w:rsidRDefault="00DB7E9A" w:rsidP="00DB7E9A">
      <w:pPr>
        <w:ind w:left="5387" w:firstLine="0"/>
        <w:jc w:val="left"/>
      </w:pPr>
      <w:r w:rsidRPr="00DB7E9A">
        <w:t>студент</w:t>
      </w:r>
      <w:r w:rsidR="00B6057B">
        <w:t xml:space="preserve"> </w:t>
      </w:r>
      <w:r w:rsidRPr="00DB7E9A">
        <w:t>группы</w:t>
      </w:r>
      <w:r w:rsidR="00B6057B">
        <w:t xml:space="preserve"> </w:t>
      </w:r>
      <w:r w:rsidRPr="00DB7E9A">
        <w:t>№</w:t>
      </w:r>
      <w:r w:rsidR="00B6057B">
        <w:t xml:space="preserve"> </w:t>
      </w:r>
      <w:r w:rsidRPr="00DB7E9A">
        <w:t>_____________</w:t>
      </w:r>
    </w:p>
    <w:p w14:paraId="06C96237" w14:textId="77777777" w:rsidR="00DB7E9A" w:rsidRPr="00DB7E9A" w:rsidRDefault="00DB7E9A" w:rsidP="00DB7E9A">
      <w:pPr>
        <w:ind w:left="5387" w:firstLine="0"/>
        <w:jc w:val="left"/>
      </w:pPr>
    </w:p>
    <w:p w14:paraId="76C988D5" w14:textId="3A240ABC" w:rsidR="00DB7E9A" w:rsidRPr="007D6E45" w:rsidRDefault="00DB7E9A" w:rsidP="00DB7E9A">
      <w:pPr>
        <w:ind w:left="5387" w:firstLine="0"/>
        <w:jc w:val="left"/>
      </w:pPr>
      <w:r w:rsidRPr="00DB7E9A">
        <w:t>________________</w:t>
      </w:r>
      <w:r w:rsidR="00B6057B">
        <w:t xml:space="preserve"> </w:t>
      </w:r>
      <w:r w:rsidR="001B65AB">
        <w:t>В.А.</w:t>
      </w:r>
      <w:r w:rsidR="00807F63">
        <w:t xml:space="preserve"> </w:t>
      </w:r>
      <w:r w:rsidR="001B65AB">
        <w:t>Викторов</w:t>
      </w:r>
    </w:p>
    <w:p w14:paraId="2C933DB4" w14:textId="7F00D287" w:rsidR="00DB7E9A" w:rsidRPr="00DB7E9A" w:rsidRDefault="00B6057B" w:rsidP="00DB7E9A">
      <w:pPr>
        <w:ind w:left="5387" w:firstLine="0"/>
        <w:jc w:val="left"/>
        <w:rPr>
          <w:i/>
        </w:rPr>
      </w:pPr>
      <w:r>
        <w:rPr>
          <w:i/>
        </w:rPr>
        <w:t xml:space="preserve">          </w:t>
      </w:r>
      <w:r w:rsidR="00DB7E9A" w:rsidRPr="00DB7E9A">
        <w:rPr>
          <w:i/>
        </w:rPr>
        <w:t>подпись</w:t>
      </w:r>
    </w:p>
    <w:p w14:paraId="27B2F2A4" w14:textId="0369C8F6" w:rsidR="00DB7E9A" w:rsidRPr="00DB7E9A" w:rsidRDefault="00B6057B" w:rsidP="00DB7E9A">
      <w:pPr>
        <w:ind w:left="5387" w:firstLine="0"/>
        <w:jc w:val="left"/>
      </w:pPr>
      <w:r>
        <w:t xml:space="preserve"> </w:t>
      </w:r>
      <w:r w:rsidR="00DB7E9A" w:rsidRPr="00DB7E9A">
        <w:t>«_____»</w:t>
      </w:r>
      <w:r>
        <w:t xml:space="preserve"> </w:t>
      </w:r>
      <w:r w:rsidR="00DB7E9A" w:rsidRPr="00DB7E9A">
        <w:t>________________</w:t>
      </w:r>
      <w:r>
        <w:t xml:space="preserve"> </w:t>
      </w:r>
      <w:r w:rsidR="00DB7E9A" w:rsidRPr="00DB7E9A">
        <w:t>20</w:t>
      </w:r>
      <w:r>
        <w:t xml:space="preserve"> </w:t>
      </w:r>
      <w:r w:rsidR="00DB7E9A" w:rsidRPr="00DB7E9A">
        <w:t>___</w:t>
      </w:r>
      <w:r>
        <w:t xml:space="preserve"> </w:t>
      </w:r>
      <w:r w:rsidR="00DB7E9A" w:rsidRPr="00DB7E9A">
        <w:t>г.</w:t>
      </w:r>
    </w:p>
    <w:p w14:paraId="171345A9" w14:textId="77777777" w:rsidR="00DB7E9A" w:rsidRPr="00DB7E9A" w:rsidRDefault="00DB7E9A" w:rsidP="00DB7E9A">
      <w:pPr>
        <w:ind w:left="4678" w:firstLine="0"/>
        <w:jc w:val="left"/>
      </w:pPr>
    </w:p>
    <w:p w14:paraId="59643431" w14:textId="77777777" w:rsidR="00DB7E9A" w:rsidRPr="00DB7E9A" w:rsidRDefault="00DB7E9A" w:rsidP="00DB7E9A">
      <w:pPr>
        <w:ind w:left="4678" w:firstLine="0"/>
        <w:jc w:val="left"/>
      </w:pPr>
    </w:p>
    <w:p w14:paraId="743326CC" w14:textId="77777777" w:rsidR="00DB7E9A" w:rsidRPr="00DB7E9A" w:rsidRDefault="00DB7E9A" w:rsidP="00DB7E9A">
      <w:pPr>
        <w:ind w:left="4678" w:firstLine="0"/>
        <w:jc w:val="left"/>
      </w:pPr>
    </w:p>
    <w:p w14:paraId="474357AD" w14:textId="77777777" w:rsidR="00DB7E9A" w:rsidRPr="00DB7E9A" w:rsidRDefault="00DB7E9A" w:rsidP="005F0BFD">
      <w:pPr>
        <w:ind w:firstLine="0"/>
        <w:jc w:val="left"/>
      </w:pPr>
    </w:p>
    <w:p w14:paraId="7D87661B" w14:textId="77777777" w:rsidR="00DB7E9A" w:rsidRPr="00DB7E9A" w:rsidRDefault="00DB7E9A" w:rsidP="00DB7E9A">
      <w:pPr>
        <w:ind w:left="4678" w:firstLine="0"/>
        <w:jc w:val="left"/>
      </w:pPr>
    </w:p>
    <w:p w14:paraId="4E6506FB" w14:textId="77777777" w:rsidR="00DB7E9A" w:rsidRPr="00DB7E9A" w:rsidRDefault="00DB7E9A" w:rsidP="00DB7E9A">
      <w:pPr>
        <w:ind w:left="4678" w:firstLine="0"/>
        <w:jc w:val="left"/>
      </w:pPr>
    </w:p>
    <w:p w14:paraId="14C997B0" w14:textId="77777777" w:rsidR="00DB7E9A" w:rsidRPr="00DB7E9A" w:rsidRDefault="00DB7E9A" w:rsidP="00FB07E3">
      <w:pPr>
        <w:ind w:firstLine="0"/>
        <w:jc w:val="center"/>
      </w:pPr>
    </w:p>
    <w:p w14:paraId="14CCFFE0" w14:textId="77777777" w:rsidR="00DB7E9A" w:rsidRPr="00DB7E9A" w:rsidRDefault="00DB7E9A" w:rsidP="00DB7E9A">
      <w:pPr>
        <w:ind w:left="4678" w:firstLine="0"/>
        <w:jc w:val="left"/>
      </w:pPr>
    </w:p>
    <w:p w14:paraId="199E7ED1" w14:textId="4D21E4C8" w:rsidR="00DB7E9A" w:rsidRPr="00DB7E9A" w:rsidRDefault="00DB7E9A" w:rsidP="00DB7E9A">
      <w:pPr>
        <w:jc w:val="center"/>
      </w:pPr>
      <w:r w:rsidRPr="00DB7E9A">
        <w:t>Томск</w:t>
      </w:r>
      <w:r w:rsidR="00B6057B">
        <w:t xml:space="preserve"> </w:t>
      </w:r>
      <w:r w:rsidRPr="00DB7E9A">
        <w:t>–</w:t>
      </w:r>
      <w:r w:rsidR="00B6057B">
        <w:t xml:space="preserve"> </w:t>
      </w:r>
      <w:r w:rsidR="005F0BFD">
        <w:t>2023</w:t>
      </w:r>
      <w:r w:rsidRPr="00DB7E9A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0599272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B5637E" w14:textId="5469DAF9" w:rsidR="0097434C" w:rsidRPr="005F0BFD" w:rsidRDefault="0097434C" w:rsidP="00DA311A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5F0BFD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О</w:t>
          </w:r>
          <w:r w:rsidR="005F0BFD" w:rsidRPr="005F0BFD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ГЛАВЛЕНИЕ</w:t>
          </w:r>
        </w:p>
        <w:p w14:paraId="559322B6" w14:textId="77777777" w:rsidR="001130F9" w:rsidRPr="001130F9" w:rsidRDefault="0097434C" w:rsidP="00224479">
          <w:pPr>
            <w:pStyle w:val="11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1130F9">
            <w:fldChar w:fldCharType="begin"/>
          </w:r>
          <w:r w:rsidRPr="001130F9">
            <w:instrText xml:space="preserve"> TOC \o "1-3" \h \z \u </w:instrText>
          </w:r>
          <w:r w:rsidRPr="001130F9">
            <w:fldChar w:fldCharType="separate"/>
          </w:r>
          <w:hyperlink w:anchor="_Toc154008198" w:history="1">
            <w:r w:rsidR="001130F9" w:rsidRPr="001130F9">
              <w:rPr>
                <w:rStyle w:val="a8"/>
                <w:rFonts w:eastAsiaTheme="majorEastAsia"/>
                <w:noProof/>
              </w:rPr>
              <w:t>1 Цели и задачи</w:t>
            </w:r>
            <w:r w:rsidR="001130F9" w:rsidRPr="001130F9">
              <w:rPr>
                <w:noProof/>
                <w:webHidden/>
              </w:rPr>
              <w:tab/>
            </w:r>
            <w:r w:rsidR="001130F9" w:rsidRPr="001130F9">
              <w:rPr>
                <w:noProof/>
                <w:webHidden/>
              </w:rPr>
              <w:fldChar w:fldCharType="begin"/>
            </w:r>
            <w:r w:rsidR="001130F9" w:rsidRPr="001130F9">
              <w:rPr>
                <w:noProof/>
                <w:webHidden/>
              </w:rPr>
              <w:instrText xml:space="preserve"> PAGEREF _Toc154008198 \h </w:instrText>
            </w:r>
            <w:r w:rsidR="001130F9" w:rsidRPr="001130F9">
              <w:rPr>
                <w:noProof/>
                <w:webHidden/>
              </w:rPr>
            </w:r>
            <w:r w:rsidR="001130F9" w:rsidRPr="001130F9">
              <w:rPr>
                <w:noProof/>
                <w:webHidden/>
              </w:rPr>
              <w:fldChar w:fldCharType="separate"/>
            </w:r>
            <w:r w:rsidR="001130F9" w:rsidRPr="001130F9">
              <w:rPr>
                <w:noProof/>
                <w:webHidden/>
              </w:rPr>
              <w:t>3</w:t>
            </w:r>
            <w:r w:rsidR="001130F9" w:rsidRPr="001130F9">
              <w:rPr>
                <w:noProof/>
                <w:webHidden/>
              </w:rPr>
              <w:fldChar w:fldCharType="end"/>
            </w:r>
          </w:hyperlink>
        </w:p>
        <w:p w14:paraId="08A78A12" w14:textId="77777777" w:rsidR="001130F9" w:rsidRPr="001130F9" w:rsidRDefault="00721FB2" w:rsidP="00224479">
          <w:pPr>
            <w:pStyle w:val="11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4008199" w:history="1">
            <w:r w:rsidR="001130F9" w:rsidRPr="001130F9">
              <w:rPr>
                <w:rStyle w:val="a8"/>
                <w:rFonts w:eastAsiaTheme="majorEastAsia"/>
                <w:noProof/>
              </w:rPr>
              <w:t>2 Теоретическая часть</w:t>
            </w:r>
            <w:r w:rsidR="001130F9" w:rsidRPr="001130F9">
              <w:rPr>
                <w:noProof/>
                <w:webHidden/>
              </w:rPr>
              <w:tab/>
            </w:r>
            <w:r w:rsidR="001130F9" w:rsidRPr="001130F9">
              <w:rPr>
                <w:noProof/>
                <w:webHidden/>
              </w:rPr>
              <w:fldChar w:fldCharType="begin"/>
            </w:r>
            <w:r w:rsidR="001130F9" w:rsidRPr="001130F9">
              <w:rPr>
                <w:noProof/>
                <w:webHidden/>
              </w:rPr>
              <w:instrText xml:space="preserve"> PAGEREF _Toc154008199 \h </w:instrText>
            </w:r>
            <w:r w:rsidR="001130F9" w:rsidRPr="001130F9">
              <w:rPr>
                <w:noProof/>
                <w:webHidden/>
              </w:rPr>
            </w:r>
            <w:r w:rsidR="001130F9" w:rsidRPr="001130F9">
              <w:rPr>
                <w:noProof/>
                <w:webHidden/>
              </w:rPr>
              <w:fldChar w:fldCharType="separate"/>
            </w:r>
            <w:r w:rsidR="001130F9" w:rsidRPr="001130F9">
              <w:rPr>
                <w:noProof/>
                <w:webHidden/>
              </w:rPr>
              <w:t>4</w:t>
            </w:r>
            <w:r w:rsidR="001130F9" w:rsidRPr="001130F9">
              <w:rPr>
                <w:noProof/>
                <w:webHidden/>
              </w:rPr>
              <w:fldChar w:fldCharType="end"/>
            </w:r>
          </w:hyperlink>
        </w:p>
        <w:p w14:paraId="1E6881E0" w14:textId="77777777" w:rsidR="001130F9" w:rsidRPr="001130F9" w:rsidRDefault="00721FB2" w:rsidP="00224479">
          <w:pPr>
            <w:pStyle w:val="11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4008200" w:history="1">
            <w:r w:rsidR="001130F9" w:rsidRPr="001130F9">
              <w:rPr>
                <w:rStyle w:val="a8"/>
                <w:rFonts w:eastAsiaTheme="majorEastAsia"/>
                <w:noProof/>
              </w:rPr>
              <w:t>3 Практическая часть</w:t>
            </w:r>
            <w:r w:rsidR="001130F9" w:rsidRPr="001130F9">
              <w:rPr>
                <w:noProof/>
                <w:webHidden/>
              </w:rPr>
              <w:tab/>
            </w:r>
            <w:r w:rsidR="001130F9" w:rsidRPr="001130F9">
              <w:rPr>
                <w:noProof/>
                <w:webHidden/>
              </w:rPr>
              <w:fldChar w:fldCharType="begin"/>
            </w:r>
            <w:r w:rsidR="001130F9" w:rsidRPr="001130F9">
              <w:rPr>
                <w:noProof/>
                <w:webHidden/>
              </w:rPr>
              <w:instrText xml:space="preserve"> PAGEREF _Toc154008200 \h </w:instrText>
            </w:r>
            <w:r w:rsidR="001130F9" w:rsidRPr="001130F9">
              <w:rPr>
                <w:noProof/>
                <w:webHidden/>
              </w:rPr>
            </w:r>
            <w:r w:rsidR="001130F9" w:rsidRPr="001130F9">
              <w:rPr>
                <w:noProof/>
                <w:webHidden/>
              </w:rPr>
              <w:fldChar w:fldCharType="separate"/>
            </w:r>
            <w:r w:rsidR="001130F9" w:rsidRPr="001130F9">
              <w:rPr>
                <w:noProof/>
                <w:webHidden/>
              </w:rPr>
              <w:t>5</w:t>
            </w:r>
            <w:r w:rsidR="001130F9" w:rsidRPr="001130F9">
              <w:rPr>
                <w:noProof/>
                <w:webHidden/>
              </w:rPr>
              <w:fldChar w:fldCharType="end"/>
            </w:r>
          </w:hyperlink>
        </w:p>
        <w:p w14:paraId="2A4B1DBB" w14:textId="77777777" w:rsidR="001130F9" w:rsidRPr="001130F9" w:rsidRDefault="00721FB2" w:rsidP="00224479">
          <w:pPr>
            <w:pStyle w:val="21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4008201" w:history="1">
            <w:r w:rsidR="001130F9" w:rsidRPr="001130F9">
              <w:rPr>
                <w:rStyle w:val="a8"/>
                <w:rFonts w:eastAsiaTheme="majorEastAsia"/>
                <w:noProof/>
              </w:rPr>
              <w:t>3.1. Основной алгоритм</w:t>
            </w:r>
            <w:r w:rsidR="001130F9" w:rsidRPr="001130F9">
              <w:rPr>
                <w:noProof/>
                <w:webHidden/>
              </w:rPr>
              <w:tab/>
            </w:r>
            <w:r w:rsidR="001130F9" w:rsidRPr="001130F9">
              <w:rPr>
                <w:noProof/>
                <w:webHidden/>
              </w:rPr>
              <w:fldChar w:fldCharType="begin"/>
            </w:r>
            <w:r w:rsidR="001130F9" w:rsidRPr="001130F9">
              <w:rPr>
                <w:noProof/>
                <w:webHidden/>
              </w:rPr>
              <w:instrText xml:space="preserve"> PAGEREF _Toc154008201 \h </w:instrText>
            </w:r>
            <w:r w:rsidR="001130F9" w:rsidRPr="001130F9">
              <w:rPr>
                <w:noProof/>
                <w:webHidden/>
              </w:rPr>
            </w:r>
            <w:r w:rsidR="001130F9" w:rsidRPr="001130F9">
              <w:rPr>
                <w:noProof/>
                <w:webHidden/>
              </w:rPr>
              <w:fldChar w:fldCharType="separate"/>
            </w:r>
            <w:r w:rsidR="001130F9" w:rsidRPr="001130F9">
              <w:rPr>
                <w:noProof/>
                <w:webHidden/>
              </w:rPr>
              <w:t>5</w:t>
            </w:r>
            <w:r w:rsidR="001130F9" w:rsidRPr="001130F9">
              <w:rPr>
                <w:noProof/>
                <w:webHidden/>
              </w:rPr>
              <w:fldChar w:fldCharType="end"/>
            </w:r>
          </w:hyperlink>
        </w:p>
        <w:p w14:paraId="1EC060FC" w14:textId="77777777" w:rsidR="001130F9" w:rsidRPr="001130F9" w:rsidRDefault="00721FB2" w:rsidP="00224479">
          <w:pPr>
            <w:pStyle w:val="21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4008202" w:history="1">
            <w:r w:rsidR="001130F9" w:rsidRPr="001130F9">
              <w:rPr>
                <w:rStyle w:val="a8"/>
                <w:rFonts w:eastAsiaTheme="majorEastAsia"/>
                <w:noProof/>
              </w:rPr>
              <w:t>3.2 Проверка работоспособности реализованного алгоритма на произвольной системе</w:t>
            </w:r>
            <w:r w:rsidR="001130F9" w:rsidRPr="001130F9">
              <w:rPr>
                <w:noProof/>
                <w:webHidden/>
              </w:rPr>
              <w:tab/>
            </w:r>
            <w:r w:rsidR="001130F9" w:rsidRPr="001130F9">
              <w:rPr>
                <w:noProof/>
                <w:webHidden/>
              </w:rPr>
              <w:fldChar w:fldCharType="begin"/>
            </w:r>
            <w:r w:rsidR="001130F9" w:rsidRPr="001130F9">
              <w:rPr>
                <w:noProof/>
                <w:webHidden/>
              </w:rPr>
              <w:instrText xml:space="preserve"> PAGEREF _Toc154008202 \h </w:instrText>
            </w:r>
            <w:r w:rsidR="001130F9" w:rsidRPr="001130F9">
              <w:rPr>
                <w:noProof/>
                <w:webHidden/>
              </w:rPr>
            </w:r>
            <w:r w:rsidR="001130F9" w:rsidRPr="001130F9">
              <w:rPr>
                <w:noProof/>
                <w:webHidden/>
              </w:rPr>
              <w:fldChar w:fldCharType="separate"/>
            </w:r>
            <w:r w:rsidR="001130F9" w:rsidRPr="001130F9">
              <w:rPr>
                <w:noProof/>
                <w:webHidden/>
              </w:rPr>
              <w:t>5</w:t>
            </w:r>
            <w:r w:rsidR="001130F9" w:rsidRPr="001130F9">
              <w:rPr>
                <w:noProof/>
                <w:webHidden/>
              </w:rPr>
              <w:fldChar w:fldCharType="end"/>
            </w:r>
          </w:hyperlink>
        </w:p>
        <w:p w14:paraId="5555530D" w14:textId="77777777" w:rsidR="001130F9" w:rsidRPr="001130F9" w:rsidRDefault="00721FB2" w:rsidP="00224479">
          <w:pPr>
            <w:pStyle w:val="21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4008203" w:history="1">
            <w:r w:rsidR="001130F9" w:rsidRPr="001130F9">
              <w:rPr>
                <w:rStyle w:val="a8"/>
                <w:rFonts w:eastAsiaTheme="majorEastAsia"/>
                <w:noProof/>
              </w:rPr>
              <w:t>3.3 Исследование точности вычисления интеграла в зависимости от количества узлов разбиения</w:t>
            </w:r>
            <w:r w:rsidR="001130F9" w:rsidRPr="001130F9">
              <w:rPr>
                <w:noProof/>
                <w:webHidden/>
              </w:rPr>
              <w:tab/>
            </w:r>
            <w:r w:rsidR="001130F9" w:rsidRPr="001130F9">
              <w:rPr>
                <w:noProof/>
                <w:webHidden/>
              </w:rPr>
              <w:fldChar w:fldCharType="begin"/>
            </w:r>
            <w:r w:rsidR="001130F9" w:rsidRPr="001130F9">
              <w:rPr>
                <w:noProof/>
                <w:webHidden/>
              </w:rPr>
              <w:instrText xml:space="preserve"> PAGEREF _Toc154008203 \h </w:instrText>
            </w:r>
            <w:r w:rsidR="001130F9" w:rsidRPr="001130F9">
              <w:rPr>
                <w:noProof/>
                <w:webHidden/>
              </w:rPr>
            </w:r>
            <w:r w:rsidR="001130F9" w:rsidRPr="001130F9">
              <w:rPr>
                <w:noProof/>
                <w:webHidden/>
              </w:rPr>
              <w:fldChar w:fldCharType="separate"/>
            </w:r>
            <w:r w:rsidR="001130F9" w:rsidRPr="001130F9">
              <w:rPr>
                <w:noProof/>
                <w:webHidden/>
              </w:rPr>
              <w:t>6</w:t>
            </w:r>
            <w:r w:rsidR="001130F9" w:rsidRPr="001130F9">
              <w:rPr>
                <w:noProof/>
                <w:webHidden/>
              </w:rPr>
              <w:fldChar w:fldCharType="end"/>
            </w:r>
          </w:hyperlink>
        </w:p>
        <w:p w14:paraId="455FF9B5" w14:textId="77777777" w:rsidR="001130F9" w:rsidRPr="001130F9" w:rsidRDefault="00721FB2" w:rsidP="00224479">
          <w:pPr>
            <w:pStyle w:val="21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4008204" w:history="1">
            <w:r w:rsidR="001130F9" w:rsidRPr="001130F9">
              <w:rPr>
                <w:rStyle w:val="a8"/>
                <w:rFonts w:eastAsiaTheme="majorEastAsia"/>
                <w:noProof/>
              </w:rPr>
              <w:t>3.4 Оценка точности решения: определение шага интегрирования для достижения заданной точности ε</w:t>
            </w:r>
            <w:r w:rsidR="001130F9" w:rsidRPr="001130F9">
              <w:rPr>
                <w:noProof/>
                <w:webHidden/>
              </w:rPr>
              <w:tab/>
            </w:r>
            <w:r w:rsidR="001130F9" w:rsidRPr="001130F9">
              <w:rPr>
                <w:noProof/>
                <w:webHidden/>
              </w:rPr>
              <w:fldChar w:fldCharType="begin"/>
            </w:r>
            <w:r w:rsidR="001130F9" w:rsidRPr="001130F9">
              <w:rPr>
                <w:noProof/>
                <w:webHidden/>
              </w:rPr>
              <w:instrText xml:space="preserve"> PAGEREF _Toc154008204 \h </w:instrText>
            </w:r>
            <w:r w:rsidR="001130F9" w:rsidRPr="001130F9">
              <w:rPr>
                <w:noProof/>
                <w:webHidden/>
              </w:rPr>
            </w:r>
            <w:r w:rsidR="001130F9" w:rsidRPr="001130F9">
              <w:rPr>
                <w:noProof/>
                <w:webHidden/>
              </w:rPr>
              <w:fldChar w:fldCharType="separate"/>
            </w:r>
            <w:r w:rsidR="001130F9" w:rsidRPr="001130F9">
              <w:rPr>
                <w:noProof/>
                <w:webHidden/>
              </w:rPr>
              <w:t>6</w:t>
            </w:r>
            <w:r w:rsidR="001130F9" w:rsidRPr="001130F9">
              <w:rPr>
                <w:noProof/>
                <w:webHidden/>
              </w:rPr>
              <w:fldChar w:fldCharType="end"/>
            </w:r>
          </w:hyperlink>
        </w:p>
        <w:p w14:paraId="0DFB6262" w14:textId="77777777" w:rsidR="001130F9" w:rsidRPr="001130F9" w:rsidRDefault="00721FB2" w:rsidP="00224479">
          <w:pPr>
            <w:pStyle w:val="21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4008205" w:history="1">
            <w:r w:rsidR="001130F9" w:rsidRPr="001130F9">
              <w:rPr>
                <w:rStyle w:val="a8"/>
                <w:rFonts w:eastAsiaTheme="majorEastAsia"/>
                <w:noProof/>
              </w:rPr>
              <w:t>3.5 Реализация двух дополнительных алгоритмов численного интегрирования (формула Симпсона, формула трапеций).</w:t>
            </w:r>
            <w:r w:rsidR="001130F9" w:rsidRPr="001130F9">
              <w:rPr>
                <w:noProof/>
                <w:webHidden/>
              </w:rPr>
              <w:tab/>
            </w:r>
            <w:r w:rsidR="001130F9" w:rsidRPr="001130F9">
              <w:rPr>
                <w:noProof/>
                <w:webHidden/>
              </w:rPr>
              <w:fldChar w:fldCharType="begin"/>
            </w:r>
            <w:r w:rsidR="001130F9" w:rsidRPr="001130F9">
              <w:rPr>
                <w:noProof/>
                <w:webHidden/>
              </w:rPr>
              <w:instrText xml:space="preserve"> PAGEREF _Toc154008205 \h </w:instrText>
            </w:r>
            <w:r w:rsidR="001130F9" w:rsidRPr="001130F9">
              <w:rPr>
                <w:noProof/>
                <w:webHidden/>
              </w:rPr>
            </w:r>
            <w:r w:rsidR="001130F9" w:rsidRPr="001130F9">
              <w:rPr>
                <w:noProof/>
                <w:webHidden/>
              </w:rPr>
              <w:fldChar w:fldCharType="separate"/>
            </w:r>
            <w:r w:rsidR="001130F9" w:rsidRPr="001130F9">
              <w:rPr>
                <w:noProof/>
                <w:webHidden/>
              </w:rPr>
              <w:t>7</w:t>
            </w:r>
            <w:r w:rsidR="001130F9" w:rsidRPr="001130F9">
              <w:rPr>
                <w:noProof/>
                <w:webHidden/>
              </w:rPr>
              <w:fldChar w:fldCharType="end"/>
            </w:r>
          </w:hyperlink>
        </w:p>
        <w:p w14:paraId="7FFA03F8" w14:textId="77777777" w:rsidR="001130F9" w:rsidRPr="001130F9" w:rsidRDefault="00721FB2" w:rsidP="00224479">
          <w:pPr>
            <w:pStyle w:val="11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4008206" w:history="1">
            <w:r w:rsidR="001130F9" w:rsidRPr="001130F9">
              <w:rPr>
                <w:rStyle w:val="a8"/>
                <w:rFonts w:eastAsiaTheme="majorEastAsia"/>
                <w:noProof/>
              </w:rPr>
              <w:t>ЗАКЛЮЧЕНИЕ</w:t>
            </w:r>
            <w:r w:rsidR="001130F9" w:rsidRPr="001130F9">
              <w:rPr>
                <w:noProof/>
                <w:webHidden/>
              </w:rPr>
              <w:tab/>
            </w:r>
            <w:r w:rsidR="001130F9" w:rsidRPr="001130F9">
              <w:rPr>
                <w:noProof/>
                <w:webHidden/>
              </w:rPr>
              <w:fldChar w:fldCharType="begin"/>
            </w:r>
            <w:r w:rsidR="001130F9" w:rsidRPr="001130F9">
              <w:rPr>
                <w:noProof/>
                <w:webHidden/>
              </w:rPr>
              <w:instrText xml:space="preserve"> PAGEREF _Toc154008206 \h </w:instrText>
            </w:r>
            <w:r w:rsidR="001130F9" w:rsidRPr="001130F9">
              <w:rPr>
                <w:noProof/>
                <w:webHidden/>
              </w:rPr>
            </w:r>
            <w:r w:rsidR="001130F9" w:rsidRPr="001130F9">
              <w:rPr>
                <w:noProof/>
                <w:webHidden/>
              </w:rPr>
              <w:fldChar w:fldCharType="separate"/>
            </w:r>
            <w:r w:rsidR="001130F9" w:rsidRPr="001130F9">
              <w:rPr>
                <w:noProof/>
                <w:webHidden/>
              </w:rPr>
              <w:t>8</w:t>
            </w:r>
            <w:r w:rsidR="001130F9" w:rsidRPr="001130F9">
              <w:rPr>
                <w:noProof/>
                <w:webHidden/>
              </w:rPr>
              <w:fldChar w:fldCharType="end"/>
            </w:r>
          </w:hyperlink>
        </w:p>
        <w:p w14:paraId="68B69D55" w14:textId="4052DB40" w:rsidR="0097434C" w:rsidRDefault="0097434C" w:rsidP="00224479">
          <w:pPr>
            <w:spacing w:line="276" w:lineRule="auto"/>
          </w:pPr>
          <w:r w:rsidRPr="001130F9">
            <w:rPr>
              <w:bCs/>
            </w:rPr>
            <w:fldChar w:fldCharType="end"/>
          </w:r>
        </w:p>
      </w:sdtContent>
    </w:sdt>
    <w:p w14:paraId="50EF9DB9" w14:textId="7AAE4AD1" w:rsidR="002D4EBC" w:rsidRDefault="00DB7E9A" w:rsidP="007D6E45">
      <w:pPr>
        <w:ind w:firstLine="0"/>
        <w:jc w:val="center"/>
      </w:pPr>
      <w:bookmarkStart w:id="0" w:name="_GoBack"/>
      <w:bookmarkEnd w:id="0"/>
      <w:r w:rsidRPr="00DB7E9A">
        <w:br w:type="page"/>
      </w:r>
    </w:p>
    <w:p w14:paraId="0B79205A" w14:textId="48049355" w:rsidR="0097434C" w:rsidRPr="005F0BFD" w:rsidRDefault="005F0BFD" w:rsidP="005F0BFD">
      <w:pPr>
        <w:pStyle w:val="1"/>
        <w:spacing w:before="0" w:after="24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154008198"/>
      <w:r w:rsidRPr="005F0BFD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1 </w:t>
      </w:r>
      <w:r w:rsidR="0097434C" w:rsidRPr="005F0BFD">
        <w:rPr>
          <w:rFonts w:ascii="Times New Roman" w:hAnsi="Times New Roman" w:cs="Times New Roman"/>
          <w:b/>
          <w:color w:val="auto"/>
          <w:sz w:val="24"/>
          <w:szCs w:val="24"/>
        </w:rPr>
        <w:t>Цели</w:t>
      </w:r>
      <w:r w:rsidR="00B6057B" w:rsidRPr="005F0BF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97434C" w:rsidRPr="005F0BFD">
        <w:rPr>
          <w:rFonts w:ascii="Times New Roman" w:hAnsi="Times New Roman" w:cs="Times New Roman"/>
          <w:b/>
          <w:color w:val="auto"/>
          <w:sz w:val="24"/>
          <w:szCs w:val="24"/>
        </w:rPr>
        <w:t>и</w:t>
      </w:r>
      <w:r w:rsidR="00B6057B" w:rsidRPr="005F0BF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97434C" w:rsidRPr="005F0BFD">
        <w:rPr>
          <w:rFonts w:ascii="Times New Roman" w:hAnsi="Times New Roman" w:cs="Times New Roman"/>
          <w:b/>
          <w:color w:val="auto"/>
          <w:sz w:val="24"/>
          <w:szCs w:val="24"/>
        </w:rPr>
        <w:t>задачи</w:t>
      </w:r>
      <w:bookmarkEnd w:id="1"/>
    </w:p>
    <w:p w14:paraId="0A526350" w14:textId="6A4A6318" w:rsidR="00DB7E9A" w:rsidRPr="00DB7E9A" w:rsidRDefault="00DB7E9A" w:rsidP="005F0BFD">
      <w:pPr>
        <w:spacing w:line="360" w:lineRule="auto"/>
      </w:pPr>
      <w:r w:rsidRPr="00DB7E9A">
        <w:t>Цель:</w:t>
      </w:r>
      <w:r w:rsidR="00B6057B">
        <w:t xml:space="preserve"> </w:t>
      </w:r>
      <w:r w:rsidRPr="00DB7E9A">
        <w:t>вычислить</w:t>
      </w:r>
      <w:r w:rsidR="00B6057B">
        <w:t xml:space="preserve"> </w:t>
      </w:r>
      <w:r w:rsidRPr="00DB7E9A">
        <w:t>корни</w:t>
      </w:r>
      <w:r w:rsidR="00B6057B">
        <w:t xml:space="preserve"> </w:t>
      </w:r>
      <w:r w:rsidR="00A45EDD">
        <w:t>системы линейных</w:t>
      </w:r>
      <w:r w:rsidR="00B6057B">
        <w:t xml:space="preserve"> </w:t>
      </w:r>
      <w:r w:rsidR="00A45EDD">
        <w:t>уравнений</w:t>
      </w:r>
      <w:r w:rsidR="00B6057B">
        <w:t xml:space="preserve"> </w:t>
      </w:r>
      <w:r w:rsidRPr="00DB7E9A">
        <w:t>с</w:t>
      </w:r>
      <w:r w:rsidR="00B6057B">
        <w:t xml:space="preserve"> </w:t>
      </w:r>
      <w:r w:rsidRPr="00DB7E9A">
        <w:t>помощью</w:t>
      </w:r>
      <w:r w:rsidR="00B6057B">
        <w:t xml:space="preserve"> </w:t>
      </w:r>
      <w:r w:rsidRPr="00DB7E9A">
        <w:t>одного</w:t>
      </w:r>
      <w:r w:rsidR="00B6057B">
        <w:t xml:space="preserve"> </w:t>
      </w:r>
      <w:r w:rsidRPr="00DB7E9A">
        <w:t>из</w:t>
      </w:r>
      <w:r w:rsidR="00B6057B">
        <w:t xml:space="preserve"> </w:t>
      </w:r>
      <w:r w:rsidRPr="00DB7E9A">
        <w:t>методов</w:t>
      </w:r>
      <w:r w:rsidR="00B6057B">
        <w:t xml:space="preserve"> </w:t>
      </w:r>
      <w:r w:rsidRPr="00DB7E9A">
        <w:t>вычислительной</w:t>
      </w:r>
      <w:r w:rsidR="00B6057B">
        <w:t xml:space="preserve"> </w:t>
      </w:r>
      <w:r w:rsidRPr="00DB7E9A">
        <w:t>математики.</w:t>
      </w:r>
    </w:p>
    <w:p w14:paraId="72C3017B" w14:textId="21982099" w:rsidR="001A1FAE" w:rsidRPr="0013136E" w:rsidRDefault="00DB7E9A" w:rsidP="0013136E">
      <w:pPr>
        <w:spacing w:line="360" w:lineRule="auto"/>
      </w:pPr>
      <w:r w:rsidRPr="00DB7E9A">
        <w:t>Задачи:</w:t>
      </w:r>
    </w:p>
    <w:p w14:paraId="30A9F903" w14:textId="394856C9" w:rsidR="0099100F" w:rsidRPr="006522AF" w:rsidRDefault="00FB6678" w:rsidP="0099100F">
      <w:pPr>
        <w:pStyle w:val="ab"/>
        <w:numPr>
          <w:ilvl w:val="0"/>
          <w:numId w:val="13"/>
        </w:numPr>
        <w:spacing w:line="276" w:lineRule="auto"/>
        <w:rPr>
          <w:color w:val="000000" w:themeColor="text1"/>
        </w:rPr>
      </w:pPr>
      <w:r w:rsidRPr="006522AF">
        <w:rPr>
          <w:color w:val="000000" w:themeColor="text1"/>
        </w:rPr>
        <w:t>Основной алгоритм.</w:t>
      </w:r>
    </w:p>
    <w:p w14:paraId="7BB39146" w14:textId="4DCACBD0" w:rsidR="0099100F" w:rsidRDefault="0099100F" w:rsidP="0099100F">
      <w:pPr>
        <w:pStyle w:val="ab"/>
        <w:numPr>
          <w:ilvl w:val="0"/>
          <w:numId w:val="13"/>
        </w:numPr>
        <w:spacing w:line="276" w:lineRule="auto"/>
      </w:pPr>
      <w:r>
        <w:t>Проверка работоспособности реализованного алгоритма для произв</w:t>
      </w:r>
      <w:r w:rsidR="00FB6678">
        <w:t>ольного определённого интеграла</w:t>
      </w:r>
      <w:r w:rsidR="00FB6678" w:rsidRPr="00FB6678">
        <w:t>.</w:t>
      </w:r>
    </w:p>
    <w:p w14:paraId="32D93054" w14:textId="671C7EB5" w:rsidR="0099100F" w:rsidRDefault="00FB6678" w:rsidP="0099100F">
      <w:pPr>
        <w:pStyle w:val="ab"/>
        <w:numPr>
          <w:ilvl w:val="0"/>
          <w:numId w:val="13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>И</w:t>
      </w:r>
      <w:r w:rsidR="0099100F">
        <w:rPr>
          <w:color w:val="000000" w:themeColor="text1"/>
        </w:rPr>
        <w:t xml:space="preserve">сследование точности вычисления интеграла в зависимости </w:t>
      </w:r>
      <w:r>
        <w:rPr>
          <w:color w:val="000000" w:themeColor="text1"/>
        </w:rPr>
        <w:t>от количества узлов разбиения.</w:t>
      </w:r>
    </w:p>
    <w:p w14:paraId="617C8451" w14:textId="63D0D78E" w:rsidR="00F843F9" w:rsidRDefault="00C37A31" w:rsidP="0099100F">
      <w:pPr>
        <w:pStyle w:val="ab"/>
        <w:numPr>
          <w:ilvl w:val="0"/>
          <w:numId w:val="13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>Оц</w:t>
      </w:r>
      <w:r w:rsidR="00F843F9" w:rsidRPr="00F843F9">
        <w:rPr>
          <w:color w:val="000000" w:themeColor="text1"/>
        </w:rPr>
        <w:t xml:space="preserve">енка точности решения: определение шага интегрирования для достижения заданной точности </w:t>
      </w:r>
      <w:r w:rsidR="00F843F9" w:rsidRPr="00F843F9">
        <w:rPr>
          <w:color w:val="000000" w:themeColor="text1"/>
          <w:lang w:val="en-GB"/>
        </w:rPr>
        <w:t>ε</w:t>
      </w:r>
    </w:p>
    <w:p w14:paraId="4C98EFA1" w14:textId="06F00F48" w:rsidR="0099100F" w:rsidRDefault="00FB6678" w:rsidP="0099100F">
      <w:pPr>
        <w:pStyle w:val="ab"/>
        <w:numPr>
          <w:ilvl w:val="0"/>
          <w:numId w:val="13"/>
        </w:numPr>
        <w:spacing w:line="276" w:lineRule="auto"/>
      </w:pPr>
      <w:r>
        <w:t xml:space="preserve">Реализация </w:t>
      </w:r>
      <w:r w:rsidR="0099100F">
        <w:t>двух дополнительных алгоритмов численного интегрирования (формула Симпсона, форм</w:t>
      </w:r>
      <w:r>
        <w:t>ула трапеций</w:t>
      </w:r>
      <w:r w:rsidR="0099100F">
        <w:t xml:space="preserve">). </w:t>
      </w:r>
    </w:p>
    <w:p w14:paraId="04E272A8" w14:textId="77777777" w:rsidR="001A1FAE" w:rsidRDefault="001A1FAE" w:rsidP="001A1FAE">
      <w:pPr>
        <w:spacing w:line="360" w:lineRule="auto"/>
        <w:ind w:firstLine="0"/>
      </w:pPr>
    </w:p>
    <w:p w14:paraId="0AB9439E" w14:textId="77777777" w:rsidR="0097434C" w:rsidRDefault="0097434C" w:rsidP="005F0BFD">
      <w:pPr>
        <w:spacing w:after="160" w:line="360" w:lineRule="auto"/>
        <w:ind w:firstLine="0"/>
        <w:contextualSpacing w:val="0"/>
        <w:jc w:val="left"/>
      </w:pPr>
      <w:r>
        <w:br w:type="page"/>
      </w:r>
    </w:p>
    <w:p w14:paraId="1DEC841C" w14:textId="594F90CD" w:rsidR="0097434C" w:rsidRDefault="005F0BFD" w:rsidP="005F0BFD">
      <w:pPr>
        <w:pStyle w:val="1"/>
        <w:spacing w:before="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154008199"/>
      <w:r w:rsidRPr="005F0BFD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2 </w:t>
      </w:r>
      <w:r w:rsidR="00B6057B" w:rsidRPr="005F0BFD">
        <w:rPr>
          <w:rFonts w:ascii="Times New Roman" w:hAnsi="Times New Roman" w:cs="Times New Roman"/>
          <w:b/>
          <w:color w:val="auto"/>
          <w:sz w:val="24"/>
          <w:szCs w:val="24"/>
        </w:rPr>
        <w:t>Теоретическая часть</w:t>
      </w:r>
      <w:bookmarkEnd w:id="2"/>
    </w:p>
    <w:p w14:paraId="7228E1BD" w14:textId="77777777" w:rsidR="00B26D5E" w:rsidRPr="00B26D5E" w:rsidRDefault="00B26D5E" w:rsidP="00B26D5E"/>
    <w:p w14:paraId="0DC4FCB0" w14:textId="24D85494" w:rsidR="00B26D5E" w:rsidRPr="00B26D5E" w:rsidRDefault="00B26D5E" w:rsidP="00B26D5E">
      <w:pPr>
        <w:spacing w:after="39" w:line="266" w:lineRule="auto"/>
        <w:ind w:left="-15" w:right="-13" w:firstLine="331"/>
      </w:pPr>
      <w:r w:rsidRPr="00B26D5E">
        <w:t xml:space="preserve">Метод Чебышева для численного интегрирования представляет собой способ выбора узлов и весов так, чтобы обеспечить высокую точность при интегрировании функций. Узлы выбираются заранее из таблицы, и веса вычисляются по формуле </w:t>
      </w:r>
      <w:r w:rsidRPr="00853190">
        <w:t xml:space="preserve">Bi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Pr="00B26D5E">
        <w:t xml:space="preserve">​, где </w:t>
      </w:r>
      <w:r w:rsidRPr="00853190">
        <w:t>n</w:t>
      </w:r>
      <w:r w:rsidRPr="00B26D5E">
        <w:t xml:space="preserve"> - количество узлов.</w:t>
      </w:r>
    </w:p>
    <w:p w14:paraId="591E9A77" w14:textId="77777777" w:rsidR="00B26D5E" w:rsidRPr="00B26D5E" w:rsidRDefault="00B26D5E" w:rsidP="00B26D5E">
      <w:pPr>
        <w:spacing w:after="39" w:line="266" w:lineRule="auto"/>
        <w:ind w:left="-15" w:right="-13" w:firstLine="331"/>
      </w:pPr>
      <w:r w:rsidRPr="00B26D5E">
        <w:t>Шаги метода:</w:t>
      </w:r>
    </w:p>
    <w:p w14:paraId="0618BFB8" w14:textId="77777777" w:rsidR="00B26D5E" w:rsidRPr="00B26D5E" w:rsidRDefault="00B26D5E" w:rsidP="00B26D5E">
      <w:pPr>
        <w:numPr>
          <w:ilvl w:val="0"/>
          <w:numId w:val="14"/>
        </w:numPr>
        <w:spacing w:after="39" w:line="266" w:lineRule="auto"/>
        <w:ind w:right="-13"/>
      </w:pPr>
      <w:r w:rsidRPr="00B26D5E">
        <w:t>Выбор узлов:</w:t>
      </w:r>
    </w:p>
    <w:p w14:paraId="7E7FAC50" w14:textId="261DA1EC" w:rsidR="00B26D5E" w:rsidRDefault="00B26D5E" w:rsidP="00B26D5E">
      <w:pPr>
        <w:numPr>
          <w:ilvl w:val="1"/>
          <w:numId w:val="14"/>
        </w:numPr>
        <w:spacing w:after="39" w:line="266" w:lineRule="auto"/>
        <w:ind w:right="-13"/>
      </w:pPr>
      <w:r w:rsidRPr="00B26D5E">
        <w:t xml:space="preserve">Узлы </w:t>
      </w:r>
      <w:proofErr w:type="spellStart"/>
      <w:r w:rsidRPr="00B26D5E">
        <w:t>ti</w:t>
      </w:r>
      <w:proofErr w:type="spellEnd"/>
      <w:r w:rsidRPr="00B26D5E">
        <w:t xml:space="preserve"> выбираются из таблицы</w:t>
      </w:r>
      <w:r w:rsidR="00853190">
        <w:t xml:space="preserve">, в зависимости от заданного </w:t>
      </w:r>
      <w:r w:rsidR="00853190">
        <w:rPr>
          <w:lang w:val="en-US"/>
        </w:rPr>
        <w:t>n</w:t>
      </w:r>
      <w:r w:rsidRPr="00B26D5E">
        <w:t>.</w:t>
      </w:r>
    </w:p>
    <w:p w14:paraId="51A424C3" w14:textId="59D9951A" w:rsidR="00853190" w:rsidRDefault="00853190" w:rsidP="00853190">
      <w:pPr>
        <w:spacing w:after="39" w:line="266" w:lineRule="auto"/>
        <w:ind w:right="-13"/>
      </w:pPr>
      <w:r w:rsidRPr="00B26D5E">
        <w:rPr>
          <w:noProof/>
        </w:rPr>
        <w:drawing>
          <wp:anchor distT="0" distB="0" distL="114300" distR="114300" simplePos="0" relativeHeight="251658240" behindDoc="0" locked="0" layoutInCell="1" allowOverlap="1" wp14:anchorId="2DE48565" wp14:editId="7463648C">
            <wp:simplePos x="0" y="0"/>
            <wp:positionH relativeFrom="page">
              <wp:align>center</wp:align>
            </wp:positionH>
            <wp:positionV relativeFrom="paragraph">
              <wp:posOffset>85725</wp:posOffset>
            </wp:positionV>
            <wp:extent cx="4559300" cy="2396374"/>
            <wp:effectExtent l="0" t="0" r="0" b="444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3963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169323" w14:textId="1C254F26" w:rsidR="00853190" w:rsidRDefault="00853190" w:rsidP="00853190">
      <w:pPr>
        <w:spacing w:after="39" w:line="266" w:lineRule="auto"/>
        <w:ind w:right="-13"/>
      </w:pPr>
    </w:p>
    <w:p w14:paraId="39178446" w14:textId="3F84A3A1" w:rsidR="00853190" w:rsidRDefault="00853190" w:rsidP="00853190">
      <w:pPr>
        <w:spacing w:after="39" w:line="266" w:lineRule="auto"/>
        <w:ind w:right="-13"/>
      </w:pPr>
    </w:p>
    <w:p w14:paraId="563A5442" w14:textId="77777777" w:rsidR="00853190" w:rsidRDefault="00853190" w:rsidP="00853190">
      <w:pPr>
        <w:spacing w:after="39" w:line="266" w:lineRule="auto"/>
        <w:ind w:right="-13"/>
      </w:pPr>
    </w:p>
    <w:p w14:paraId="16BF5839" w14:textId="77777777" w:rsidR="00853190" w:rsidRDefault="00853190" w:rsidP="00853190">
      <w:pPr>
        <w:spacing w:after="39" w:line="266" w:lineRule="auto"/>
        <w:ind w:right="-13"/>
      </w:pPr>
    </w:p>
    <w:p w14:paraId="45A839EE" w14:textId="77777777" w:rsidR="00853190" w:rsidRDefault="00853190" w:rsidP="00853190">
      <w:pPr>
        <w:spacing w:after="39" w:line="266" w:lineRule="auto"/>
        <w:ind w:right="-13"/>
      </w:pPr>
    </w:p>
    <w:p w14:paraId="61C33447" w14:textId="77777777" w:rsidR="00853190" w:rsidRDefault="00853190" w:rsidP="00853190">
      <w:pPr>
        <w:spacing w:after="39" w:line="266" w:lineRule="auto"/>
        <w:ind w:right="-13"/>
      </w:pPr>
    </w:p>
    <w:p w14:paraId="18B97950" w14:textId="77777777" w:rsidR="00853190" w:rsidRDefault="00853190" w:rsidP="00853190">
      <w:pPr>
        <w:spacing w:after="39" w:line="266" w:lineRule="auto"/>
        <w:ind w:right="-13"/>
      </w:pPr>
    </w:p>
    <w:p w14:paraId="1E6FACA9" w14:textId="77777777" w:rsidR="00853190" w:rsidRDefault="00853190" w:rsidP="00853190">
      <w:pPr>
        <w:spacing w:after="39" w:line="266" w:lineRule="auto"/>
        <w:ind w:right="-13"/>
      </w:pPr>
    </w:p>
    <w:p w14:paraId="3D3F8485" w14:textId="77777777" w:rsidR="00853190" w:rsidRDefault="00853190" w:rsidP="00853190">
      <w:pPr>
        <w:spacing w:after="39" w:line="266" w:lineRule="auto"/>
        <w:ind w:right="-13"/>
      </w:pPr>
    </w:p>
    <w:p w14:paraId="48CBB3D7" w14:textId="77777777" w:rsidR="00853190" w:rsidRDefault="00853190" w:rsidP="00853190">
      <w:pPr>
        <w:spacing w:after="39" w:line="266" w:lineRule="auto"/>
        <w:ind w:right="-13"/>
      </w:pPr>
    </w:p>
    <w:p w14:paraId="7CE14973" w14:textId="31C420F8" w:rsidR="00B26D5E" w:rsidRDefault="00B26D5E" w:rsidP="00853190">
      <w:pPr>
        <w:spacing w:after="39" w:line="266" w:lineRule="auto"/>
        <w:ind w:right="-13" w:firstLine="0"/>
      </w:pPr>
    </w:p>
    <w:p w14:paraId="049410A8" w14:textId="77777777" w:rsidR="00853190" w:rsidRDefault="00853190" w:rsidP="00B26D5E">
      <w:pPr>
        <w:spacing w:after="39" w:line="266" w:lineRule="auto"/>
        <w:ind w:right="-13"/>
      </w:pPr>
    </w:p>
    <w:p w14:paraId="5AD8906A" w14:textId="6F67D1F9" w:rsidR="00B26D5E" w:rsidRPr="00853190" w:rsidRDefault="00B26D5E" w:rsidP="00B26D5E">
      <w:pPr>
        <w:pStyle w:val="ae"/>
        <w:spacing w:after="0" w:line="360" w:lineRule="auto"/>
        <w:ind w:firstLine="0"/>
        <w:jc w:val="center"/>
        <w:rPr>
          <w:i w:val="0"/>
          <w:iCs w:val="0"/>
          <w:color w:val="auto"/>
          <w:sz w:val="24"/>
        </w:rPr>
      </w:pPr>
      <w:r w:rsidRPr="005F0BFD">
        <w:rPr>
          <w:i w:val="0"/>
          <w:iCs w:val="0"/>
          <w:color w:val="auto"/>
          <w:sz w:val="24"/>
        </w:rPr>
        <w:t xml:space="preserve">Рисунок 1 </w:t>
      </w:r>
      <w:r>
        <w:rPr>
          <w:i w:val="0"/>
          <w:iCs w:val="0"/>
          <w:color w:val="auto"/>
          <w:sz w:val="24"/>
        </w:rPr>
        <w:t xml:space="preserve">– </w:t>
      </w:r>
      <w:r w:rsidR="00853190">
        <w:rPr>
          <w:i w:val="0"/>
          <w:iCs w:val="0"/>
          <w:color w:val="auto"/>
          <w:sz w:val="24"/>
        </w:rPr>
        <w:t>таблица значений узлов.</w:t>
      </w:r>
    </w:p>
    <w:p w14:paraId="51D1A450" w14:textId="77777777" w:rsidR="00B26D5E" w:rsidRPr="00B26D5E" w:rsidRDefault="00B26D5E" w:rsidP="00B26D5E">
      <w:pPr>
        <w:spacing w:after="39" w:line="266" w:lineRule="auto"/>
        <w:ind w:right="-13"/>
      </w:pPr>
    </w:p>
    <w:p w14:paraId="03027B4B" w14:textId="77777777" w:rsidR="00B26D5E" w:rsidRPr="00B26D5E" w:rsidRDefault="00B26D5E" w:rsidP="00B26D5E">
      <w:pPr>
        <w:numPr>
          <w:ilvl w:val="0"/>
          <w:numId w:val="14"/>
        </w:numPr>
        <w:spacing w:after="39" w:line="266" w:lineRule="auto"/>
        <w:ind w:right="-13"/>
      </w:pPr>
      <w:r w:rsidRPr="00B26D5E">
        <w:t>Вычисление весов:</w:t>
      </w:r>
    </w:p>
    <w:p w14:paraId="11409409" w14:textId="6EE91C6D" w:rsidR="00B26D5E" w:rsidRPr="00B26D5E" w:rsidRDefault="00B26D5E" w:rsidP="00B26D5E">
      <w:pPr>
        <w:numPr>
          <w:ilvl w:val="1"/>
          <w:numId w:val="14"/>
        </w:numPr>
        <w:spacing w:after="39" w:line="266" w:lineRule="auto"/>
        <w:ind w:right="-13"/>
      </w:pPr>
      <w:r w:rsidRPr="00B26D5E">
        <w:t xml:space="preserve">Вычисляем веса </w:t>
      </w:r>
      <w:r>
        <w:rPr>
          <w:rFonts w:ascii="Tahoma" w:hAnsi="Tahoma" w:cs="Tahoma"/>
          <w:lang w:val="en-US"/>
        </w:rPr>
        <w:t>B</w:t>
      </w:r>
      <w:r w:rsidRPr="00B26D5E">
        <w:rPr>
          <w:rFonts w:ascii="Tahoma" w:hAnsi="Tahoma" w:cs="Tahoma"/>
          <w:vertAlign w:val="subscript"/>
          <w:lang w:val="en-US"/>
        </w:rPr>
        <w:t>i</w:t>
      </w:r>
      <w:r w:rsidRPr="00B26D5E">
        <w:t xml:space="preserve"> ​ по формуле </w:t>
      </w:r>
      <w:r>
        <w:rPr>
          <w:rFonts w:ascii="Tahoma" w:hAnsi="Tahoma" w:cs="Tahoma"/>
          <w:lang w:val="en-US"/>
        </w:rPr>
        <w:t>B</w:t>
      </w:r>
      <w:r w:rsidRPr="00B26D5E">
        <w:rPr>
          <w:rFonts w:ascii="Tahoma" w:hAnsi="Tahoma" w:cs="Tahoma"/>
          <w:vertAlign w:val="subscript"/>
          <w:lang w:val="en-US"/>
        </w:rPr>
        <w:t>i</w:t>
      </w:r>
      <w:r w:rsidRPr="00B26D5E">
        <w:rPr>
          <w:rFonts w:ascii="Tahoma" w:hAnsi="Tahoma" w:cs="Tahoma"/>
        </w:rPr>
        <w:t xml:space="preserve"> = </w:t>
      </w:r>
      <m:oMath>
        <m:f>
          <m:fPr>
            <m:ctrlPr>
              <w:rPr>
                <w:rFonts w:ascii="Cambria Math" w:hAnsi="Cambria Math" w:cs="Tahoma"/>
                <w:i/>
              </w:rPr>
            </m:ctrlPr>
          </m:fPr>
          <m:num>
            <m:r>
              <w:rPr>
                <w:rFonts w:ascii="Cambria Math" w:hAnsi="Cambria Math" w:cs="Tahoma"/>
              </w:rPr>
              <m:t>2</m:t>
            </m:r>
          </m:num>
          <m:den>
            <m:r>
              <w:rPr>
                <w:rFonts w:ascii="Cambria Math" w:hAnsi="Cambria Math" w:cs="Tahoma"/>
              </w:rPr>
              <m:t>n</m:t>
            </m:r>
          </m:den>
        </m:f>
      </m:oMath>
      <w:r w:rsidRPr="00B26D5E">
        <w:t xml:space="preserve"> ​, где n - количество узлов.</w:t>
      </w:r>
    </w:p>
    <w:p w14:paraId="4CF8C38E" w14:textId="77777777" w:rsidR="000C24E3" w:rsidRDefault="00B26D5E" w:rsidP="000C24E3">
      <w:pPr>
        <w:numPr>
          <w:ilvl w:val="0"/>
          <w:numId w:val="14"/>
        </w:numPr>
        <w:spacing w:after="39" w:line="266" w:lineRule="auto"/>
        <w:ind w:right="-13"/>
      </w:pPr>
      <w:r w:rsidRPr="00B26D5E">
        <w:t>Применение формулы:</w:t>
      </w:r>
    </w:p>
    <w:p w14:paraId="574F85DF" w14:textId="7E730F33" w:rsidR="00853190" w:rsidRDefault="00B26D5E" w:rsidP="000C24E3">
      <w:pPr>
        <w:numPr>
          <w:ilvl w:val="1"/>
          <w:numId w:val="14"/>
        </w:numPr>
        <w:spacing w:after="39" w:line="266" w:lineRule="auto"/>
        <w:ind w:right="-13"/>
      </w:pPr>
      <w:r w:rsidRPr="00B26D5E">
        <w:t>Применяем квадратурную формулу Чебышева:</w:t>
      </w:r>
    </w:p>
    <w:p w14:paraId="2E1B6ADF" w14:textId="0024FE6F" w:rsidR="000C24E3" w:rsidRDefault="00721FB2" w:rsidP="000C24E3">
      <w:pPr>
        <w:spacing w:after="39" w:line="266" w:lineRule="auto"/>
        <w:ind w:right="-13" w:firstLine="0"/>
        <w:jc w:val="center"/>
        <w:rPr>
          <w:iCs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dx≈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nary>
        </m:oMath>
      </m:oMathPara>
    </w:p>
    <w:p w14:paraId="7BA57AE0" w14:textId="5F720FA7" w:rsidR="00B26D5E" w:rsidRPr="000C24E3" w:rsidRDefault="000C24E3" w:rsidP="000C24E3">
      <w:pPr>
        <w:spacing w:after="39" w:line="266" w:lineRule="auto"/>
        <w:ind w:right="-13" w:firstLine="0"/>
        <w:jc w:val="center"/>
        <w:rPr>
          <w:iCs/>
        </w:rPr>
      </w:pPr>
      <w:r>
        <w:rPr>
          <w:iCs/>
        </w:rPr>
        <w:t xml:space="preserve">       </w:t>
      </w:r>
      <w:r w:rsidR="00B26D5E" w:rsidRPr="000C24E3">
        <w:rPr>
          <w:iCs/>
        </w:rPr>
        <w:t>Этот метод позволяет эффективно приближать значения инт</w:t>
      </w:r>
      <w:r>
        <w:rPr>
          <w:iCs/>
        </w:rPr>
        <w:t xml:space="preserve">егралов с использованием </w:t>
      </w:r>
      <w:r w:rsidR="00B26D5E" w:rsidRPr="000C24E3">
        <w:rPr>
          <w:iCs/>
        </w:rPr>
        <w:t>заданных узлов и весов, обеспечивая высокую точность даже для сложных функций.</w:t>
      </w:r>
    </w:p>
    <w:p w14:paraId="49453292" w14:textId="77777777" w:rsidR="00B26D5E" w:rsidRDefault="00B26D5E" w:rsidP="00B26D5E">
      <w:pPr>
        <w:spacing w:after="39" w:line="266" w:lineRule="auto"/>
        <w:ind w:left="-15" w:right="-13" w:firstLine="331"/>
      </w:pPr>
    </w:p>
    <w:p w14:paraId="7EB1E061" w14:textId="641414E4" w:rsidR="00B26D5E" w:rsidRDefault="00B26D5E" w:rsidP="00B26D5E">
      <w:pPr>
        <w:spacing w:after="39" w:line="266" w:lineRule="auto"/>
        <w:ind w:left="-15" w:right="-13" w:firstLine="331"/>
      </w:pPr>
    </w:p>
    <w:p w14:paraId="718240C1" w14:textId="22DFC4FB" w:rsidR="00B26D5E" w:rsidRDefault="00807F63" w:rsidP="00B26D5E">
      <w:pPr>
        <w:spacing w:after="39" w:line="266" w:lineRule="auto"/>
        <w:ind w:left="-15" w:right="-13" w:firstLine="331"/>
      </w:pPr>
      <w:r>
        <w:br w:type="page"/>
      </w:r>
    </w:p>
    <w:p w14:paraId="3FD34319" w14:textId="6C6E14D0" w:rsidR="00107D51" w:rsidRDefault="005F0BFD" w:rsidP="008A0FA5">
      <w:pPr>
        <w:pStyle w:val="1"/>
        <w:spacing w:before="0" w:line="360" w:lineRule="auto"/>
        <w:ind w:firstLin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154008200"/>
      <w:r w:rsidRPr="005F0BFD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3 </w:t>
      </w:r>
      <w:r w:rsidR="00F675C3" w:rsidRPr="005F0BFD">
        <w:rPr>
          <w:rFonts w:ascii="Times New Roman" w:hAnsi="Times New Roman" w:cs="Times New Roman"/>
          <w:b/>
          <w:color w:val="auto"/>
          <w:sz w:val="24"/>
          <w:szCs w:val="24"/>
        </w:rPr>
        <w:t>Практическая часть</w:t>
      </w:r>
      <w:bookmarkEnd w:id="3"/>
    </w:p>
    <w:p w14:paraId="7E5CFF8F" w14:textId="77777777" w:rsidR="008A0FA5" w:rsidRPr="008A0FA5" w:rsidRDefault="008A0FA5" w:rsidP="008A0FA5"/>
    <w:p w14:paraId="1CA77733" w14:textId="15F49B5E" w:rsidR="00E32DA5" w:rsidRPr="00E32DA5" w:rsidRDefault="005F0BFD" w:rsidP="00E32DA5">
      <w:pPr>
        <w:pStyle w:val="2"/>
        <w:spacing w:after="240"/>
        <w:rPr>
          <w:rFonts w:ascii="Times New Roman" w:hAnsi="Times New Roman" w:cs="Times New Roman"/>
          <w:b/>
          <w:color w:val="auto"/>
        </w:rPr>
      </w:pPr>
      <w:bookmarkStart w:id="4" w:name="_Toc154008201"/>
      <w:r w:rsidRPr="005F0BFD">
        <w:rPr>
          <w:rFonts w:ascii="Times New Roman" w:hAnsi="Times New Roman" w:cs="Times New Roman"/>
          <w:b/>
          <w:color w:val="auto"/>
        </w:rPr>
        <w:t>3.</w:t>
      </w:r>
      <w:r w:rsidR="00E32DA5" w:rsidRPr="00E32DA5">
        <w:rPr>
          <w:rFonts w:ascii="Times New Roman" w:hAnsi="Times New Roman" w:cs="Times New Roman"/>
          <w:b/>
          <w:color w:val="auto"/>
        </w:rPr>
        <w:t xml:space="preserve">1. </w:t>
      </w:r>
      <w:r w:rsidR="00FB2700" w:rsidRPr="00E32DA5">
        <w:rPr>
          <w:rFonts w:ascii="Times New Roman" w:hAnsi="Times New Roman" w:cs="Times New Roman"/>
          <w:b/>
          <w:color w:val="auto"/>
        </w:rPr>
        <w:t>Основной</w:t>
      </w:r>
      <w:r w:rsidR="00FB2700" w:rsidRPr="00BD3274">
        <w:rPr>
          <w:rFonts w:ascii="Times New Roman" w:hAnsi="Times New Roman" w:cs="Times New Roman"/>
          <w:b/>
          <w:color w:val="auto"/>
        </w:rPr>
        <w:t xml:space="preserve"> </w:t>
      </w:r>
      <w:r w:rsidR="00FB2700" w:rsidRPr="00E32DA5">
        <w:rPr>
          <w:rFonts w:ascii="Times New Roman" w:hAnsi="Times New Roman" w:cs="Times New Roman"/>
          <w:b/>
          <w:color w:val="auto"/>
        </w:rPr>
        <w:t>алгоритм</w:t>
      </w:r>
      <w:bookmarkEnd w:id="4"/>
    </w:p>
    <w:p w14:paraId="3D6F1567" w14:textId="6F6F4C00" w:rsidR="008A0FA5" w:rsidRDefault="00E32DA5" w:rsidP="008A0FA5">
      <w:pPr>
        <w:spacing w:after="160" w:line="360" w:lineRule="auto"/>
        <w:ind w:firstLine="708"/>
        <w:contextualSpacing w:val="0"/>
        <w:rPr>
          <w:iCs/>
        </w:rPr>
      </w:pPr>
      <w:r w:rsidRPr="00E32DA5">
        <w:rPr>
          <w:iCs/>
        </w:rPr>
        <w:t>Для метода релаксаций условие сходимости проверяется путем сравнения суммы модулей недиагональных элементов каждой строки с модулем соответствующего диагонального элемента. В программе это осуществляется в рамках первого упражнения.</w:t>
      </w:r>
    </w:p>
    <w:p w14:paraId="70C0CA81" w14:textId="0DAC8348" w:rsidR="008A0FA5" w:rsidRDefault="00FB2700" w:rsidP="008A0FA5">
      <w:pPr>
        <w:spacing w:after="160" w:line="360" w:lineRule="auto"/>
        <w:ind w:firstLine="0"/>
        <w:contextualSpacing w:val="0"/>
        <w:rPr>
          <w:iCs/>
        </w:rPr>
      </w:pPr>
      <w:r w:rsidRPr="00FB2700">
        <w:rPr>
          <w:iCs/>
          <w:noProof/>
        </w:rPr>
        <w:drawing>
          <wp:inline distT="0" distB="0" distL="0" distR="0" wp14:anchorId="7EAA7D9C" wp14:editId="6DA1B857">
            <wp:extent cx="5706271" cy="337232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2700">
        <w:rPr>
          <w:iCs/>
          <w:noProof/>
        </w:rPr>
        <w:t xml:space="preserve"> </w:t>
      </w:r>
    </w:p>
    <w:p w14:paraId="4ADAC21F" w14:textId="5BE2B7A2" w:rsidR="008A0FA5" w:rsidRPr="00FB2700" w:rsidRDefault="008A0FA5" w:rsidP="008A0FA5">
      <w:pPr>
        <w:pStyle w:val="ae"/>
        <w:spacing w:after="0" w:line="360" w:lineRule="auto"/>
        <w:ind w:firstLine="0"/>
        <w:jc w:val="center"/>
        <w:rPr>
          <w:i w:val="0"/>
          <w:iCs w:val="0"/>
          <w:color w:val="auto"/>
          <w:sz w:val="24"/>
        </w:rPr>
      </w:pPr>
      <w:r w:rsidRPr="005F0BFD">
        <w:rPr>
          <w:i w:val="0"/>
          <w:iCs w:val="0"/>
          <w:color w:val="auto"/>
          <w:sz w:val="24"/>
        </w:rPr>
        <w:t xml:space="preserve">Рисунок </w:t>
      </w:r>
      <w:r w:rsidR="00FB2700" w:rsidRPr="00FB2700">
        <w:rPr>
          <w:i w:val="0"/>
          <w:iCs w:val="0"/>
          <w:color w:val="auto"/>
          <w:sz w:val="24"/>
        </w:rPr>
        <w:t>2</w:t>
      </w:r>
      <w:r w:rsidRPr="005F0BFD">
        <w:rPr>
          <w:i w:val="0"/>
          <w:iCs w:val="0"/>
          <w:color w:val="auto"/>
          <w:sz w:val="24"/>
        </w:rPr>
        <w:t xml:space="preserve"> </w:t>
      </w:r>
      <w:r>
        <w:rPr>
          <w:i w:val="0"/>
          <w:iCs w:val="0"/>
          <w:color w:val="auto"/>
          <w:sz w:val="24"/>
        </w:rPr>
        <w:t xml:space="preserve">– </w:t>
      </w:r>
      <w:r w:rsidR="00FB2700">
        <w:rPr>
          <w:i w:val="0"/>
          <w:iCs w:val="0"/>
          <w:color w:val="auto"/>
          <w:sz w:val="24"/>
        </w:rPr>
        <w:t>Алгоритм решения интеграла методом Чебышева</w:t>
      </w:r>
    </w:p>
    <w:p w14:paraId="3070D556" w14:textId="73C0BCAD" w:rsidR="00E32DA5" w:rsidRPr="00F843F9" w:rsidRDefault="00E32DA5" w:rsidP="00F843F9">
      <w:pPr>
        <w:pStyle w:val="2"/>
        <w:spacing w:after="240"/>
        <w:rPr>
          <w:rFonts w:ascii="Times New Roman" w:hAnsi="Times New Roman" w:cs="Times New Roman"/>
          <w:b/>
          <w:color w:val="auto"/>
        </w:rPr>
      </w:pPr>
      <w:bookmarkStart w:id="5" w:name="_Toc154008202"/>
      <w:r w:rsidRPr="00E32DA5">
        <w:rPr>
          <w:rFonts w:ascii="Times New Roman" w:hAnsi="Times New Roman" w:cs="Times New Roman"/>
          <w:b/>
          <w:color w:val="auto"/>
        </w:rPr>
        <w:t>3.</w:t>
      </w:r>
      <w:r w:rsidR="00FB2700">
        <w:rPr>
          <w:rFonts w:ascii="Times New Roman" w:hAnsi="Times New Roman" w:cs="Times New Roman"/>
          <w:b/>
          <w:color w:val="auto"/>
        </w:rPr>
        <w:t>2</w:t>
      </w:r>
      <w:r w:rsidR="00F843F9">
        <w:rPr>
          <w:rFonts w:ascii="Times New Roman" w:hAnsi="Times New Roman" w:cs="Times New Roman"/>
          <w:b/>
          <w:color w:val="auto"/>
        </w:rPr>
        <w:t xml:space="preserve"> </w:t>
      </w:r>
      <w:r w:rsidRPr="00E32DA5">
        <w:rPr>
          <w:rFonts w:ascii="Times New Roman" w:hAnsi="Times New Roman" w:cs="Times New Roman"/>
          <w:b/>
          <w:color w:val="auto"/>
        </w:rPr>
        <w:t>Проверка работоспособности реализованного алгоритма на произвольной системе</w:t>
      </w:r>
      <w:bookmarkEnd w:id="5"/>
    </w:p>
    <w:p w14:paraId="7452687D" w14:textId="3DD6990A" w:rsidR="00351782" w:rsidRPr="00E32DA5" w:rsidRDefault="00E32DA5" w:rsidP="00F843F9">
      <w:pPr>
        <w:spacing w:after="160" w:line="360" w:lineRule="auto"/>
        <w:ind w:firstLine="708"/>
        <w:contextualSpacing w:val="0"/>
        <w:rPr>
          <w:iCs/>
        </w:rPr>
      </w:pPr>
      <w:r w:rsidRPr="00E32DA5">
        <w:rPr>
          <w:iCs/>
        </w:rPr>
        <w:t>Программа проверяет работоспособность реализов</w:t>
      </w:r>
      <w:r w:rsidR="00F843F9">
        <w:rPr>
          <w:iCs/>
        </w:rPr>
        <w:t>анного алгоритма на произвольном интеграле</w:t>
      </w:r>
      <w:r w:rsidRPr="00E32DA5">
        <w:rPr>
          <w:iCs/>
        </w:rPr>
        <w:t>.</w:t>
      </w:r>
    </w:p>
    <w:p w14:paraId="04A3A794" w14:textId="5C09B1F2" w:rsidR="00E32DA5" w:rsidRPr="00724CAF" w:rsidRDefault="00C37A31" w:rsidP="00F843F9">
      <w:pPr>
        <w:pStyle w:val="2"/>
        <w:spacing w:after="240"/>
        <w:rPr>
          <w:rFonts w:ascii="Times New Roman" w:hAnsi="Times New Roman" w:cs="Times New Roman"/>
          <w:b/>
          <w:color w:val="auto"/>
        </w:rPr>
      </w:pPr>
      <w:bookmarkStart w:id="6" w:name="_Toc154008203"/>
      <w:r w:rsidRPr="00724CAF">
        <w:rPr>
          <w:rFonts w:ascii="Times New Roman" w:hAnsi="Times New Roman" w:cs="Times New Roman"/>
          <w:b/>
          <w:color w:val="auto"/>
        </w:rPr>
        <w:lastRenderedPageBreak/>
        <w:t>3.</w:t>
      </w:r>
      <w:r>
        <w:rPr>
          <w:rFonts w:ascii="Times New Roman" w:hAnsi="Times New Roman" w:cs="Times New Roman"/>
          <w:b/>
          <w:color w:val="auto"/>
        </w:rPr>
        <w:t>3</w:t>
      </w:r>
      <w:r w:rsidRPr="00724CAF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Исследование</w:t>
      </w:r>
      <w:r w:rsidR="00F843F9" w:rsidRPr="00F843F9">
        <w:rPr>
          <w:rFonts w:ascii="Times New Roman" w:hAnsi="Times New Roman" w:cs="Times New Roman"/>
          <w:b/>
          <w:color w:val="auto"/>
        </w:rPr>
        <w:t xml:space="preserve"> точности вычисления интеграла в зависимост</w:t>
      </w:r>
      <w:r>
        <w:rPr>
          <w:rFonts w:ascii="Times New Roman" w:hAnsi="Times New Roman" w:cs="Times New Roman"/>
          <w:b/>
          <w:color w:val="auto"/>
        </w:rPr>
        <w:t>и от количества узлов разбиения</w:t>
      </w:r>
      <w:bookmarkEnd w:id="6"/>
    </w:p>
    <w:p w14:paraId="514EFCD6" w14:textId="6BA54ABB" w:rsidR="00785CB6" w:rsidRDefault="00785CB6" w:rsidP="00F843F9">
      <w:pPr>
        <w:pStyle w:val="ae"/>
        <w:keepNext/>
        <w:spacing w:after="0" w:line="360" w:lineRule="auto"/>
        <w:ind w:firstLine="708"/>
        <w:rPr>
          <w:i w:val="0"/>
          <w:color w:val="auto"/>
          <w:sz w:val="24"/>
          <w:szCs w:val="24"/>
        </w:rPr>
      </w:pPr>
      <w:r w:rsidRPr="00785CB6">
        <w:rPr>
          <w:i w:val="0"/>
          <w:color w:val="auto"/>
          <w:sz w:val="24"/>
          <w:szCs w:val="24"/>
        </w:rPr>
        <w:t xml:space="preserve">В данном разделе проведено </w:t>
      </w:r>
      <w:r w:rsidR="00F843F9">
        <w:rPr>
          <w:i w:val="0"/>
          <w:color w:val="auto"/>
          <w:sz w:val="24"/>
          <w:szCs w:val="24"/>
        </w:rPr>
        <w:t>и</w:t>
      </w:r>
      <w:r w:rsidR="00F843F9" w:rsidRPr="00F843F9">
        <w:rPr>
          <w:i w:val="0"/>
          <w:color w:val="auto"/>
          <w:sz w:val="24"/>
          <w:szCs w:val="24"/>
        </w:rPr>
        <w:t>сследование точности вычисления интеграла</w:t>
      </w:r>
      <w:r w:rsidR="00F843F9">
        <w:rPr>
          <w:i w:val="0"/>
          <w:color w:val="auto"/>
          <w:sz w:val="24"/>
          <w:szCs w:val="24"/>
        </w:rPr>
        <w:t xml:space="preserve"> методом Чебышева</w:t>
      </w:r>
      <w:r w:rsidR="00F843F9" w:rsidRPr="00F843F9">
        <w:rPr>
          <w:i w:val="0"/>
          <w:color w:val="auto"/>
          <w:sz w:val="24"/>
          <w:szCs w:val="24"/>
        </w:rPr>
        <w:t xml:space="preserve"> в зависимости от количества узлов разбиения</w:t>
      </w:r>
      <w:r w:rsidR="00F843F9">
        <w:rPr>
          <w:i w:val="0"/>
          <w:color w:val="auto"/>
          <w:sz w:val="24"/>
          <w:szCs w:val="24"/>
        </w:rPr>
        <w:t>.</w:t>
      </w:r>
    </w:p>
    <w:p w14:paraId="0B90A37F" w14:textId="5E467B8D" w:rsidR="00785CB6" w:rsidRPr="005F0BFD" w:rsidRDefault="00785CB6" w:rsidP="00567548">
      <w:pPr>
        <w:pStyle w:val="ae"/>
        <w:keepNext/>
        <w:spacing w:after="0" w:line="360" w:lineRule="auto"/>
        <w:ind w:firstLine="0"/>
        <w:jc w:val="left"/>
        <w:rPr>
          <w:i w:val="0"/>
          <w:iCs w:val="0"/>
          <w:color w:val="auto"/>
          <w:sz w:val="24"/>
        </w:rPr>
      </w:pPr>
      <w:r w:rsidRPr="005F0BFD">
        <w:rPr>
          <w:i w:val="0"/>
          <w:iCs w:val="0"/>
          <w:color w:val="auto"/>
          <w:sz w:val="24"/>
        </w:rPr>
        <w:t xml:space="preserve">Таблица </w:t>
      </w:r>
      <w:r w:rsidRPr="005F0BFD">
        <w:rPr>
          <w:i w:val="0"/>
          <w:iCs w:val="0"/>
          <w:color w:val="auto"/>
          <w:sz w:val="24"/>
        </w:rPr>
        <w:fldChar w:fldCharType="begin"/>
      </w:r>
      <w:r w:rsidRPr="005F0BFD">
        <w:rPr>
          <w:i w:val="0"/>
          <w:iCs w:val="0"/>
          <w:color w:val="auto"/>
          <w:sz w:val="24"/>
        </w:rPr>
        <w:instrText xml:space="preserve"> SEQ Таблица \* ARABIC </w:instrText>
      </w:r>
      <w:r w:rsidRPr="005F0BFD">
        <w:rPr>
          <w:i w:val="0"/>
          <w:iCs w:val="0"/>
          <w:color w:val="auto"/>
          <w:sz w:val="24"/>
        </w:rPr>
        <w:fldChar w:fldCharType="separate"/>
      </w:r>
      <w:r>
        <w:rPr>
          <w:i w:val="0"/>
          <w:iCs w:val="0"/>
          <w:noProof/>
          <w:color w:val="auto"/>
          <w:sz w:val="24"/>
        </w:rPr>
        <w:t>1</w:t>
      </w:r>
      <w:r w:rsidRPr="005F0BFD">
        <w:rPr>
          <w:i w:val="0"/>
          <w:iCs w:val="0"/>
          <w:color w:val="auto"/>
          <w:sz w:val="24"/>
        </w:rPr>
        <w:fldChar w:fldCharType="end"/>
      </w:r>
      <w:r w:rsidRPr="005F0BFD">
        <w:rPr>
          <w:i w:val="0"/>
          <w:iCs w:val="0"/>
          <w:color w:val="auto"/>
          <w:sz w:val="24"/>
        </w:rPr>
        <w:t xml:space="preserve"> — Сравнительная таблица значений методов</w:t>
      </w:r>
    </w:p>
    <w:tbl>
      <w:tblPr>
        <w:tblStyle w:val="af"/>
        <w:tblW w:w="907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97"/>
        <w:gridCol w:w="1297"/>
        <w:gridCol w:w="1276"/>
        <w:gridCol w:w="1275"/>
        <w:gridCol w:w="1276"/>
        <w:gridCol w:w="1276"/>
        <w:gridCol w:w="1276"/>
      </w:tblGrid>
      <w:tr w:rsidR="00C37A31" w:rsidRPr="00C37A31" w14:paraId="6A07DCA4" w14:textId="774F3074" w:rsidTr="00C37A31">
        <w:trPr>
          <w:trHeight w:val="2199"/>
        </w:trPr>
        <w:tc>
          <w:tcPr>
            <w:tcW w:w="1397" w:type="dxa"/>
          </w:tcPr>
          <w:p w14:paraId="46DCE906" w14:textId="1693AB76" w:rsidR="00C37A31" w:rsidRPr="00F843F9" w:rsidRDefault="00C37A31" w:rsidP="00D62D34">
            <w:pPr>
              <w:spacing w:line="360" w:lineRule="auto"/>
              <w:ind w:firstLine="0"/>
            </w:pPr>
            <w:r>
              <w:rPr>
                <w:lang w:val="en-US"/>
              </w:rPr>
              <w:t xml:space="preserve">n – </w:t>
            </w:r>
            <w:r>
              <w:t>количество узлов разбиения</w:t>
            </w:r>
          </w:p>
        </w:tc>
        <w:tc>
          <w:tcPr>
            <w:tcW w:w="1297" w:type="dxa"/>
          </w:tcPr>
          <w:p w14:paraId="2ACD6D3D" w14:textId="74279EB9" w:rsidR="00C37A31" w:rsidRPr="00C37A31" w:rsidRDefault="00C37A31" w:rsidP="00D62D34">
            <w:pPr>
              <w:spacing w:line="360" w:lineRule="auto"/>
              <w:ind w:firstLine="0"/>
            </w:pPr>
            <w:r>
              <w:t>2</w:t>
            </w:r>
          </w:p>
        </w:tc>
        <w:tc>
          <w:tcPr>
            <w:tcW w:w="1276" w:type="dxa"/>
          </w:tcPr>
          <w:p w14:paraId="3359C198" w14:textId="2F010F60" w:rsidR="00C37A31" w:rsidRPr="00C37A31" w:rsidRDefault="00C37A31" w:rsidP="00D62D34">
            <w:pPr>
              <w:spacing w:line="360" w:lineRule="auto"/>
              <w:ind w:firstLine="0"/>
            </w:pPr>
            <w:r>
              <w:t>3</w:t>
            </w:r>
          </w:p>
        </w:tc>
        <w:tc>
          <w:tcPr>
            <w:tcW w:w="1275" w:type="dxa"/>
          </w:tcPr>
          <w:p w14:paraId="1564C15C" w14:textId="56B7AC91" w:rsidR="00C37A31" w:rsidRPr="00C37A31" w:rsidRDefault="00C37A31" w:rsidP="00D62D34">
            <w:pPr>
              <w:spacing w:line="360" w:lineRule="auto"/>
              <w:ind w:firstLine="0"/>
            </w:pPr>
            <w:r>
              <w:t>4</w:t>
            </w:r>
          </w:p>
        </w:tc>
        <w:tc>
          <w:tcPr>
            <w:tcW w:w="1276" w:type="dxa"/>
          </w:tcPr>
          <w:p w14:paraId="2E728F11" w14:textId="5F641695" w:rsidR="00C37A31" w:rsidRPr="00C37A31" w:rsidRDefault="00C37A31" w:rsidP="00D62D34">
            <w:pPr>
              <w:spacing w:line="360" w:lineRule="auto"/>
              <w:ind w:firstLine="0"/>
            </w:pPr>
            <w:r>
              <w:t>5</w:t>
            </w:r>
          </w:p>
        </w:tc>
        <w:tc>
          <w:tcPr>
            <w:tcW w:w="1276" w:type="dxa"/>
          </w:tcPr>
          <w:p w14:paraId="7BE74AC6" w14:textId="1DC33F27" w:rsidR="00C37A31" w:rsidRPr="00C37A31" w:rsidRDefault="00C37A31" w:rsidP="00D62D34">
            <w:pPr>
              <w:spacing w:line="360" w:lineRule="auto"/>
              <w:ind w:firstLine="0"/>
            </w:pPr>
            <w:r>
              <w:t>6</w:t>
            </w:r>
          </w:p>
        </w:tc>
        <w:tc>
          <w:tcPr>
            <w:tcW w:w="1276" w:type="dxa"/>
          </w:tcPr>
          <w:p w14:paraId="3402CF32" w14:textId="34FEDA8F" w:rsidR="00C37A31" w:rsidRDefault="00C37A31" w:rsidP="00D62D34">
            <w:pPr>
              <w:spacing w:line="360" w:lineRule="auto"/>
              <w:ind w:firstLine="0"/>
            </w:pPr>
            <w:r>
              <w:t>7</w:t>
            </w:r>
          </w:p>
        </w:tc>
      </w:tr>
      <w:tr w:rsidR="00C37A31" w:rsidRPr="00C37A31" w14:paraId="562AF4BB" w14:textId="6AD39125" w:rsidTr="00C37A31">
        <w:trPr>
          <w:trHeight w:val="540"/>
        </w:trPr>
        <w:tc>
          <w:tcPr>
            <w:tcW w:w="1397" w:type="dxa"/>
          </w:tcPr>
          <w:p w14:paraId="41F5B9A5" w14:textId="77777777" w:rsidR="00C37A31" w:rsidRPr="00C37A31" w:rsidRDefault="00C37A31" w:rsidP="00C37A31">
            <w:pPr>
              <w:spacing w:line="360" w:lineRule="auto"/>
              <w:ind w:firstLine="0"/>
              <w:rPr>
                <w:lang w:val="en-US"/>
              </w:rPr>
            </w:pPr>
            <w:r>
              <w:t>Значение</w:t>
            </w:r>
            <w:r w:rsidRPr="00C37A31">
              <w:rPr>
                <w:lang w:val="en-US"/>
              </w:rPr>
              <w:t xml:space="preserve"> </w:t>
            </w:r>
            <w:r>
              <w:t>корня</w:t>
            </w:r>
          </w:p>
          <w:p w14:paraId="4AA86854" w14:textId="28EF1124" w:rsidR="00C37A31" w:rsidRPr="00C37A31" w:rsidRDefault="00C37A31" w:rsidP="00C37A31">
            <w:pPr>
              <w:spacing w:line="360" w:lineRule="auto"/>
              <w:ind w:firstLine="0"/>
              <w:rPr>
                <w:lang w:val="en-US"/>
              </w:rPr>
            </w:pPr>
          </w:p>
        </w:tc>
        <w:tc>
          <w:tcPr>
            <w:tcW w:w="1297" w:type="dxa"/>
          </w:tcPr>
          <w:p w14:paraId="3D1C57E3" w14:textId="4F335AA1" w:rsidR="00C37A31" w:rsidRPr="00C37A31" w:rsidRDefault="00C37A31" w:rsidP="00A45EDD">
            <w:pPr>
              <w:spacing w:line="360" w:lineRule="auto"/>
              <w:ind w:firstLine="0"/>
              <w:rPr>
                <w:iCs/>
                <w:lang w:val="en-US"/>
              </w:rPr>
            </w:pPr>
            <w:r w:rsidRPr="00C37A31">
              <w:rPr>
                <w:lang w:val="en-US"/>
              </w:rPr>
              <w:t xml:space="preserve">0.6361494733                                                                                          </w:t>
            </w:r>
          </w:p>
        </w:tc>
        <w:tc>
          <w:tcPr>
            <w:tcW w:w="1276" w:type="dxa"/>
          </w:tcPr>
          <w:p w14:paraId="0E8A0CD8" w14:textId="01008607" w:rsidR="00C37A31" w:rsidRPr="00C37A31" w:rsidRDefault="00C37A31" w:rsidP="00A45EDD">
            <w:pPr>
              <w:spacing w:line="360" w:lineRule="auto"/>
              <w:ind w:firstLine="0"/>
              <w:rPr>
                <w:iCs/>
                <w:lang w:val="en-US"/>
              </w:rPr>
            </w:pPr>
            <w:r w:rsidRPr="00C37A31">
              <w:rPr>
                <w:lang w:val="en-US"/>
              </w:rPr>
              <w:t xml:space="preserve">0.6362385509                                                                                          </w:t>
            </w:r>
          </w:p>
        </w:tc>
        <w:tc>
          <w:tcPr>
            <w:tcW w:w="1275" w:type="dxa"/>
          </w:tcPr>
          <w:p w14:paraId="611B72D0" w14:textId="5427F4D5" w:rsidR="00C37A31" w:rsidRPr="00C37A31" w:rsidRDefault="00C37A31" w:rsidP="00A45EDD">
            <w:pPr>
              <w:spacing w:line="360" w:lineRule="auto"/>
              <w:ind w:firstLine="0"/>
              <w:rPr>
                <w:iCs/>
                <w:lang w:val="en-US"/>
              </w:rPr>
            </w:pPr>
            <w:r w:rsidRPr="00C37A31">
              <w:rPr>
                <w:lang w:val="en-US"/>
              </w:rPr>
              <w:t xml:space="preserve">0.6362930188                                                                                          </w:t>
            </w:r>
          </w:p>
        </w:tc>
        <w:tc>
          <w:tcPr>
            <w:tcW w:w="1276" w:type="dxa"/>
          </w:tcPr>
          <w:p w14:paraId="10EACDCB" w14:textId="7BDFA470" w:rsidR="00C37A31" w:rsidRPr="00C37A31" w:rsidRDefault="00C37A31" w:rsidP="00A45EDD">
            <w:pPr>
              <w:spacing w:line="360" w:lineRule="auto"/>
              <w:ind w:firstLine="0"/>
              <w:rPr>
                <w:iCs/>
                <w:lang w:val="en-US"/>
              </w:rPr>
            </w:pPr>
            <w:r w:rsidRPr="00C37A31">
              <w:rPr>
                <w:lang w:val="en-US"/>
              </w:rPr>
              <w:t xml:space="preserve">0.6362937058                                                                                          </w:t>
            </w:r>
          </w:p>
        </w:tc>
        <w:tc>
          <w:tcPr>
            <w:tcW w:w="1276" w:type="dxa"/>
          </w:tcPr>
          <w:p w14:paraId="1AE5923B" w14:textId="7AB7E3EC" w:rsidR="00C37A31" w:rsidRPr="00C37A31" w:rsidRDefault="00C37A31" w:rsidP="00A45EDD">
            <w:pPr>
              <w:spacing w:line="360" w:lineRule="auto"/>
              <w:ind w:firstLine="0"/>
              <w:rPr>
                <w:iCs/>
                <w:lang w:val="en-US"/>
              </w:rPr>
            </w:pPr>
            <w:r w:rsidRPr="00C37A31">
              <w:rPr>
                <w:lang w:val="en-US"/>
              </w:rPr>
              <w:t xml:space="preserve">0.6362943479                                                                                          </w:t>
            </w:r>
          </w:p>
        </w:tc>
        <w:tc>
          <w:tcPr>
            <w:tcW w:w="1276" w:type="dxa"/>
          </w:tcPr>
          <w:p w14:paraId="51742C6E" w14:textId="30136901" w:rsidR="00C37A31" w:rsidRPr="00C37A31" w:rsidRDefault="00C37A31" w:rsidP="00A45EDD">
            <w:pPr>
              <w:spacing w:line="360" w:lineRule="auto"/>
              <w:ind w:firstLine="0"/>
              <w:rPr>
                <w:lang w:val="en-US"/>
              </w:rPr>
            </w:pPr>
            <w:r w:rsidRPr="00C37A31">
              <w:rPr>
                <w:lang w:val="en-US"/>
              </w:rPr>
              <w:t>0.6362943686</w:t>
            </w:r>
          </w:p>
        </w:tc>
      </w:tr>
    </w:tbl>
    <w:p w14:paraId="718B6438" w14:textId="77777777" w:rsidR="00785CB6" w:rsidRPr="00C37A31" w:rsidRDefault="00785CB6" w:rsidP="00E32DA5">
      <w:pPr>
        <w:spacing w:after="160" w:line="360" w:lineRule="auto"/>
        <w:ind w:firstLine="708"/>
        <w:contextualSpacing w:val="0"/>
        <w:rPr>
          <w:iCs/>
          <w:lang w:val="en-US"/>
        </w:rPr>
      </w:pPr>
    </w:p>
    <w:p w14:paraId="17C2709C" w14:textId="7C4131A9" w:rsidR="00C37A31" w:rsidRDefault="00E32DA5" w:rsidP="00C37A31">
      <w:pPr>
        <w:pStyle w:val="2"/>
        <w:spacing w:after="240"/>
        <w:rPr>
          <w:rFonts w:ascii="Times New Roman" w:hAnsi="Times New Roman" w:cs="Times New Roman"/>
          <w:b/>
          <w:color w:val="auto"/>
        </w:rPr>
      </w:pPr>
      <w:bookmarkStart w:id="7" w:name="_Toc154008204"/>
      <w:r w:rsidRPr="00724CAF">
        <w:rPr>
          <w:rFonts w:ascii="Times New Roman" w:hAnsi="Times New Roman" w:cs="Times New Roman"/>
          <w:b/>
          <w:color w:val="auto"/>
        </w:rPr>
        <w:t>3.</w:t>
      </w:r>
      <w:r w:rsidR="00C37A31">
        <w:rPr>
          <w:rFonts w:ascii="Times New Roman" w:hAnsi="Times New Roman" w:cs="Times New Roman"/>
          <w:b/>
          <w:color w:val="auto"/>
        </w:rPr>
        <w:t>4</w:t>
      </w:r>
      <w:r w:rsidRPr="00724CAF">
        <w:rPr>
          <w:rFonts w:ascii="Times New Roman" w:hAnsi="Times New Roman" w:cs="Times New Roman"/>
          <w:b/>
          <w:color w:val="auto"/>
        </w:rPr>
        <w:t xml:space="preserve"> </w:t>
      </w:r>
      <w:r w:rsidR="00C37A31" w:rsidRPr="00C37A31">
        <w:rPr>
          <w:rFonts w:ascii="Times New Roman" w:hAnsi="Times New Roman" w:cs="Times New Roman"/>
          <w:b/>
          <w:color w:val="auto"/>
        </w:rPr>
        <w:t>Оценка точности решения: определение шага интегрирования для достижения заданной точности ε</w:t>
      </w:r>
      <w:bookmarkEnd w:id="7"/>
    </w:p>
    <w:p w14:paraId="4286EFA8" w14:textId="114608A7" w:rsidR="00EC20F9" w:rsidRPr="00EC20F9" w:rsidRDefault="00EC20F9" w:rsidP="00EC20F9">
      <w:pPr>
        <w:spacing w:line="360" w:lineRule="auto"/>
        <w:rPr>
          <w:iCs/>
        </w:rPr>
      </w:pPr>
      <w:r w:rsidRPr="00EC20F9">
        <w:rPr>
          <w:iCs/>
        </w:rPr>
        <w:t>В процессе оценки точности метода Симпсона в данной программе используется итеративный подход. Начальное количество интервалов удваивается на каждом шаге до тех пор, пока изменение в значении интеграла между двумя последовательными итерациями не станет меньше заданной точности ε. Этот процесс обеспечивает динамическую адаптацию числа интервалов для достижения необходимой точности при вычислении определенного интеграла методом Симпсона.</w:t>
      </w:r>
    </w:p>
    <w:p w14:paraId="4DA4EA34" w14:textId="77777777" w:rsidR="00EC20F9" w:rsidRPr="00EC20F9" w:rsidRDefault="00EC20F9" w:rsidP="00EC20F9"/>
    <w:p w14:paraId="45A1ABBB" w14:textId="57B52770" w:rsidR="00785CB6" w:rsidRDefault="00C37A31" w:rsidP="00785CB6">
      <w:pPr>
        <w:spacing w:after="160" w:line="360" w:lineRule="auto"/>
        <w:ind w:firstLine="0"/>
        <w:contextualSpacing w:val="0"/>
        <w:rPr>
          <w:iCs/>
        </w:rPr>
      </w:pPr>
      <w:r w:rsidRPr="00C37A31">
        <w:rPr>
          <w:iCs/>
          <w:noProof/>
        </w:rPr>
        <w:drawing>
          <wp:inline distT="0" distB="0" distL="0" distR="0" wp14:anchorId="134F09F4" wp14:editId="1EA7C0EE">
            <wp:extent cx="5940425" cy="2408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1A74" w14:textId="49B67DBE" w:rsidR="00785CB6" w:rsidRPr="000C24E3" w:rsidRDefault="00785CB6" w:rsidP="00785CB6">
      <w:pPr>
        <w:spacing w:after="160" w:line="360" w:lineRule="auto"/>
        <w:ind w:firstLine="0"/>
        <w:contextualSpacing w:val="0"/>
        <w:jc w:val="center"/>
        <w:rPr>
          <w:iCs/>
        </w:rPr>
      </w:pPr>
      <w:r w:rsidRPr="00351782">
        <w:t xml:space="preserve">Рисунок </w:t>
      </w:r>
      <w:r>
        <w:t>3</w:t>
      </w:r>
      <w:r w:rsidRPr="00351782">
        <w:t xml:space="preserve"> –</w:t>
      </w:r>
      <w:r w:rsidRPr="00351782">
        <w:rPr>
          <w:iCs/>
        </w:rPr>
        <w:t xml:space="preserve"> </w:t>
      </w:r>
      <w:r w:rsidR="00EC20F9">
        <w:rPr>
          <w:iCs/>
        </w:rPr>
        <w:t>Определение шага интегрирования</w:t>
      </w:r>
    </w:p>
    <w:p w14:paraId="5C9407CC" w14:textId="3507DDB1" w:rsidR="000C24E3" w:rsidRPr="000C24E3" w:rsidRDefault="00C37A31" w:rsidP="000C24E3">
      <w:pPr>
        <w:pStyle w:val="2"/>
        <w:spacing w:after="240"/>
        <w:rPr>
          <w:rFonts w:ascii="Times New Roman" w:hAnsi="Times New Roman" w:cs="Times New Roman"/>
          <w:b/>
          <w:color w:val="auto"/>
        </w:rPr>
      </w:pPr>
      <w:bookmarkStart w:id="8" w:name="_Toc154008205"/>
      <w:r>
        <w:rPr>
          <w:rFonts w:ascii="Times New Roman" w:hAnsi="Times New Roman" w:cs="Times New Roman"/>
          <w:b/>
          <w:color w:val="auto"/>
        </w:rPr>
        <w:lastRenderedPageBreak/>
        <w:t>3.</w:t>
      </w:r>
      <w:r w:rsidR="00EC20F9">
        <w:rPr>
          <w:rFonts w:ascii="Times New Roman" w:hAnsi="Times New Roman" w:cs="Times New Roman"/>
          <w:b/>
          <w:color w:val="auto"/>
        </w:rPr>
        <w:t xml:space="preserve">5 </w:t>
      </w:r>
      <w:r w:rsidRPr="00C37A31">
        <w:rPr>
          <w:rFonts w:ascii="Times New Roman" w:hAnsi="Times New Roman" w:cs="Times New Roman"/>
          <w:b/>
          <w:color w:val="auto"/>
        </w:rPr>
        <w:t>Реализация двух дополнительных алгоритмов численного ин</w:t>
      </w:r>
      <w:r w:rsidR="00EC20F9">
        <w:rPr>
          <w:rFonts w:ascii="Times New Roman" w:hAnsi="Times New Roman" w:cs="Times New Roman"/>
          <w:b/>
          <w:color w:val="auto"/>
        </w:rPr>
        <w:t>тегрирования (</w:t>
      </w:r>
      <w:r w:rsidRPr="00C37A31">
        <w:rPr>
          <w:rFonts w:ascii="Times New Roman" w:hAnsi="Times New Roman" w:cs="Times New Roman"/>
          <w:b/>
          <w:color w:val="auto"/>
        </w:rPr>
        <w:t>формула Симпсона, формула трапеций).</w:t>
      </w:r>
      <w:bookmarkEnd w:id="8"/>
    </w:p>
    <w:p w14:paraId="781E9C69" w14:textId="3E51A696" w:rsidR="000C24E3" w:rsidRDefault="000C24E3" w:rsidP="000C24E3">
      <w:r>
        <w:t>Реализаций метода Симпсона:</w:t>
      </w:r>
    </w:p>
    <w:p w14:paraId="0BB1E23D" w14:textId="77777777" w:rsidR="000C24E3" w:rsidRDefault="000C24E3" w:rsidP="000C24E3"/>
    <w:p w14:paraId="14FB380E" w14:textId="16211377" w:rsidR="000C24E3" w:rsidRDefault="000C24E3" w:rsidP="000C24E3">
      <w:pPr>
        <w:ind w:firstLine="0"/>
      </w:pPr>
      <w:r w:rsidRPr="000C24E3">
        <w:rPr>
          <w:noProof/>
        </w:rPr>
        <w:drawing>
          <wp:inline distT="0" distB="0" distL="0" distR="0" wp14:anchorId="0DF475C7" wp14:editId="3FDF3919">
            <wp:extent cx="5940425" cy="31273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ED49" w14:textId="0473F8E7" w:rsidR="000C24E3" w:rsidRDefault="000C24E3" w:rsidP="000C24E3">
      <w:pPr>
        <w:spacing w:after="160" w:line="360" w:lineRule="auto"/>
        <w:ind w:firstLine="0"/>
        <w:contextualSpacing w:val="0"/>
        <w:jc w:val="center"/>
      </w:pPr>
      <w:r w:rsidRPr="00351782">
        <w:t xml:space="preserve">Рисунок </w:t>
      </w:r>
      <w:r>
        <w:t>4</w:t>
      </w:r>
      <w:r w:rsidRPr="00351782">
        <w:t xml:space="preserve"> –</w:t>
      </w:r>
      <w:r w:rsidRPr="00351782">
        <w:rPr>
          <w:iCs/>
        </w:rPr>
        <w:t xml:space="preserve"> </w:t>
      </w:r>
      <w:r>
        <w:rPr>
          <w:iCs/>
        </w:rPr>
        <w:t>Метод Симпсона</w:t>
      </w:r>
    </w:p>
    <w:p w14:paraId="2087759D" w14:textId="4CEF1CDD" w:rsidR="000C24E3" w:rsidRDefault="000C24E3" w:rsidP="000C24E3">
      <w:pPr>
        <w:ind w:firstLine="0"/>
      </w:pPr>
      <w:r>
        <w:tab/>
        <w:t>Реализация метода трапеций:</w:t>
      </w:r>
    </w:p>
    <w:p w14:paraId="643CCDD9" w14:textId="77777777" w:rsidR="000C24E3" w:rsidRDefault="000C24E3" w:rsidP="000C24E3">
      <w:pPr>
        <w:ind w:firstLine="0"/>
      </w:pPr>
    </w:p>
    <w:p w14:paraId="0C332FD1" w14:textId="0FD5640A" w:rsidR="000C24E3" w:rsidRDefault="000C24E3" w:rsidP="000C24E3">
      <w:pPr>
        <w:ind w:firstLine="0"/>
      </w:pPr>
      <w:r w:rsidRPr="000C24E3">
        <w:rPr>
          <w:noProof/>
        </w:rPr>
        <w:drawing>
          <wp:inline distT="0" distB="0" distL="0" distR="0" wp14:anchorId="086B9C04" wp14:editId="234D0AC4">
            <wp:extent cx="5601482" cy="293410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C899" w14:textId="778066DD" w:rsidR="000C24E3" w:rsidRPr="000C24E3" w:rsidRDefault="000C24E3" w:rsidP="000C24E3">
      <w:pPr>
        <w:spacing w:after="160" w:line="360" w:lineRule="auto"/>
        <w:ind w:firstLine="0"/>
        <w:contextualSpacing w:val="0"/>
        <w:jc w:val="center"/>
        <w:rPr>
          <w:iCs/>
        </w:rPr>
      </w:pPr>
      <w:r w:rsidRPr="00351782">
        <w:t xml:space="preserve">Рисунок </w:t>
      </w:r>
      <w:r>
        <w:t>5</w:t>
      </w:r>
      <w:r w:rsidRPr="00351782">
        <w:t xml:space="preserve"> –</w:t>
      </w:r>
      <w:r w:rsidRPr="00351782">
        <w:rPr>
          <w:iCs/>
        </w:rPr>
        <w:t xml:space="preserve"> </w:t>
      </w:r>
      <w:r>
        <w:rPr>
          <w:iCs/>
        </w:rPr>
        <w:t>Метод трапеций</w:t>
      </w:r>
    </w:p>
    <w:p w14:paraId="7698BBAE" w14:textId="77777777" w:rsidR="000C24E3" w:rsidRPr="000C24E3" w:rsidRDefault="000C24E3" w:rsidP="000C24E3">
      <w:pPr>
        <w:ind w:firstLine="0"/>
      </w:pPr>
    </w:p>
    <w:p w14:paraId="182A2573" w14:textId="77777777" w:rsidR="005F0BFD" w:rsidRDefault="005F0BFD">
      <w:pPr>
        <w:spacing w:after="160" w:line="259" w:lineRule="auto"/>
        <w:ind w:firstLine="0"/>
        <w:contextualSpacing w:val="0"/>
        <w:jc w:val="left"/>
        <w:rPr>
          <w:rFonts w:eastAsiaTheme="majorEastAsia"/>
          <w:b/>
        </w:rPr>
      </w:pPr>
      <w:r>
        <w:rPr>
          <w:b/>
        </w:rPr>
        <w:br w:type="page"/>
      </w:r>
    </w:p>
    <w:p w14:paraId="061B904F" w14:textId="6DA100FE" w:rsidR="00475A9D" w:rsidRPr="005F0BFD" w:rsidRDefault="005F0BFD" w:rsidP="00567548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" w:name="_Toc154008206"/>
      <w:r w:rsidRPr="005F0BFD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ЗАКЛЮЧЕНИЕ</w:t>
      </w:r>
      <w:bookmarkEnd w:id="9"/>
    </w:p>
    <w:p w14:paraId="65594EBF" w14:textId="77777777" w:rsidR="00D8292D" w:rsidRPr="00D8292D" w:rsidRDefault="00D8292D" w:rsidP="005F0BFD">
      <w:pPr>
        <w:spacing w:line="360" w:lineRule="auto"/>
      </w:pPr>
    </w:p>
    <w:p w14:paraId="0004297E" w14:textId="77777777" w:rsidR="000C24E3" w:rsidRPr="000C24E3" w:rsidRDefault="000C24E3" w:rsidP="000C24E3">
      <w:pPr>
        <w:spacing w:line="360" w:lineRule="auto"/>
      </w:pPr>
      <w:r w:rsidRPr="000C24E3">
        <w:t>В рамках данной лабораторной работы были исследованы и реализованы три метода численного интегрирования: метод Чебышева, метод трапеций и метод Симпсона. Каждый из этих методов предоставляет свой подход к вычислению определенного интеграла и обладает своими уникальными характеристиками.</w:t>
      </w:r>
    </w:p>
    <w:p w14:paraId="3AB86A24" w14:textId="77777777" w:rsidR="000C24E3" w:rsidRPr="000C24E3" w:rsidRDefault="000C24E3" w:rsidP="000C24E3">
      <w:pPr>
        <w:numPr>
          <w:ilvl w:val="0"/>
          <w:numId w:val="15"/>
        </w:numPr>
        <w:spacing w:line="360" w:lineRule="auto"/>
      </w:pPr>
      <w:r w:rsidRPr="000C24E3">
        <w:rPr>
          <w:b/>
          <w:bCs/>
        </w:rPr>
        <w:t>Метод Чебышева:</w:t>
      </w:r>
    </w:p>
    <w:p w14:paraId="4FCCB6BA" w14:textId="77777777" w:rsidR="000C24E3" w:rsidRPr="000C24E3" w:rsidRDefault="000C24E3" w:rsidP="000C24E3">
      <w:pPr>
        <w:numPr>
          <w:ilvl w:val="1"/>
          <w:numId w:val="15"/>
        </w:numPr>
        <w:spacing w:line="360" w:lineRule="auto"/>
      </w:pPr>
      <w:r w:rsidRPr="000C24E3">
        <w:t>Метод основан на использовании узлов, полученных с помощью узлов Чебышева, что позволяет уменьшить осцилляции в оценке интеграла.</w:t>
      </w:r>
    </w:p>
    <w:p w14:paraId="7B8AE87D" w14:textId="77777777" w:rsidR="000C24E3" w:rsidRPr="000C24E3" w:rsidRDefault="000C24E3" w:rsidP="000C24E3">
      <w:pPr>
        <w:numPr>
          <w:ilvl w:val="1"/>
          <w:numId w:val="15"/>
        </w:numPr>
        <w:spacing w:line="360" w:lineRule="auto"/>
      </w:pPr>
      <w:r w:rsidRPr="000C24E3">
        <w:t>Применение этого метода требует выбора числа узлов и использование соответствующих весов для приближенного вычисления интеграла.</w:t>
      </w:r>
    </w:p>
    <w:p w14:paraId="1B060B55" w14:textId="77777777" w:rsidR="000C24E3" w:rsidRPr="000C24E3" w:rsidRDefault="000C24E3" w:rsidP="000C24E3">
      <w:pPr>
        <w:numPr>
          <w:ilvl w:val="1"/>
          <w:numId w:val="15"/>
        </w:numPr>
        <w:spacing w:line="360" w:lineRule="auto"/>
      </w:pPr>
      <w:r w:rsidRPr="000C24E3">
        <w:t>Метод Чебышева широко применяется при необходимости численного решения интегралов с высокой точностью.</w:t>
      </w:r>
    </w:p>
    <w:p w14:paraId="51ED8289" w14:textId="77777777" w:rsidR="000C24E3" w:rsidRPr="000C24E3" w:rsidRDefault="000C24E3" w:rsidP="000C24E3">
      <w:pPr>
        <w:numPr>
          <w:ilvl w:val="0"/>
          <w:numId w:val="15"/>
        </w:numPr>
        <w:spacing w:line="360" w:lineRule="auto"/>
      </w:pPr>
      <w:r w:rsidRPr="000C24E3">
        <w:rPr>
          <w:b/>
          <w:bCs/>
        </w:rPr>
        <w:t>Метод трапеций:</w:t>
      </w:r>
    </w:p>
    <w:p w14:paraId="1FB5A6A0" w14:textId="77777777" w:rsidR="000C24E3" w:rsidRPr="000C24E3" w:rsidRDefault="000C24E3" w:rsidP="000C24E3">
      <w:pPr>
        <w:numPr>
          <w:ilvl w:val="1"/>
          <w:numId w:val="15"/>
        </w:numPr>
        <w:spacing w:line="360" w:lineRule="auto"/>
      </w:pPr>
      <w:r w:rsidRPr="000C24E3">
        <w:t>Метод основан на аппроксимации подынтегральной функции отрезками, образующими трапеции.</w:t>
      </w:r>
    </w:p>
    <w:p w14:paraId="16C60E56" w14:textId="77777777" w:rsidR="000C24E3" w:rsidRPr="000C24E3" w:rsidRDefault="000C24E3" w:rsidP="000C24E3">
      <w:pPr>
        <w:numPr>
          <w:ilvl w:val="1"/>
          <w:numId w:val="15"/>
        </w:numPr>
        <w:spacing w:line="360" w:lineRule="auto"/>
      </w:pPr>
      <w:r w:rsidRPr="000C24E3">
        <w:t>Прост в реализации, но обычно требует большего числа интервалов для достижения точности по сравнению с методами более высокого порядка.</w:t>
      </w:r>
    </w:p>
    <w:p w14:paraId="4720B449" w14:textId="77777777" w:rsidR="000C24E3" w:rsidRPr="000C24E3" w:rsidRDefault="000C24E3" w:rsidP="000C24E3">
      <w:pPr>
        <w:numPr>
          <w:ilvl w:val="1"/>
          <w:numId w:val="15"/>
        </w:numPr>
        <w:spacing w:line="360" w:lineRule="auto"/>
      </w:pPr>
      <w:r w:rsidRPr="000C24E3">
        <w:t>Метод трапеций подходит для широкого спектра задач, особенно при адаптивном выборе числа интервалов.</w:t>
      </w:r>
    </w:p>
    <w:p w14:paraId="4CB13374" w14:textId="77777777" w:rsidR="000C24E3" w:rsidRPr="000C24E3" w:rsidRDefault="000C24E3" w:rsidP="000C24E3">
      <w:pPr>
        <w:numPr>
          <w:ilvl w:val="0"/>
          <w:numId w:val="15"/>
        </w:numPr>
        <w:spacing w:line="360" w:lineRule="auto"/>
      </w:pPr>
      <w:r w:rsidRPr="000C24E3">
        <w:rPr>
          <w:b/>
          <w:bCs/>
        </w:rPr>
        <w:t>Метод Симпсона:</w:t>
      </w:r>
    </w:p>
    <w:p w14:paraId="450FC84D" w14:textId="77777777" w:rsidR="000C24E3" w:rsidRPr="000C24E3" w:rsidRDefault="000C24E3" w:rsidP="000C24E3">
      <w:pPr>
        <w:numPr>
          <w:ilvl w:val="1"/>
          <w:numId w:val="15"/>
        </w:numPr>
        <w:spacing w:line="360" w:lineRule="auto"/>
      </w:pPr>
      <w:r w:rsidRPr="000C24E3">
        <w:t>Метод основан на аппроксимации подынтегральной функции квадратичными полиномами.</w:t>
      </w:r>
    </w:p>
    <w:p w14:paraId="0983FFAD" w14:textId="77777777" w:rsidR="000C24E3" w:rsidRPr="000C24E3" w:rsidRDefault="000C24E3" w:rsidP="000C24E3">
      <w:pPr>
        <w:numPr>
          <w:ilvl w:val="1"/>
          <w:numId w:val="15"/>
        </w:numPr>
        <w:spacing w:line="360" w:lineRule="auto"/>
      </w:pPr>
      <w:r w:rsidRPr="000C24E3">
        <w:t>Обеспечивает более быструю сходимость к точному значению интеграла по сравнению с методом трапеций.</w:t>
      </w:r>
    </w:p>
    <w:p w14:paraId="27F45130" w14:textId="77777777" w:rsidR="000C24E3" w:rsidRPr="000C24E3" w:rsidRDefault="000C24E3" w:rsidP="000C24E3">
      <w:pPr>
        <w:numPr>
          <w:ilvl w:val="1"/>
          <w:numId w:val="15"/>
        </w:numPr>
        <w:spacing w:line="360" w:lineRule="auto"/>
      </w:pPr>
      <w:r w:rsidRPr="000C24E3">
        <w:t>Применение метода Симпсона рекомендуется для интегрирования гладких функций.</w:t>
      </w:r>
    </w:p>
    <w:p w14:paraId="62DB60E6" w14:textId="77777777" w:rsidR="000C24E3" w:rsidRPr="000C24E3" w:rsidRDefault="000C24E3" w:rsidP="000C24E3">
      <w:pPr>
        <w:spacing w:line="360" w:lineRule="auto"/>
      </w:pPr>
      <w:r w:rsidRPr="000C24E3">
        <w:t>Сравнительный анализ этих методов позволяет выбрать подходящий в зависимости от требуемой точности, характеристик функции и ресурсов вычислительной системы. В данной работе была реализована программа, интегрирующая функцию методами Чебышева, трапеций и Симпсона. Результаты численных экспериментов и анализа сходимости представлены в коде программы и выведены в консольном выводе.</w:t>
      </w:r>
    </w:p>
    <w:p w14:paraId="152135D1" w14:textId="77777777" w:rsidR="000C24E3" w:rsidRPr="000C24E3" w:rsidRDefault="000C24E3" w:rsidP="000C24E3">
      <w:pPr>
        <w:spacing w:line="360" w:lineRule="auto"/>
      </w:pPr>
      <w:r w:rsidRPr="000C24E3">
        <w:t xml:space="preserve">Исследование точности и эффективности методов позволяет сделать вывод о том, что выбор конкретного метода интегрирования следует осуществлять с учетом </w:t>
      </w:r>
      <w:r w:rsidRPr="000C24E3">
        <w:lastRenderedPageBreak/>
        <w:t>особенностей задачи, требуемой точности и характеристик функции подынтегрального выражения.</w:t>
      </w:r>
    </w:p>
    <w:p w14:paraId="27B4A778" w14:textId="176E3F2A" w:rsidR="00475A9D" w:rsidRPr="00475A9D" w:rsidRDefault="00475A9D" w:rsidP="006E44F1">
      <w:pPr>
        <w:spacing w:line="360" w:lineRule="auto"/>
      </w:pPr>
    </w:p>
    <w:sectPr w:rsidR="00475A9D" w:rsidRPr="00475A9D" w:rsidSect="00DB7E9A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475B7B" w14:textId="77777777" w:rsidR="00721FB2" w:rsidRDefault="00721FB2" w:rsidP="00DB7E9A">
      <w:r>
        <w:separator/>
      </w:r>
    </w:p>
  </w:endnote>
  <w:endnote w:type="continuationSeparator" w:id="0">
    <w:p w14:paraId="11FE0C55" w14:textId="77777777" w:rsidR="00721FB2" w:rsidRDefault="00721FB2" w:rsidP="00DB7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46746141"/>
      <w:docPartObj>
        <w:docPartGallery w:val="Page Numbers (Bottom of Page)"/>
        <w:docPartUnique/>
      </w:docPartObj>
    </w:sdtPr>
    <w:sdtEndPr/>
    <w:sdtContent>
      <w:p w14:paraId="62E25E12" w14:textId="254052AD" w:rsidR="00DB7E9A" w:rsidRDefault="00DB7E9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4479">
          <w:rPr>
            <w:noProof/>
          </w:rPr>
          <w:t>9</w:t>
        </w:r>
        <w:r>
          <w:fldChar w:fldCharType="end"/>
        </w:r>
      </w:p>
    </w:sdtContent>
  </w:sdt>
  <w:p w14:paraId="293EC9CA" w14:textId="77777777" w:rsidR="00DB7E9A" w:rsidRDefault="00DB7E9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3287AC" w14:textId="77777777" w:rsidR="00721FB2" w:rsidRDefault="00721FB2" w:rsidP="00DB7E9A">
      <w:r>
        <w:separator/>
      </w:r>
    </w:p>
  </w:footnote>
  <w:footnote w:type="continuationSeparator" w:id="0">
    <w:p w14:paraId="5B2FC136" w14:textId="77777777" w:rsidR="00721FB2" w:rsidRDefault="00721FB2" w:rsidP="00DB7E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37E4F"/>
    <w:multiLevelType w:val="multilevel"/>
    <w:tmpl w:val="042EA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1A7357"/>
    <w:multiLevelType w:val="hybridMultilevel"/>
    <w:tmpl w:val="4378DE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42079"/>
    <w:multiLevelType w:val="hybridMultilevel"/>
    <w:tmpl w:val="E85CCA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D4F09"/>
    <w:multiLevelType w:val="multilevel"/>
    <w:tmpl w:val="88C20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C85146"/>
    <w:multiLevelType w:val="multilevel"/>
    <w:tmpl w:val="69DEC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8B42CB"/>
    <w:multiLevelType w:val="multilevel"/>
    <w:tmpl w:val="2DDC9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F47D17"/>
    <w:multiLevelType w:val="hybridMultilevel"/>
    <w:tmpl w:val="5358E9BA"/>
    <w:lvl w:ilvl="0" w:tplc="AB10FF5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FF95812"/>
    <w:multiLevelType w:val="multilevel"/>
    <w:tmpl w:val="FFC49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9706F6"/>
    <w:multiLevelType w:val="multilevel"/>
    <w:tmpl w:val="9A5EA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A02F56"/>
    <w:multiLevelType w:val="multilevel"/>
    <w:tmpl w:val="4776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450A92"/>
    <w:multiLevelType w:val="multilevel"/>
    <w:tmpl w:val="4CC8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9B139B"/>
    <w:multiLevelType w:val="multilevel"/>
    <w:tmpl w:val="CC44E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CF1281"/>
    <w:multiLevelType w:val="hybridMultilevel"/>
    <w:tmpl w:val="4378DE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EB41F8"/>
    <w:multiLevelType w:val="multilevel"/>
    <w:tmpl w:val="039CD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13"/>
  </w:num>
  <w:num w:numId="5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7"/>
  </w:num>
  <w:num w:numId="7">
    <w:abstractNumId w:val="8"/>
  </w:num>
  <w:num w:numId="8">
    <w:abstractNumId w:val="9"/>
  </w:num>
  <w:num w:numId="9">
    <w:abstractNumId w:val="0"/>
  </w:num>
  <w:num w:numId="10">
    <w:abstractNumId w:val="12"/>
  </w:num>
  <w:num w:numId="11">
    <w:abstractNumId w:val="2"/>
  </w:num>
  <w:num w:numId="12">
    <w:abstractNumId w:val="5"/>
  </w:num>
  <w:num w:numId="1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474"/>
    <w:rsid w:val="00055333"/>
    <w:rsid w:val="000A69F3"/>
    <w:rsid w:val="000C24E3"/>
    <w:rsid w:val="00107D51"/>
    <w:rsid w:val="001130F9"/>
    <w:rsid w:val="0013136E"/>
    <w:rsid w:val="001434C4"/>
    <w:rsid w:val="00161E61"/>
    <w:rsid w:val="001A1FAE"/>
    <w:rsid w:val="001B65AB"/>
    <w:rsid w:val="00224479"/>
    <w:rsid w:val="00237220"/>
    <w:rsid w:val="00244CAA"/>
    <w:rsid w:val="00284CA8"/>
    <w:rsid w:val="002D4EBC"/>
    <w:rsid w:val="00331222"/>
    <w:rsid w:val="00351782"/>
    <w:rsid w:val="003E5CBE"/>
    <w:rsid w:val="00475A9D"/>
    <w:rsid w:val="004B6C29"/>
    <w:rsid w:val="00567548"/>
    <w:rsid w:val="005A307D"/>
    <w:rsid w:val="005E1AC9"/>
    <w:rsid w:val="005F0BFD"/>
    <w:rsid w:val="006522AF"/>
    <w:rsid w:val="00687AC8"/>
    <w:rsid w:val="0069510D"/>
    <w:rsid w:val="006D5DD1"/>
    <w:rsid w:val="006E44F1"/>
    <w:rsid w:val="007124A2"/>
    <w:rsid w:val="00721FB2"/>
    <w:rsid w:val="00722474"/>
    <w:rsid w:val="00724CAF"/>
    <w:rsid w:val="00785CB6"/>
    <w:rsid w:val="0079511C"/>
    <w:rsid w:val="007D6E45"/>
    <w:rsid w:val="00807F63"/>
    <w:rsid w:val="00853190"/>
    <w:rsid w:val="008A0FA5"/>
    <w:rsid w:val="008B012C"/>
    <w:rsid w:val="008D1145"/>
    <w:rsid w:val="008D1EE2"/>
    <w:rsid w:val="009514F1"/>
    <w:rsid w:val="00967CF6"/>
    <w:rsid w:val="0097434C"/>
    <w:rsid w:val="009834F0"/>
    <w:rsid w:val="00986E96"/>
    <w:rsid w:val="0099100F"/>
    <w:rsid w:val="00A45EDD"/>
    <w:rsid w:val="00B26D5E"/>
    <w:rsid w:val="00B37830"/>
    <w:rsid w:val="00B505C6"/>
    <w:rsid w:val="00B6057B"/>
    <w:rsid w:val="00BD3274"/>
    <w:rsid w:val="00C07FF5"/>
    <w:rsid w:val="00C37A31"/>
    <w:rsid w:val="00C86A7D"/>
    <w:rsid w:val="00CA3C83"/>
    <w:rsid w:val="00CE1EC5"/>
    <w:rsid w:val="00CE29DA"/>
    <w:rsid w:val="00CF3435"/>
    <w:rsid w:val="00D7719B"/>
    <w:rsid w:val="00D8292D"/>
    <w:rsid w:val="00D92793"/>
    <w:rsid w:val="00DA311A"/>
    <w:rsid w:val="00DB7E9A"/>
    <w:rsid w:val="00E15475"/>
    <w:rsid w:val="00E32DA5"/>
    <w:rsid w:val="00EC20F9"/>
    <w:rsid w:val="00F03AAA"/>
    <w:rsid w:val="00F3314D"/>
    <w:rsid w:val="00F675C3"/>
    <w:rsid w:val="00F843F9"/>
    <w:rsid w:val="00FB07E3"/>
    <w:rsid w:val="00FB2700"/>
    <w:rsid w:val="00FB4D73"/>
    <w:rsid w:val="00FB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C60A0"/>
  <w15:chartTrackingRefBased/>
  <w15:docId w15:val="{CDE0FB8A-4F92-4A26-8861-856E5421D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24E3"/>
    <w:pPr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B7E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0B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7D5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7E9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B7E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B7E9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B7E9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B7E9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DB7E9A"/>
    <w:pPr>
      <w:spacing w:line="259" w:lineRule="auto"/>
      <w:ind w:firstLine="0"/>
      <w:contextualSpacing w:val="0"/>
      <w:jc w:val="left"/>
      <w:outlineLvl w:val="9"/>
    </w:pPr>
  </w:style>
  <w:style w:type="paragraph" w:styleId="3">
    <w:name w:val="toc 3"/>
    <w:basedOn w:val="a"/>
    <w:next w:val="a"/>
    <w:autoRedefine/>
    <w:uiPriority w:val="39"/>
    <w:unhideWhenUsed/>
    <w:rsid w:val="007D6E45"/>
    <w:pPr>
      <w:tabs>
        <w:tab w:val="right" w:leader="dot" w:pos="9345"/>
      </w:tabs>
    </w:pPr>
  </w:style>
  <w:style w:type="character" w:styleId="a8">
    <w:name w:val="Hyperlink"/>
    <w:basedOn w:val="a0"/>
    <w:uiPriority w:val="99"/>
    <w:unhideWhenUsed/>
    <w:rsid w:val="00DB7E9A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974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0"/>
    <w:link w:val="a9"/>
    <w:uiPriority w:val="10"/>
    <w:rsid w:val="0097434C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b">
    <w:name w:val="List Paragraph"/>
    <w:basedOn w:val="a"/>
    <w:uiPriority w:val="34"/>
    <w:qFormat/>
    <w:rsid w:val="0097434C"/>
    <w:pPr>
      <w:ind w:left="720"/>
    </w:pPr>
  </w:style>
  <w:style w:type="character" w:styleId="ac">
    <w:name w:val="FollowedHyperlink"/>
    <w:basedOn w:val="a0"/>
    <w:uiPriority w:val="99"/>
    <w:semiHidden/>
    <w:unhideWhenUsed/>
    <w:rsid w:val="00986E96"/>
    <w:rPr>
      <w:color w:val="954F72" w:themeColor="followedHyperlink"/>
      <w:u w:val="single"/>
    </w:rPr>
  </w:style>
  <w:style w:type="character" w:styleId="ad">
    <w:name w:val="Placeholder Text"/>
    <w:basedOn w:val="a0"/>
    <w:uiPriority w:val="99"/>
    <w:semiHidden/>
    <w:rsid w:val="00FB4D73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F675C3"/>
    <w:pPr>
      <w:spacing w:after="100"/>
    </w:pPr>
  </w:style>
  <w:style w:type="paragraph" w:styleId="ae">
    <w:name w:val="caption"/>
    <w:basedOn w:val="a"/>
    <w:next w:val="a"/>
    <w:uiPriority w:val="35"/>
    <w:unhideWhenUsed/>
    <w:qFormat/>
    <w:rsid w:val="006D5DD1"/>
    <w:pPr>
      <w:spacing w:after="200"/>
    </w:pPr>
    <w:rPr>
      <w:i/>
      <w:iCs/>
      <w:color w:val="44546A" w:themeColor="text2"/>
      <w:sz w:val="18"/>
      <w:szCs w:val="18"/>
    </w:rPr>
  </w:style>
  <w:style w:type="table" w:styleId="af">
    <w:name w:val="Table Grid"/>
    <w:basedOn w:val="a1"/>
    <w:uiPriority w:val="39"/>
    <w:rsid w:val="00055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semiHidden/>
    <w:unhideWhenUsed/>
    <w:rsid w:val="00B37830"/>
    <w:pPr>
      <w:spacing w:before="100" w:beforeAutospacing="1" w:after="100" w:afterAutospacing="1"/>
      <w:ind w:firstLine="0"/>
      <w:contextualSpacing w:val="0"/>
      <w:jc w:val="left"/>
    </w:pPr>
  </w:style>
  <w:style w:type="character" w:customStyle="1" w:styleId="katex-mathml">
    <w:name w:val="katex-mathml"/>
    <w:basedOn w:val="a0"/>
    <w:rsid w:val="00B37830"/>
  </w:style>
  <w:style w:type="character" w:customStyle="1" w:styleId="mord">
    <w:name w:val="mord"/>
    <w:basedOn w:val="a0"/>
    <w:rsid w:val="00B37830"/>
  </w:style>
  <w:style w:type="character" w:customStyle="1" w:styleId="mbin">
    <w:name w:val="mbin"/>
    <w:basedOn w:val="a0"/>
    <w:rsid w:val="00B37830"/>
  </w:style>
  <w:style w:type="character" w:customStyle="1" w:styleId="vlist-s">
    <w:name w:val="vlist-s"/>
    <w:basedOn w:val="a0"/>
    <w:rsid w:val="00B37830"/>
  </w:style>
  <w:style w:type="character" w:customStyle="1" w:styleId="mrel">
    <w:name w:val="mrel"/>
    <w:basedOn w:val="a0"/>
    <w:rsid w:val="00B37830"/>
  </w:style>
  <w:style w:type="character" w:customStyle="1" w:styleId="mopen">
    <w:name w:val="mopen"/>
    <w:basedOn w:val="a0"/>
    <w:rsid w:val="00B37830"/>
  </w:style>
  <w:style w:type="character" w:customStyle="1" w:styleId="mclose">
    <w:name w:val="mclose"/>
    <w:basedOn w:val="a0"/>
    <w:rsid w:val="00B37830"/>
  </w:style>
  <w:style w:type="character" w:customStyle="1" w:styleId="40">
    <w:name w:val="Заголовок 4 Знак"/>
    <w:basedOn w:val="a0"/>
    <w:link w:val="4"/>
    <w:uiPriority w:val="9"/>
    <w:semiHidden/>
    <w:rsid w:val="00107D51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F0BF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F0BFD"/>
    <w:pPr>
      <w:spacing w:after="100"/>
      <w:ind w:left="240"/>
    </w:pPr>
  </w:style>
  <w:style w:type="table" w:customStyle="1" w:styleId="TableGrid">
    <w:name w:val="TableGrid"/>
    <w:rsid w:val="00E15475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5FE03-42D1-42FE-98D6-7F4BDAEA1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9</Pages>
  <Words>1106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Учетная запись Майкрософт</cp:lastModifiedBy>
  <cp:revision>10</cp:revision>
  <dcterms:created xsi:type="dcterms:W3CDTF">2023-11-14T18:56:00Z</dcterms:created>
  <dcterms:modified xsi:type="dcterms:W3CDTF">2023-12-20T16:47:00Z</dcterms:modified>
</cp:coreProperties>
</file>