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066" w:rsidRDefault="00CE7066" w:rsidP="00CE7066">
      <w:pPr>
        <w:ind w:left="-13" w:right="414"/>
      </w:pPr>
      <w:r>
        <w:t xml:space="preserve">Необходимо: </w:t>
      </w:r>
    </w:p>
    <w:p w:rsidR="00CE7066" w:rsidRDefault="00CE7066" w:rsidP="00CE7066">
      <w:pPr>
        <w:pStyle w:val="a3"/>
        <w:numPr>
          <w:ilvl w:val="0"/>
          <w:numId w:val="18"/>
        </w:numPr>
        <w:ind w:right="414"/>
      </w:pPr>
      <w:r>
        <w:t>Выбрать вариант.</w:t>
      </w:r>
    </w:p>
    <w:p w:rsidR="00CE7066" w:rsidRDefault="006F608F" w:rsidP="00CE7066">
      <w:pPr>
        <w:pStyle w:val="a3"/>
        <w:numPr>
          <w:ilvl w:val="0"/>
          <w:numId w:val="18"/>
        </w:numPr>
        <w:ind w:right="414"/>
      </w:pPr>
      <w:r>
        <w:t>Определить действующих лиц и нарисовать диаграмму прецедентов (вариантов использования)</w:t>
      </w:r>
      <w:r w:rsidRPr="006F608F">
        <w:t>.</w:t>
      </w:r>
    </w:p>
    <w:p w:rsidR="006F608F" w:rsidRDefault="006F608F" w:rsidP="00CE7066">
      <w:pPr>
        <w:pStyle w:val="a3"/>
        <w:numPr>
          <w:ilvl w:val="0"/>
          <w:numId w:val="18"/>
        </w:numPr>
        <w:ind w:right="414"/>
      </w:pPr>
      <w:r>
        <w:t xml:space="preserve">Продумать все необходимые классы </w:t>
      </w:r>
      <w:bookmarkStart w:id="0" w:name="_GoBack"/>
      <w:bookmarkEnd w:id="0"/>
      <w:r>
        <w:t>и построить диаграмму классов</w:t>
      </w:r>
      <w:r w:rsidRPr="006F608F">
        <w:t>.</w:t>
      </w:r>
    </w:p>
    <w:p w:rsidR="006F608F" w:rsidRDefault="006F608F" w:rsidP="00CE7066">
      <w:pPr>
        <w:pStyle w:val="a3"/>
        <w:numPr>
          <w:ilvl w:val="0"/>
          <w:numId w:val="18"/>
        </w:numPr>
        <w:ind w:right="414"/>
      </w:pPr>
      <w:r>
        <w:t>Построить диаграмму состояний</w:t>
      </w:r>
      <w:r>
        <w:rPr>
          <w:lang w:val="en-US"/>
        </w:rPr>
        <w:t>.</w:t>
      </w:r>
    </w:p>
    <w:p w:rsidR="006F608F" w:rsidRDefault="006F608F" w:rsidP="00CE7066">
      <w:pPr>
        <w:pStyle w:val="a3"/>
        <w:numPr>
          <w:ilvl w:val="0"/>
          <w:numId w:val="18"/>
        </w:numPr>
        <w:ind w:right="414"/>
      </w:pPr>
      <w:r>
        <w:t>Реализовать классы на языке программирования</w:t>
      </w:r>
      <w:r w:rsidRPr="006F608F">
        <w:t>.</w:t>
      </w:r>
    </w:p>
    <w:p w:rsidR="006F608F" w:rsidRDefault="006F608F" w:rsidP="00CE7066">
      <w:pPr>
        <w:pStyle w:val="a3"/>
        <w:numPr>
          <w:ilvl w:val="0"/>
          <w:numId w:val="18"/>
        </w:numPr>
        <w:ind w:right="414"/>
      </w:pPr>
      <w:r>
        <w:t xml:space="preserve">С помощью </w:t>
      </w:r>
      <w:r>
        <w:rPr>
          <w:lang w:val="en-US"/>
        </w:rPr>
        <w:t>Doxygen</w:t>
      </w:r>
      <w:r w:rsidRPr="006F608F">
        <w:t xml:space="preserve"> </w:t>
      </w:r>
      <w:r>
        <w:t>подготовить документацию</w:t>
      </w:r>
      <w:r w:rsidRPr="006F608F">
        <w:t>.</w:t>
      </w:r>
    </w:p>
    <w:p w:rsidR="006F608F" w:rsidRDefault="006F608F" w:rsidP="00CE7066">
      <w:pPr>
        <w:pStyle w:val="a3"/>
        <w:numPr>
          <w:ilvl w:val="0"/>
          <w:numId w:val="18"/>
        </w:numPr>
        <w:ind w:right="414"/>
      </w:pPr>
      <w:r>
        <w:t xml:space="preserve">Выложить проект на </w:t>
      </w:r>
      <w:r>
        <w:rPr>
          <w:lang w:val="en-US"/>
        </w:rPr>
        <w:t>github</w:t>
      </w:r>
      <w:r w:rsidRPr="006F608F">
        <w:t>.</w:t>
      </w:r>
      <w:r>
        <w:t xml:space="preserve"> </w:t>
      </w:r>
    </w:p>
    <w:p w:rsidR="00CE7066" w:rsidRPr="00CE7066" w:rsidRDefault="00CE7066" w:rsidP="00CE7066">
      <w:pPr>
        <w:pStyle w:val="1"/>
        <w:spacing w:after="317"/>
        <w:ind w:left="302" w:right="710"/>
      </w:pPr>
      <w:r>
        <w:t>ВАРИАНТЫ ЗАДАНИЙ</w:t>
      </w:r>
    </w:p>
    <w:p w:rsidR="00C57305" w:rsidRDefault="00660B7D" w:rsidP="00CE7066">
      <w:pPr>
        <w:pStyle w:val="2"/>
        <w:ind w:left="690"/>
        <w:jc w:val="center"/>
      </w:pPr>
      <w:r>
        <w:t>1</w:t>
      </w:r>
      <w:r>
        <w:t>.</w:t>
      </w:r>
      <w:r>
        <w:rPr>
          <w:rFonts w:ascii="Arial" w:eastAsia="Arial" w:hAnsi="Arial" w:cs="Arial"/>
        </w:rPr>
        <w:t xml:space="preserve"> </w:t>
      </w:r>
      <w:r>
        <w:t>Моделирование бизнес-</w:t>
      </w:r>
      <w:r>
        <w:t>процессов розничного магазина</w:t>
      </w:r>
    </w:p>
    <w:p w:rsidR="00C57305" w:rsidRDefault="00660B7D">
      <w:pPr>
        <w:ind w:left="-13" w:right="414"/>
      </w:pPr>
      <w:r>
        <w:t>Розничный магазин занимается продажей продуктов. Основные процессы, на которых основывается деятельность магазина: поступление товаров, возврат товаров поставщику, реализация товаров, инвентаризация. Каждая партия товаров со</w:t>
      </w:r>
      <w:r>
        <w:t>провождается накладной, счет-фактурой и сертификатом качества. Оператор сверяет количество товара с документами, принимает и отправляет товары на склад. Администратор рассчитывает розничные цены для поступившего товара, а также формирует заявку на товар, к</w:t>
      </w:r>
      <w:r>
        <w:t>оторый необходимо вынести в торговый зал. В случае несоответствия товара требованиям магазина товаровед принимает решение о его возврате по возвратной накладной. В конце дня старший кассир закрывает смену на каждой кассе, формирует отчеты. В процессе инвен</w:t>
      </w:r>
      <w:r>
        <w:t xml:space="preserve">таризации осуществляется сверка остатков по базе данных с реальными остатками на складе и в магазине. </w:t>
      </w:r>
    </w:p>
    <w:p w:rsidR="00CE7066" w:rsidRDefault="00660B7D" w:rsidP="00CE7066">
      <w:pPr>
        <w:ind w:left="-13" w:right="414"/>
      </w:pPr>
      <w:r>
        <w:t>Необходимо спроектировать бизнес-процессы заданной предметной области.</w:t>
      </w:r>
    </w:p>
    <w:p w:rsidR="00C57305" w:rsidRDefault="00660B7D" w:rsidP="00CE7066">
      <w:pPr>
        <w:spacing w:line="498" w:lineRule="auto"/>
        <w:ind w:left="666" w:right="176" w:hanging="679"/>
        <w:jc w:val="center"/>
      </w:pPr>
      <w:r>
        <w:rPr>
          <w:b/>
        </w:rPr>
        <w:t xml:space="preserve">2. </w:t>
      </w:r>
      <w:r>
        <w:rPr>
          <w:b/>
        </w:rPr>
        <w:t>Моделирование бизнес-процессов гостиницы</w:t>
      </w:r>
    </w:p>
    <w:p w:rsidR="00C57305" w:rsidRDefault="00660B7D">
      <w:pPr>
        <w:spacing w:after="191"/>
        <w:ind w:left="-13" w:right="415"/>
      </w:pPr>
      <w:r>
        <w:lastRenderedPageBreak/>
        <w:t>Основные процессы, на которых основыв</w:t>
      </w:r>
      <w:r>
        <w:t>ается деятельность гостиницы: бронирование мест, прием, регистрация и размещение гостей, предоставление услуг проживания и питания, предоставление дополнительных услуг проживающим, окончательный расчет и оформление выезда. При регистрации и оформлении выез</w:t>
      </w:r>
      <w:r>
        <w:t>да работники гостиницы осуществляют расчет за проживание в гостинице. При выписке проверяется счет гостя, уточняются все его расходы за время проживания, принимается оплата. Дежурный администратор, начиная работу, должен просмотреть журнал с записями преды</w:t>
      </w:r>
      <w:r>
        <w:t>дущей смены. Перед началом работы необходимо также просмотреть информацию о наличии свободных мест и заявки на текущие сутки. Дежурный администратор контролирует своевременность оплаты услуг, получает плату за проживание при наличном расчете и составляет к</w:t>
      </w:r>
      <w:r>
        <w:t xml:space="preserve">ассовые отчеты для бухгалтерии. Необходимо спроектировать бизнес-процессы заданной предметной области. </w:t>
      </w:r>
    </w:p>
    <w:p w:rsidR="00C57305" w:rsidRDefault="00660B7D" w:rsidP="00CE7066">
      <w:pPr>
        <w:pStyle w:val="2"/>
        <w:spacing w:after="160"/>
        <w:ind w:left="690"/>
        <w:jc w:val="center"/>
      </w:pPr>
      <w:r>
        <w:t>3. Моделирование бизнес-процессов салона красоты</w:t>
      </w:r>
    </w:p>
    <w:p w:rsidR="00C57305" w:rsidRDefault="00660B7D">
      <w:pPr>
        <w:spacing w:after="269" w:line="311" w:lineRule="auto"/>
        <w:ind w:left="-13" w:right="176"/>
      </w:pPr>
      <w:r>
        <w:t>Основные процессы, на которых основывается деятельность салона: оказание услуг в сфере красоты, продаж</w:t>
      </w:r>
      <w:r>
        <w:t>а и заказ косметических средств, финансовый учет. Администратор непосредственно работает с клиентами (принимает заявки, анализирует отзывы и пожелания), составляет график смен. График смен формируется вручную без учета пожеланий обслуживающего персонала. З</w:t>
      </w:r>
      <w:r>
        <w:t>акупка средств осуществляется менеджером по закупкам у выбранных поставщиков, предварительно составляется список необходимых позиций. В случае если позиция не соответствует требованиям салона, менеджер по закупкам может вернуть товар, если такое условие пр</w:t>
      </w:r>
      <w:r>
        <w:t xml:space="preserve">едусмотрено договором с поставщиком. Запись клиентов осуществляется вручную, что вызывает определенные неудобства (могут возникать ошибки, дублирование записей). Необходимо спроектировать бизнес-процессы заданной предметной области. </w:t>
      </w:r>
    </w:p>
    <w:p w:rsidR="00C57305" w:rsidRDefault="00660B7D" w:rsidP="00CE7066">
      <w:pPr>
        <w:pStyle w:val="2"/>
        <w:spacing w:after="159"/>
        <w:ind w:left="904"/>
        <w:jc w:val="center"/>
      </w:pPr>
      <w:r>
        <w:lastRenderedPageBreak/>
        <w:t>4. Моделирование бизне</w:t>
      </w:r>
      <w:r>
        <w:t>с-процессов стоматологической клиники</w:t>
      </w:r>
    </w:p>
    <w:p w:rsidR="00C57305" w:rsidRDefault="00660B7D">
      <w:pPr>
        <w:spacing w:after="190"/>
        <w:ind w:left="228" w:right="176"/>
      </w:pPr>
      <w:r>
        <w:t>Клиника оказывает медицинские услуги: лечение и протезирование зубов. Клиент подает заявку на посещение стоматолога в регистратуру. Поступившая заявка записывается в журнал. Журнал ведется в бумажном виде. Во время оф</w:t>
      </w:r>
      <w:r>
        <w:t xml:space="preserve">ормления заявки с клиентом оговариваются условия дальнейшего обследования, время приема и стоимость услуг. После того как условия согласованы, данные клиента заносятся в базу данных и заключается договор. Во время посещения клиенту оформляется медицинская </w:t>
      </w:r>
      <w:r>
        <w:t>карта, в которую записываются личные данные. В этой карте фиксируются все дальнейшие приемы. После того как клиенту оказаны услуги, лечащий врач заносит информацию об оказанных услугах в медицинскую карту и выдает ее клиенту. На основании записи в медицинс</w:t>
      </w:r>
      <w:r>
        <w:t xml:space="preserve">кой карте бухгалтер в соответствии с прайслистом выписывает квитанцию, по которой клиент должен будет оплатить услуги в кассе. Необходимо спроектировать бизнес-процессы заданной предметной области. </w:t>
      </w:r>
    </w:p>
    <w:p w:rsidR="00C57305" w:rsidRDefault="00660B7D" w:rsidP="00CE7066">
      <w:pPr>
        <w:pStyle w:val="2"/>
        <w:spacing w:after="0" w:line="382" w:lineRule="auto"/>
        <w:ind w:left="228" w:firstLine="679"/>
        <w:jc w:val="center"/>
      </w:pPr>
      <w:r>
        <w:t>5. Моделирование бизнес-процессов транспортно-логистическ</w:t>
      </w:r>
      <w:r>
        <w:t>ой компании</w:t>
      </w:r>
    </w:p>
    <w:p w:rsidR="00C57305" w:rsidRDefault="00660B7D">
      <w:pPr>
        <w:ind w:left="228" w:right="176"/>
      </w:pPr>
      <w:r>
        <w:t>Основными задачами транспортно-логистической компании являются разработка оптимальной транспортно-технологической схемы, организация перевозки. Разработкой транспортно-технологической схемы перевозки занимается логистический отдел. Этот процес</w:t>
      </w:r>
      <w:r>
        <w:t>с включает в себя выбор типа транспортного средства, вида транспортировки, маршрута. Сотрудники компании осуществляют прием и обработку заявок на перевозку, заключение договоров с клиентами, проведение необходимых бухгалтерских операций, экспедирование пер</w:t>
      </w:r>
      <w:r>
        <w:t xml:space="preserve">евозки, таможенное оформление. После обращения клиента заключается договор, оформляется заявка на перевозку, составляется транспортно-технологическая схема. До начала транспортировки груза </w:t>
      </w:r>
      <w:r>
        <w:lastRenderedPageBreak/>
        <w:t>необходимо произвести расчет за перевозку с компанией-перевозчиком.</w:t>
      </w:r>
      <w:r>
        <w:t xml:space="preserve"> Затем происходит транспортировка груза, оказываются экспедиционные услуги. </w:t>
      </w:r>
    </w:p>
    <w:p w:rsidR="00CE7066" w:rsidRDefault="00660B7D" w:rsidP="00CE7066">
      <w:pPr>
        <w:ind w:left="228" w:right="176"/>
      </w:pPr>
      <w:r>
        <w:t xml:space="preserve">Необходимо спроектировать бизнес-процессы заданной предметной области. </w:t>
      </w:r>
    </w:p>
    <w:p w:rsidR="00C57305" w:rsidRDefault="00660B7D" w:rsidP="00CE7066">
      <w:pPr>
        <w:spacing w:line="504" w:lineRule="auto"/>
        <w:ind w:left="666" w:right="176" w:hanging="679"/>
        <w:jc w:val="center"/>
      </w:pPr>
      <w:r>
        <w:rPr>
          <w:b/>
        </w:rPr>
        <w:t xml:space="preserve">6. </w:t>
      </w:r>
      <w:r>
        <w:rPr>
          <w:b/>
        </w:rPr>
        <w:t>Моделирование бизнес-процессов рекламного агентства</w:t>
      </w:r>
    </w:p>
    <w:p w:rsidR="00C57305" w:rsidRDefault="00660B7D">
      <w:pPr>
        <w:spacing w:after="196"/>
        <w:ind w:left="-13" w:right="418"/>
      </w:pPr>
      <w:r>
        <w:t>Основными процессами в рекламном агентстве являются</w:t>
      </w:r>
      <w:r>
        <w:t>: рассмотрение заявок, обработка заказов, подготовка к выпуску и выпуск рекламной продукции. Рекламное агентство в своей работе использует систему антиплагиата и руководствуется текущим законодательством. Агентство занимается изготовлением щитов, баннеров,</w:t>
      </w:r>
      <w:r>
        <w:t xml:space="preserve"> рекламных буклетов и продвижением в социальных сетях. Сроки и стоимость заказа согласовываются на этапе заключения договора, но могут меняться в процессе выполнения заказа.  В случае изменения условий составляется дополнительное соглашение к договору. Про</w:t>
      </w:r>
      <w:r>
        <w:t xml:space="preserve">дукция проходит контроль качества. Необходимо спроектировать бизнес-процессы заданной предметной области. </w:t>
      </w:r>
    </w:p>
    <w:p w:rsidR="00C57305" w:rsidRDefault="00660B7D" w:rsidP="00CE7066">
      <w:pPr>
        <w:pStyle w:val="2"/>
        <w:ind w:left="690"/>
        <w:jc w:val="center"/>
      </w:pPr>
      <w:r>
        <w:t>7. Моделирование бизнес-процессов ресторана</w:t>
      </w:r>
    </w:p>
    <w:p w:rsidR="00C57305" w:rsidRDefault="00660B7D">
      <w:pPr>
        <w:spacing w:after="201"/>
        <w:ind w:left="-13" w:right="418"/>
      </w:pPr>
      <w:r>
        <w:t>Основные направления деятельности ресторана: производство кулинарной продукции и ее реализация, организа</w:t>
      </w:r>
      <w:r>
        <w:t>ция обслуживания, реализация покупных товаров. В процессе производства кулинарные изделия порционируют, оформляют и отпускают потребителю. В процессе обслуживания осуществляются сервировка столов, уборка помещения, подготовка персонала, размещение и встреч</w:t>
      </w:r>
      <w:r>
        <w:t>а гостей, оформление заказов, передача заказов на производство, расчет с клиентами. Реализация покупных товаров подразумевает продажу сувенирной продукции. Учет заказов, а также расходования продуктов по заказам ведется вручную. Необходимо спроектировать б</w:t>
      </w:r>
      <w:r>
        <w:t xml:space="preserve">изнеспроцессы заданной предметной области. </w:t>
      </w:r>
    </w:p>
    <w:p w:rsidR="00C57305" w:rsidRDefault="00660B7D" w:rsidP="00CE7066">
      <w:pPr>
        <w:pStyle w:val="2"/>
        <w:spacing w:after="70"/>
        <w:ind w:left="0" w:right="434" w:firstLine="0"/>
        <w:jc w:val="center"/>
      </w:pPr>
      <w:r>
        <w:lastRenderedPageBreak/>
        <w:t>8. Моделирование бизнес-процессов частного охранного предприятия</w:t>
      </w:r>
    </w:p>
    <w:p w:rsidR="00C57305" w:rsidRDefault="00660B7D">
      <w:pPr>
        <w:spacing w:after="255" w:line="312" w:lineRule="auto"/>
        <w:ind w:left="-13" w:right="417"/>
      </w:pPr>
      <w:r>
        <w:t>Основные направления деятельности предприятия: физическая охрана объектов, консультационные услуги, осуществление работ по проектированию, монтажу</w:t>
      </w:r>
      <w:r>
        <w:t xml:space="preserve"> технических средств охраны. Для выполнения монтажных работ необходимо обеспечить наличие необходимых материалов и оборудования на складе предприятия. Специализированное оборудование, установленное у заказчика, передается заказчику на ответственное хранени</w:t>
      </w:r>
      <w:r>
        <w:t>е. Остатки материалов, не использованные при проведении монтажных работ, должны быть возвращены на склад предприятия. Для обеспечения равномерной загрузки работников в нескольких монтажных бригадах координируется их деятельность. Расчет заработной платы мо</w:t>
      </w:r>
      <w:r>
        <w:t>нтажных бригад на предприятии выполняется по сдельным расценкам. Договор на услуги пультовой охраны предусматривает периодическую оплату услуг. При этом оказание услуги может быть временно приостановлено по просьбе заказчика или по решению предприятия в сл</w:t>
      </w:r>
      <w:r>
        <w:t xml:space="preserve">учае наличия у заказчика задолженности. Необходимо спроектировать бизнес-процессы заданной предметной области. </w:t>
      </w:r>
    </w:p>
    <w:p w:rsidR="00C57305" w:rsidRDefault="00660B7D" w:rsidP="00CE7066">
      <w:pPr>
        <w:pStyle w:val="2"/>
        <w:ind w:left="904"/>
        <w:jc w:val="center"/>
      </w:pPr>
      <w:r>
        <w:t>9. Моделирование бизнес-процессов диагностического центра</w:t>
      </w:r>
    </w:p>
    <w:p w:rsidR="00C57305" w:rsidRDefault="00660B7D">
      <w:pPr>
        <w:spacing w:after="185"/>
        <w:ind w:left="228" w:right="176"/>
      </w:pPr>
      <w:r>
        <w:t>Основные направления деятельности диагностического центра: оказание медицинских услуг</w:t>
      </w:r>
      <w:r>
        <w:t xml:space="preserve">, забор анализов. При обращении в центр пациента регистратор заводит карту на основании предоставленных личных данных. Запись на прием осуществляется по телефону или при личном обращении пациента в регистратуру. Врач формирует программу лечения вручную  и </w:t>
      </w:r>
      <w:r>
        <w:t>назначает необходимые анализы. Все данные о пациентах врачи фиксируют в журналах в печатном виде. Доставка анализов в лабораторию осуществляется с помощью курьера. Результаты анализов вносятся медсестрой в базу данных. Необходимо спроектировать бизнес-проц</w:t>
      </w:r>
      <w:r>
        <w:t xml:space="preserve">ессы заданной предметной области. </w:t>
      </w:r>
    </w:p>
    <w:p w:rsidR="00C57305" w:rsidRDefault="00660B7D" w:rsidP="00CE7066">
      <w:pPr>
        <w:pStyle w:val="2"/>
        <w:spacing w:after="159"/>
        <w:ind w:left="904"/>
        <w:jc w:val="center"/>
      </w:pPr>
      <w:r>
        <w:t>10. Моделирование бизнес-процессов библиотеки</w:t>
      </w:r>
    </w:p>
    <w:p w:rsidR="00C57305" w:rsidRDefault="00660B7D">
      <w:pPr>
        <w:ind w:left="229" w:right="176"/>
      </w:pPr>
      <w:r>
        <w:t>Работа библиотеки основана на библиотечном фонде, а также бюджете и финансах. Основные процессы: получение информации от поставщиков по изданиям, формирование заявок на попол</w:t>
      </w:r>
      <w:r>
        <w:t xml:space="preserve">нение библиотечного фонда, </w:t>
      </w:r>
      <w:r>
        <w:lastRenderedPageBreak/>
        <w:t>получение новых изданий, регистрация новых изданий, обслуживание абонентов. План закупок изданий составляется вручную с учетом потребностей читателей, новых тенденций и т. д. При первичном посещении библиотеки регистратор создает</w:t>
      </w:r>
      <w:r>
        <w:t xml:space="preserve"> карточку читателя, выдает читательский абонемент, который действителен в течение года при условии, что читатель посещает библиотеку с периодичностью не менее одного раза в три месяца. В случае если читатель не посещает библиотеку, абонемент аннулируется. </w:t>
      </w:r>
      <w:r>
        <w:t>Записи о выданных книгах ведутся вручную.</w:t>
      </w:r>
      <w:r>
        <w:rPr>
          <w:rFonts w:ascii="Calibri" w:eastAsia="Calibri" w:hAnsi="Calibri" w:cs="Calibri"/>
          <w:color w:val="306F8F"/>
        </w:rPr>
        <w:t xml:space="preserve"> </w:t>
      </w:r>
      <w:r>
        <w:t xml:space="preserve">Необходимо спроектировать бизнес-процессы заданной предметной области. </w:t>
      </w:r>
    </w:p>
    <w:p w:rsidR="00C57305" w:rsidRDefault="00660B7D" w:rsidP="00CE7066">
      <w:pPr>
        <w:spacing w:after="69" w:line="259" w:lineRule="auto"/>
        <w:ind w:left="10" w:right="505" w:hanging="10"/>
        <w:jc w:val="center"/>
      </w:pPr>
      <w:r>
        <w:rPr>
          <w:b/>
        </w:rPr>
        <w:t>11. Моделирование бизнес-процессов кафедры в университете</w:t>
      </w:r>
    </w:p>
    <w:p w:rsidR="00C57305" w:rsidRDefault="00660B7D">
      <w:pPr>
        <w:spacing w:after="88" w:line="291" w:lineRule="auto"/>
        <w:ind w:left="-13" w:right="418"/>
      </w:pPr>
      <w:r>
        <w:t>Основными задачами кафедры являются ведение учета контингента студентов, разработка</w:t>
      </w:r>
      <w:r>
        <w:t xml:space="preserve"> учебных планов, расчет нагрузки, предоставление мест для прохождения практики, выпуск студентов. Каждой группе назначается куратор, который работает со студентами, фиксирует движения контингента, общается с родителями. Преподаватели работают по составленн</w:t>
      </w:r>
      <w:r>
        <w:t xml:space="preserve">ому расписанию, у каждого преподавателя есть часы консультаций. Нагрузка рассчитывается согласно определенным нормативам. Нагрузка может быть скорректирована и планируется на основании учебных планов кафедры. </w:t>
      </w:r>
    </w:p>
    <w:p w:rsidR="00CE7066" w:rsidRDefault="00660B7D" w:rsidP="00CE7066">
      <w:pPr>
        <w:spacing w:after="88" w:line="291" w:lineRule="auto"/>
        <w:ind w:left="-13" w:right="418"/>
      </w:pPr>
      <w:r>
        <w:t>Необходимо спроектировать бизнес-</w:t>
      </w:r>
      <w:r>
        <w:t xml:space="preserve">процессы заданной предметной области. </w:t>
      </w:r>
    </w:p>
    <w:p w:rsidR="00C57305" w:rsidRDefault="00660B7D" w:rsidP="00CE7066">
      <w:pPr>
        <w:spacing w:after="88" w:line="291" w:lineRule="auto"/>
        <w:ind w:left="-13" w:right="418"/>
        <w:jc w:val="center"/>
      </w:pPr>
      <w:r>
        <w:rPr>
          <w:b/>
        </w:rPr>
        <w:t>12. Моделирование бизнес-процессов аптеки</w:t>
      </w:r>
    </w:p>
    <w:p w:rsidR="00C57305" w:rsidRDefault="00660B7D">
      <w:pPr>
        <w:spacing w:after="183"/>
        <w:ind w:left="-13" w:right="418"/>
      </w:pPr>
      <w:r>
        <w:t>Основным направлением деятельности аптеки является реализация медикаментов. Заведующий аптекой осуществляет руководство деятельностью персонала. Фармацевт изготавливает лекарс</w:t>
      </w:r>
      <w:r>
        <w:t>тва по мере необходимости для отделений и по рецептам врачей, а также подготавливает и оформляет лекарства перед их отпуском. Товаровед контролирует запасы медикаментов, медицинских средств. Обслуживающий персонал аптеки выполняет различную работу (мытье и</w:t>
      </w:r>
      <w:r>
        <w:t xml:space="preserve"> обработку посуды, уборку помещений и др.). Кассир осуществляет прием денежных средств. Медицинский консультант знакомит клиентов с лекарственными препаратами и изделиями </w:t>
      </w:r>
      <w:r>
        <w:lastRenderedPageBreak/>
        <w:t xml:space="preserve">медицинского назначения, осуществляет распределение медикаментов по местам хранения, </w:t>
      </w:r>
      <w:r>
        <w:t xml:space="preserve">оформляет витрины. Необходимо спроектировать бизнес-процессы заданной предметной области. </w:t>
      </w:r>
    </w:p>
    <w:p w:rsidR="00C57305" w:rsidRDefault="00660B7D" w:rsidP="00CE7066">
      <w:pPr>
        <w:pStyle w:val="2"/>
        <w:ind w:left="0"/>
        <w:jc w:val="center"/>
      </w:pPr>
      <w:r>
        <w:t>13. Моделирование бизнес-процессов авиакомпании</w:t>
      </w:r>
    </w:p>
    <w:p w:rsidR="00C57305" w:rsidRDefault="00660B7D">
      <w:pPr>
        <w:ind w:left="-13" w:right="417"/>
      </w:pPr>
      <w:r>
        <w:t>Основная деятельность авиакомпании заключается в перевозке пассажиров. Авиакомпания перевозит пассажиров по двум ави</w:t>
      </w:r>
      <w:r>
        <w:t>амаршрутам. Несколько раз в год разные экспедиции обращаются в представительство компании, чтобы им помогли перебросить грузы и людей в труднодоступные районы. В летние месяцы, когда много туристов, авиакомпания стремится обслуживать только экскурсионные м</w:t>
      </w:r>
      <w:r>
        <w:t>аршруты (как наиболее выгодные). Вместе с этим руководство компании стремится не потерять ни одного заказа. Планирование перелетов авиакомпании осуществляется вручную. При планировании необходимо учитывать объемы перевозок, доходы от выполненных рейсов, до</w:t>
      </w:r>
      <w:r>
        <w:t xml:space="preserve">ходы от продаж. Необходимо спроектировать </w:t>
      </w:r>
      <w:r w:rsidR="00CE7066">
        <w:t>бизнес-процессы</w:t>
      </w:r>
      <w:r>
        <w:t xml:space="preserve"> заданной предметной области. </w:t>
      </w:r>
    </w:p>
    <w:p w:rsidR="00C57305" w:rsidRDefault="00660B7D">
      <w:pPr>
        <w:spacing w:after="159" w:line="259" w:lineRule="auto"/>
        <w:ind w:left="10" w:right="84" w:hanging="10"/>
        <w:jc w:val="center"/>
      </w:pPr>
      <w:r>
        <w:rPr>
          <w:b/>
        </w:rPr>
        <w:t xml:space="preserve">14. Моделирование бизнес-процессов строительной компании </w:t>
      </w:r>
    </w:p>
    <w:p w:rsidR="00C57305" w:rsidRDefault="00660B7D" w:rsidP="00CE7066">
      <w:pPr>
        <w:ind w:left="229" w:right="176"/>
        <w:rPr>
          <w:b/>
        </w:rPr>
      </w:pPr>
      <w:r>
        <w:t>Компания ведет строительство в черте города. Планирование всех видов работ производится на объектах. Техническо</w:t>
      </w:r>
      <w:r>
        <w:t>е обслуживание осуществляется несвоевременно, с нарушением запланированных сроков, поскольку бывают ситуации, когда запрашиваемая техника находится в ремонте. Существует потребность в формировании плана-графика, на основании которого специалисты отправляли</w:t>
      </w:r>
      <w:r>
        <w:t>сь бы на объекты. Сложность в организации работы специалистов состоит в том, что все работы в основном выполняются последовательно. Строительная компания проводит закупку материалов согласно плану закупок. План закупок материалов составляется со слов прора</w:t>
      </w:r>
      <w:r>
        <w:t xml:space="preserve">бов, что приводит </w:t>
      </w:r>
      <w:r>
        <w:t xml:space="preserve">к его несвоевременному формированию. Многие клиенты высказывают пожелания при планировании и отделке квартир, </w:t>
      </w:r>
      <w:r>
        <w:lastRenderedPageBreak/>
        <w:t>пожелания нигде не фиксируются. Необходимо спроектировать бизнес-процессы заданной предметной области.</w:t>
      </w:r>
      <w:r>
        <w:rPr>
          <w:b/>
        </w:rPr>
        <w:t xml:space="preserve"> </w:t>
      </w:r>
    </w:p>
    <w:p w:rsidR="00CE7066" w:rsidRDefault="00CE7066" w:rsidP="00CE7066">
      <w:pPr>
        <w:ind w:left="229" w:right="176"/>
      </w:pPr>
    </w:p>
    <w:sectPr w:rsidR="00CE7066">
      <w:footerReference w:type="even" r:id="rId7"/>
      <w:footerReference w:type="default" r:id="rId8"/>
      <w:footerReference w:type="first" r:id="rId9"/>
      <w:pgSz w:w="11906" w:h="16838"/>
      <w:pgMar w:top="1021" w:right="828" w:bottom="1260" w:left="1019" w:header="720" w:footer="6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B7D" w:rsidRDefault="00660B7D">
      <w:pPr>
        <w:spacing w:after="0" w:line="240" w:lineRule="auto"/>
      </w:pPr>
      <w:r>
        <w:separator/>
      </w:r>
    </w:p>
  </w:endnote>
  <w:endnote w:type="continuationSeparator" w:id="0">
    <w:p w:rsidR="00660B7D" w:rsidRDefault="00660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305" w:rsidRDefault="00660B7D">
    <w:pPr>
      <w:spacing w:after="0" w:line="259" w:lineRule="auto"/>
      <w:ind w:left="37" w:firstLine="0"/>
      <w:jc w:val="center"/>
    </w:pPr>
    <w:r>
      <w:fldChar w:fldCharType="begin"/>
    </w:r>
    <w:r>
      <w:instrText xml:space="preserve"> PAGE   \* MERGEFORMAT </w:instrText>
    </w:r>
    <w:r>
      <w:fldChar w:fldCharType="separate"/>
    </w:r>
    <w:r w:rsidR="006F608F" w:rsidRPr="006F608F">
      <w:rPr>
        <w:noProof/>
        <w:sz w:val="26"/>
      </w:rPr>
      <w:t>8</w:t>
    </w:r>
    <w:r>
      <w:rPr>
        <w:sz w:val="26"/>
      </w:rPr>
      <w:fldChar w:fldCharType="end"/>
    </w:r>
    <w:r>
      <w:rPr>
        <w:sz w:val="26"/>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305" w:rsidRDefault="00660B7D">
    <w:pPr>
      <w:spacing w:after="0" w:line="259" w:lineRule="auto"/>
      <w:ind w:left="0" w:right="419" w:firstLine="0"/>
      <w:jc w:val="center"/>
    </w:pPr>
    <w:r>
      <w:fldChar w:fldCharType="begin"/>
    </w:r>
    <w:r>
      <w:instrText xml:space="preserve"> PAGE   \* MERGEFORMAT </w:instrText>
    </w:r>
    <w:r>
      <w:fldChar w:fldCharType="separate"/>
    </w:r>
    <w:r w:rsidR="006F608F" w:rsidRPr="006F608F">
      <w:rPr>
        <w:noProof/>
        <w:sz w:val="26"/>
      </w:rPr>
      <w:t>1</w:t>
    </w:r>
    <w:r>
      <w:rPr>
        <w:sz w:val="26"/>
      </w:rPr>
      <w:fldChar w:fldCharType="end"/>
    </w:r>
    <w:r>
      <w:rPr>
        <w:sz w:val="26"/>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305" w:rsidRDefault="00660B7D">
    <w:pPr>
      <w:spacing w:after="0" w:line="259" w:lineRule="auto"/>
      <w:ind w:left="0" w:right="419" w:firstLine="0"/>
      <w:jc w:val="center"/>
    </w:pPr>
    <w:r>
      <w:fldChar w:fldCharType="begin"/>
    </w:r>
    <w:r>
      <w:instrText xml:space="preserve"> PAGE   \* MERGEFORMAT </w:instrText>
    </w:r>
    <w:r>
      <w:fldChar w:fldCharType="separate"/>
    </w:r>
    <w:r>
      <w:rPr>
        <w:sz w:val="26"/>
      </w:rPr>
      <w:t>1</w:t>
    </w:r>
    <w:r>
      <w:rPr>
        <w:sz w:val="26"/>
      </w:rPr>
      <w:fldChar w:fldCharType="end"/>
    </w:r>
    <w:r>
      <w:rPr>
        <w:sz w:val="2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B7D" w:rsidRDefault="00660B7D">
      <w:pPr>
        <w:spacing w:after="0" w:line="240" w:lineRule="auto"/>
      </w:pPr>
      <w:r>
        <w:separator/>
      </w:r>
    </w:p>
  </w:footnote>
  <w:footnote w:type="continuationSeparator" w:id="0">
    <w:p w:rsidR="00660B7D" w:rsidRDefault="00660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A29"/>
    <w:multiLevelType w:val="hybridMultilevel"/>
    <w:tmpl w:val="EF321376"/>
    <w:lvl w:ilvl="0" w:tplc="E07234F8">
      <w:start w:val="1"/>
      <w:numFmt w:val="decimal"/>
      <w:lvlText w:val="%1."/>
      <w:lvlJc w:val="left"/>
      <w:pPr>
        <w:ind w:left="2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9F40059C">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E1AF780">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70A01564">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E638B1EA">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EA882402">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D332DC84">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32206544">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52421186">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7C5452C"/>
    <w:multiLevelType w:val="hybridMultilevel"/>
    <w:tmpl w:val="B2CCF3E0"/>
    <w:lvl w:ilvl="0" w:tplc="763C6CC4">
      <w:start w:val="1"/>
      <w:numFmt w:val="decimal"/>
      <w:lvlText w:val="%1."/>
      <w:lvlJc w:val="left"/>
      <w:pPr>
        <w:ind w:left="2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F7A653B8">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45F8B090">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2DB6EFC4">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09AD924">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E3FCDF58">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D7DE1B78">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16E809D8">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23A01EA6">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0A4B04EB"/>
    <w:multiLevelType w:val="hybridMultilevel"/>
    <w:tmpl w:val="9A289668"/>
    <w:lvl w:ilvl="0" w:tplc="A9F49FB4">
      <w:start w:val="1"/>
      <w:numFmt w:val="decimal"/>
      <w:lvlText w:val="%1."/>
      <w:lvlJc w:val="left"/>
      <w:pPr>
        <w:ind w:left="1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60F297BE">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CB842A96">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4886D48">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DB8C347A">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A91C25D0">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EADCA238">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B87276B8">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DAF20972">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0ACC59FE"/>
    <w:multiLevelType w:val="hybridMultilevel"/>
    <w:tmpl w:val="561CF364"/>
    <w:lvl w:ilvl="0" w:tplc="E03E4088">
      <w:start w:val="1"/>
      <w:numFmt w:val="decimal"/>
      <w:lvlText w:val="%1."/>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3604C732">
      <w:start w:val="1"/>
      <w:numFmt w:val="lowerLetter"/>
      <w:lvlText w:val="%2"/>
      <w:lvlJc w:val="left"/>
      <w:pPr>
        <w:ind w:left="17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40E7762">
      <w:start w:val="1"/>
      <w:numFmt w:val="lowerRoman"/>
      <w:lvlText w:val="%3"/>
      <w:lvlJc w:val="left"/>
      <w:pPr>
        <w:ind w:left="24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694CE388">
      <w:start w:val="1"/>
      <w:numFmt w:val="decimal"/>
      <w:lvlText w:val="%4"/>
      <w:lvlJc w:val="left"/>
      <w:pPr>
        <w:ind w:left="32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9B5A714E">
      <w:start w:val="1"/>
      <w:numFmt w:val="lowerLetter"/>
      <w:lvlText w:val="%5"/>
      <w:lvlJc w:val="left"/>
      <w:pPr>
        <w:ind w:left="39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22520DD4">
      <w:start w:val="1"/>
      <w:numFmt w:val="lowerRoman"/>
      <w:lvlText w:val="%6"/>
      <w:lvlJc w:val="left"/>
      <w:pPr>
        <w:ind w:left="46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E3CC9562">
      <w:start w:val="1"/>
      <w:numFmt w:val="decimal"/>
      <w:lvlText w:val="%7"/>
      <w:lvlJc w:val="left"/>
      <w:pPr>
        <w:ind w:left="53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7D9AFCB2">
      <w:start w:val="1"/>
      <w:numFmt w:val="lowerLetter"/>
      <w:lvlText w:val="%8"/>
      <w:lvlJc w:val="left"/>
      <w:pPr>
        <w:ind w:left="6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D1369FA0">
      <w:start w:val="1"/>
      <w:numFmt w:val="lowerRoman"/>
      <w:lvlText w:val="%9"/>
      <w:lvlJc w:val="left"/>
      <w:pPr>
        <w:ind w:left="6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1D655065"/>
    <w:multiLevelType w:val="hybridMultilevel"/>
    <w:tmpl w:val="E9226ADE"/>
    <w:lvl w:ilvl="0" w:tplc="4A2A82A8">
      <w:start w:val="1"/>
      <w:numFmt w:val="decimal"/>
      <w:lvlText w:val="%1."/>
      <w:lvlJc w:val="left"/>
      <w:pPr>
        <w:ind w:left="3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C51C6C70">
      <w:start w:val="1"/>
      <w:numFmt w:val="lowerLetter"/>
      <w:lvlText w:val="%2"/>
      <w:lvlJc w:val="left"/>
      <w:pPr>
        <w:ind w:left="17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A2AAEA10">
      <w:start w:val="1"/>
      <w:numFmt w:val="lowerRoman"/>
      <w:lvlText w:val="%3"/>
      <w:lvlJc w:val="left"/>
      <w:pPr>
        <w:ind w:left="24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19CE53B6">
      <w:start w:val="1"/>
      <w:numFmt w:val="decimal"/>
      <w:lvlText w:val="%4"/>
      <w:lvlJc w:val="left"/>
      <w:pPr>
        <w:ind w:left="32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D07470FC">
      <w:start w:val="1"/>
      <w:numFmt w:val="lowerLetter"/>
      <w:lvlText w:val="%5"/>
      <w:lvlJc w:val="left"/>
      <w:pPr>
        <w:ind w:left="39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10561456">
      <w:start w:val="1"/>
      <w:numFmt w:val="lowerRoman"/>
      <w:lvlText w:val="%6"/>
      <w:lvlJc w:val="left"/>
      <w:pPr>
        <w:ind w:left="46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99D037E6">
      <w:start w:val="1"/>
      <w:numFmt w:val="decimal"/>
      <w:lvlText w:val="%7"/>
      <w:lvlJc w:val="left"/>
      <w:pPr>
        <w:ind w:left="53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C0F060CC">
      <w:start w:val="1"/>
      <w:numFmt w:val="lowerLetter"/>
      <w:lvlText w:val="%8"/>
      <w:lvlJc w:val="left"/>
      <w:pPr>
        <w:ind w:left="6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E16EF426">
      <w:start w:val="1"/>
      <w:numFmt w:val="lowerRoman"/>
      <w:lvlText w:val="%9"/>
      <w:lvlJc w:val="left"/>
      <w:pPr>
        <w:ind w:left="6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1F8600D1"/>
    <w:multiLevelType w:val="hybridMultilevel"/>
    <w:tmpl w:val="1592C810"/>
    <w:lvl w:ilvl="0" w:tplc="9EC67AB0">
      <w:start w:val="1"/>
      <w:numFmt w:val="decimal"/>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44E46520">
      <w:start w:val="1"/>
      <w:numFmt w:val="lowerLetter"/>
      <w:lvlText w:val="%2"/>
      <w:lvlJc w:val="left"/>
      <w:pPr>
        <w:ind w:left="1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AA219CC">
      <w:start w:val="1"/>
      <w:numFmt w:val="lowerRoman"/>
      <w:lvlText w:val="%3"/>
      <w:lvlJc w:val="left"/>
      <w:pPr>
        <w:ind w:left="2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FF21278">
      <w:start w:val="1"/>
      <w:numFmt w:val="decimal"/>
      <w:lvlText w:val="%4"/>
      <w:lvlJc w:val="left"/>
      <w:pPr>
        <w:ind w:left="32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E12B964">
      <w:start w:val="1"/>
      <w:numFmt w:val="lowerLetter"/>
      <w:lvlText w:val="%5"/>
      <w:lvlJc w:val="left"/>
      <w:pPr>
        <w:ind w:left="39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2709064">
      <w:start w:val="1"/>
      <w:numFmt w:val="lowerRoman"/>
      <w:lvlText w:val="%6"/>
      <w:lvlJc w:val="left"/>
      <w:pPr>
        <w:ind w:left="46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8D028E6">
      <w:start w:val="1"/>
      <w:numFmt w:val="decimal"/>
      <w:lvlText w:val="%7"/>
      <w:lvlJc w:val="left"/>
      <w:pPr>
        <w:ind w:left="53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26269F4">
      <w:start w:val="1"/>
      <w:numFmt w:val="lowerLetter"/>
      <w:lvlText w:val="%8"/>
      <w:lvlJc w:val="left"/>
      <w:pPr>
        <w:ind w:left="6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40C2022">
      <w:start w:val="1"/>
      <w:numFmt w:val="lowerRoman"/>
      <w:lvlText w:val="%9"/>
      <w:lvlJc w:val="left"/>
      <w:pPr>
        <w:ind w:left="6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211B3A0C"/>
    <w:multiLevelType w:val="hybridMultilevel"/>
    <w:tmpl w:val="4BD466C6"/>
    <w:lvl w:ilvl="0" w:tplc="0419000F">
      <w:start w:val="1"/>
      <w:numFmt w:val="decimal"/>
      <w:lvlText w:val="%1."/>
      <w:lvlJc w:val="left"/>
      <w:pPr>
        <w:ind w:left="1378" w:hanging="360"/>
      </w:pPr>
    </w:lvl>
    <w:lvl w:ilvl="1" w:tplc="04190019" w:tentative="1">
      <w:start w:val="1"/>
      <w:numFmt w:val="lowerLetter"/>
      <w:lvlText w:val="%2."/>
      <w:lvlJc w:val="left"/>
      <w:pPr>
        <w:ind w:left="2098" w:hanging="360"/>
      </w:pPr>
    </w:lvl>
    <w:lvl w:ilvl="2" w:tplc="0419001B" w:tentative="1">
      <w:start w:val="1"/>
      <w:numFmt w:val="lowerRoman"/>
      <w:lvlText w:val="%3."/>
      <w:lvlJc w:val="right"/>
      <w:pPr>
        <w:ind w:left="2818" w:hanging="180"/>
      </w:pPr>
    </w:lvl>
    <w:lvl w:ilvl="3" w:tplc="0419000F" w:tentative="1">
      <w:start w:val="1"/>
      <w:numFmt w:val="decimal"/>
      <w:lvlText w:val="%4."/>
      <w:lvlJc w:val="left"/>
      <w:pPr>
        <w:ind w:left="3538" w:hanging="360"/>
      </w:pPr>
    </w:lvl>
    <w:lvl w:ilvl="4" w:tplc="04190019" w:tentative="1">
      <w:start w:val="1"/>
      <w:numFmt w:val="lowerLetter"/>
      <w:lvlText w:val="%5."/>
      <w:lvlJc w:val="left"/>
      <w:pPr>
        <w:ind w:left="4258" w:hanging="360"/>
      </w:pPr>
    </w:lvl>
    <w:lvl w:ilvl="5" w:tplc="0419001B" w:tentative="1">
      <w:start w:val="1"/>
      <w:numFmt w:val="lowerRoman"/>
      <w:lvlText w:val="%6."/>
      <w:lvlJc w:val="right"/>
      <w:pPr>
        <w:ind w:left="4978" w:hanging="180"/>
      </w:pPr>
    </w:lvl>
    <w:lvl w:ilvl="6" w:tplc="0419000F" w:tentative="1">
      <w:start w:val="1"/>
      <w:numFmt w:val="decimal"/>
      <w:lvlText w:val="%7."/>
      <w:lvlJc w:val="left"/>
      <w:pPr>
        <w:ind w:left="5698" w:hanging="360"/>
      </w:pPr>
    </w:lvl>
    <w:lvl w:ilvl="7" w:tplc="04190019" w:tentative="1">
      <w:start w:val="1"/>
      <w:numFmt w:val="lowerLetter"/>
      <w:lvlText w:val="%8."/>
      <w:lvlJc w:val="left"/>
      <w:pPr>
        <w:ind w:left="6418" w:hanging="360"/>
      </w:pPr>
    </w:lvl>
    <w:lvl w:ilvl="8" w:tplc="0419001B" w:tentative="1">
      <w:start w:val="1"/>
      <w:numFmt w:val="lowerRoman"/>
      <w:lvlText w:val="%9."/>
      <w:lvlJc w:val="right"/>
      <w:pPr>
        <w:ind w:left="7138" w:hanging="180"/>
      </w:pPr>
    </w:lvl>
  </w:abstractNum>
  <w:abstractNum w:abstractNumId="7" w15:restartNumberingAfterBreak="0">
    <w:nsid w:val="22E551C0"/>
    <w:multiLevelType w:val="hybridMultilevel"/>
    <w:tmpl w:val="E0C21D90"/>
    <w:lvl w:ilvl="0" w:tplc="6DEEC36A">
      <w:start w:val="4"/>
      <w:numFmt w:val="decimal"/>
      <w:lvlText w:val="%1."/>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5CCEA348">
      <w:start w:val="1"/>
      <w:numFmt w:val="lowerLetter"/>
      <w:lvlText w:val="%2"/>
      <w:lvlJc w:val="left"/>
      <w:pPr>
        <w:ind w:left="17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78C0BD34">
      <w:start w:val="1"/>
      <w:numFmt w:val="lowerRoman"/>
      <w:lvlText w:val="%3"/>
      <w:lvlJc w:val="left"/>
      <w:pPr>
        <w:ind w:left="24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29A2959A">
      <w:start w:val="1"/>
      <w:numFmt w:val="decimal"/>
      <w:lvlText w:val="%4"/>
      <w:lvlJc w:val="left"/>
      <w:pPr>
        <w:ind w:left="32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AF48D820">
      <w:start w:val="1"/>
      <w:numFmt w:val="lowerLetter"/>
      <w:lvlText w:val="%5"/>
      <w:lvlJc w:val="left"/>
      <w:pPr>
        <w:ind w:left="39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DB6BB24">
      <w:start w:val="1"/>
      <w:numFmt w:val="lowerRoman"/>
      <w:lvlText w:val="%6"/>
      <w:lvlJc w:val="left"/>
      <w:pPr>
        <w:ind w:left="46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D43C9402">
      <w:start w:val="1"/>
      <w:numFmt w:val="decimal"/>
      <w:lvlText w:val="%7"/>
      <w:lvlJc w:val="left"/>
      <w:pPr>
        <w:ind w:left="53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99C4818C">
      <w:start w:val="1"/>
      <w:numFmt w:val="lowerLetter"/>
      <w:lvlText w:val="%8"/>
      <w:lvlJc w:val="left"/>
      <w:pPr>
        <w:ind w:left="6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7FCC5D4E">
      <w:start w:val="1"/>
      <w:numFmt w:val="lowerRoman"/>
      <w:lvlText w:val="%9"/>
      <w:lvlJc w:val="left"/>
      <w:pPr>
        <w:ind w:left="6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28224A4C"/>
    <w:multiLevelType w:val="hybridMultilevel"/>
    <w:tmpl w:val="13A86A02"/>
    <w:lvl w:ilvl="0" w:tplc="353E1514">
      <w:start w:val="1"/>
      <w:numFmt w:val="decimal"/>
      <w:lvlText w:val="%1)"/>
      <w:lvlJc w:val="left"/>
      <w:pPr>
        <w:ind w:left="90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FC26C4E8">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980A4D06">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6A526A38">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472A9F9E">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19620BB0">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CC3EE422">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78782AF2">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06322F52">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3EC13910"/>
    <w:multiLevelType w:val="hybridMultilevel"/>
    <w:tmpl w:val="C87606A6"/>
    <w:lvl w:ilvl="0" w:tplc="6F7442E2">
      <w:start w:val="1"/>
      <w:numFmt w:val="decimal"/>
      <w:lvlText w:val="%1)"/>
      <w:lvlJc w:val="left"/>
      <w:pPr>
        <w:ind w:left="12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707736">
      <w:start w:val="1"/>
      <w:numFmt w:val="lowerLetter"/>
      <w:lvlText w:val="%2"/>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62A1DE">
      <w:start w:val="1"/>
      <w:numFmt w:val="lowerRoman"/>
      <w:lvlText w:val="%3"/>
      <w:lvlJc w:val="left"/>
      <w:pPr>
        <w:ind w:left="2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C44698">
      <w:start w:val="1"/>
      <w:numFmt w:val="decimal"/>
      <w:lvlText w:val="%4"/>
      <w:lvlJc w:val="left"/>
      <w:pPr>
        <w:ind w:left="3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F88E2A">
      <w:start w:val="1"/>
      <w:numFmt w:val="lowerLetter"/>
      <w:lvlText w:val="%5"/>
      <w:lvlJc w:val="left"/>
      <w:pPr>
        <w:ind w:left="3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7EC358">
      <w:start w:val="1"/>
      <w:numFmt w:val="lowerRoman"/>
      <w:lvlText w:val="%6"/>
      <w:lvlJc w:val="left"/>
      <w:pPr>
        <w:ind w:left="4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8186D60">
      <w:start w:val="1"/>
      <w:numFmt w:val="decimal"/>
      <w:lvlText w:val="%7"/>
      <w:lvlJc w:val="left"/>
      <w:pPr>
        <w:ind w:left="5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E6D3BA">
      <w:start w:val="1"/>
      <w:numFmt w:val="lowerLetter"/>
      <w:lvlText w:val="%8"/>
      <w:lvlJc w:val="left"/>
      <w:pPr>
        <w:ind w:left="6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20B494">
      <w:start w:val="1"/>
      <w:numFmt w:val="lowerRoman"/>
      <w:lvlText w:val="%9"/>
      <w:lvlJc w:val="left"/>
      <w:pPr>
        <w:ind w:left="6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7DD3744"/>
    <w:multiLevelType w:val="hybridMultilevel"/>
    <w:tmpl w:val="BFA6FC6C"/>
    <w:lvl w:ilvl="0" w:tplc="6C465B60">
      <w:start w:val="1"/>
      <w:numFmt w:val="bullet"/>
      <w:lvlText w:val="•"/>
      <w:lvlJc w:val="left"/>
      <w:pPr>
        <w:ind w:left="1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88089A">
      <w:start w:val="1"/>
      <w:numFmt w:val="bullet"/>
      <w:lvlText w:val="o"/>
      <w:lvlJc w:val="left"/>
      <w:pPr>
        <w:ind w:left="10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816DA80">
      <w:start w:val="1"/>
      <w:numFmt w:val="bullet"/>
      <w:lvlText w:val="▪"/>
      <w:lvlJc w:val="left"/>
      <w:pPr>
        <w:ind w:left="1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272D074">
      <w:start w:val="1"/>
      <w:numFmt w:val="bullet"/>
      <w:lvlText w:val="•"/>
      <w:lvlJc w:val="left"/>
      <w:pPr>
        <w:ind w:left="2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E5A81FE">
      <w:start w:val="1"/>
      <w:numFmt w:val="bullet"/>
      <w:lvlText w:val="o"/>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87E4238">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C78E7E2">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C28184">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310C484">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1B26EE7"/>
    <w:multiLevelType w:val="hybridMultilevel"/>
    <w:tmpl w:val="B366D3F2"/>
    <w:lvl w:ilvl="0" w:tplc="99DAA8DC">
      <w:start w:val="1"/>
      <w:numFmt w:val="decimal"/>
      <w:lvlText w:val="%1."/>
      <w:lvlJc w:val="left"/>
      <w:pPr>
        <w:ind w:left="333"/>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B32074A8">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C988588">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2D5A3764">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5694F8CC">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76F2BD70">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E932BAB6">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5BEC04B0">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50041EA4">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2" w15:restartNumberingAfterBreak="0">
    <w:nsid w:val="56762B0F"/>
    <w:multiLevelType w:val="hybridMultilevel"/>
    <w:tmpl w:val="4D68ED2C"/>
    <w:lvl w:ilvl="0" w:tplc="3C863BD6">
      <w:start w:val="1"/>
      <w:numFmt w:val="decimal"/>
      <w:lvlText w:val="%1."/>
      <w:lvlJc w:val="left"/>
      <w:pPr>
        <w:ind w:left="2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EA322E14">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3DDCAEB8">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7A1C00D6">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57E6A3B6">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7CE441E">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A64C3ACE">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53C4E5F8">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10E2018A">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3" w15:restartNumberingAfterBreak="0">
    <w:nsid w:val="59E57635"/>
    <w:multiLevelType w:val="hybridMultilevel"/>
    <w:tmpl w:val="5D0AD6D2"/>
    <w:lvl w:ilvl="0" w:tplc="BEE27330">
      <w:start w:val="1"/>
      <w:numFmt w:val="decimal"/>
      <w:lvlText w:val="%1)"/>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51386708">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189ED650">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623C0978">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A246FA52">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36EC95E">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AFD88B78">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E1BC68DA">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0A2EC674">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4" w15:restartNumberingAfterBreak="0">
    <w:nsid w:val="693D0FA9"/>
    <w:multiLevelType w:val="hybridMultilevel"/>
    <w:tmpl w:val="E56603D4"/>
    <w:lvl w:ilvl="0" w:tplc="1C6CA252">
      <w:start w:val="1"/>
      <w:numFmt w:val="decimal"/>
      <w:lvlText w:val="%1."/>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C4BE4B78">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B9C6565A">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456EEAB6">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FBEC17E6">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46C45612">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7A1E606A">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4C5608CE">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5FA1F8A">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5" w15:restartNumberingAfterBreak="0">
    <w:nsid w:val="7001189A"/>
    <w:multiLevelType w:val="hybridMultilevel"/>
    <w:tmpl w:val="E8A45ADC"/>
    <w:lvl w:ilvl="0" w:tplc="0DCA72AE">
      <w:start w:val="1"/>
      <w:numFmt w:val="decimal"/>
      <w:lvlText w:val="%1)"/>
      <w:lvlJc w:val="left"/>
      <w:pPr>
        <w:ind w:left="22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F3386022">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97A40EAA">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E6AABC3C">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D1A425D2">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4790D4AE">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68A4FC4">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69E4BBFE">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9342328">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6" w15:restartNumberingAfterBreak="0">
    <w:nsid w:val="760F6175"/>
    <w:multiLevelType w:val="hybridMultilevel"/>
    <w:tmpl w:val="37587590"/>
    <w:lvl w:ilvl="0" w:tplc="B9C8AE1E">
      <w:start w:val="1"/>
      <w:numFmt w:val="decimal"/>
      <w:lvlText w:val="%1)"/>
      <w:lvlJc w:val="left"/>
      <w:pPr>
        <w:ind w:left="90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3BE067F6">
      <w:start w:val="1"/>
      <w:numFmt w:val="lowerLetter"/>
      <w:lvlText w:val="%2"/>
      <w:lvlJc w:val="left"/>
      <w:pPr>
        <w:ind w:left="17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CAE2C7DC">
      <w:start w:val="1"/>
      <w:numFmt w:val="lowerRoman"/>
      <w:lvlText w:val="%3"/>
      <w:lvlJc w:val="left"/>
      <w:pPr>
        <w:ind w:left="24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F1223632">
      <w:start w:val="1"/>
      <w:numFmt w:val="decimal"/>
      <w:lvlText w:val="%4"/>
      <w:lvlJc w:val="left"/>
      <w:pPr>
        <w:ind w:left="32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81CAB720">
      <w:start w:val="1"/>
      <w:numFmt w:val="lowerLetter"/>
      <w:lvlText w:val="%5"/>
      <w:lvlJc w:val="left"/>
      <w:pPr>
        <w:ind w:left="39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CF2CECE">
      <w:start w:val="1"/>
      <w:numFmt w:val="lowerRoman"/>
      <w:lvlText w:val="%6"/>
      <w:lvlJc w:val="left"/>
      <w:pPr>
        <w:ind w:left="46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694C27D2">
      <w:start w:val="1"/>
      <w:numFmt w:val="decimal"/>
      <w:lvlText w:val="%7"/>
      <w:lvlJc w:val="left"/>
      <w:pPr>
        <w:ind w:left="53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FFC0052E">
      <w:start w:val="1"/>
      <w:numFmt w:val="lowerLetter"/>
      <w:lvlText w:val="%8"/>
      <w:lvlJc w:val="left"/>
      <w:pPr>
        <w:ind w:left="6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2B0FDEC">
      <w:start w:val="1"/>
      <w:numFmt w:val="lowerRoman"/>
      <w:lvlText w:val="%9"/>
      <w:lvlJc w:val="left"/>
      <w:pPr>
        <w:ind w:left="6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7" w15:restartNumberingAfterBreak="0">
    <w:nsid w:val="77FB1AD3"/>
    <w:multiLevelType w:val="hybridMultilevel"/>
    <w:tmpl w:val="7E864BE6"/>
    <w:lvl w:ilvl="0" w:tplc="243A3EC6">
      <w:start w:val="1"/>
      <w:numFmt w:val="decimal"/>
      <w:lvlText w:val="%1)"/>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81EA66B4">
      <w:start w:val="1"/>
      <w:numFmt w:val="lowerLetter"/>
      <w:lvlText w:val="%2"/>
      <w:lvlJc w:val="left"/>
      <w:pPr>
        <w:ind w:left="17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1F06F18">
      <w:start w:val="1"/>
      <w:numFmt w:val="lowerRoman"/>
      <w:lvlText w:val="%3"/>
      <w:lvlJc w:val="left"/>
      <w:pPr>
        <w:ind w:left="24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53B47132">
      <w:start w:val="1"/>
      <w:numFmt w:val="decimal"/>
      <w:lvlText w:val="%4"/>
      <w:lvlJc w:val="left"/>
      <w:pPr>
        <w:ind w:left="31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1070F582">
      <w:start w:val="1"/>
      <w:numFmt w:val="lowerLetter"/>
      <w:lvlText w:val="%5"/>
      <w:lvlJc w:val="left"/>
      <w:pPr>
        <w:ind w:left="39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38FC7252">
      <w:start w:val="1"/>
      <w:numFmt w:val="lowerRoman"/>
      <w:lvlText w:val="%6"/>
      <w:lvlJc w:val="left"/>
      <w:pPr>
        <w:ind w:left="46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19AC5896">
      <w:start w:val="1"/>
      <w:numFmt w:val="decimal"/>
      <w:lvlText w:val="%7"/>
      <w:lvlJc w:val="left"/>
      <w:pPr>
        <w:ind w:left="53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F1B8BF3A">
      <w:start w:val="1"/>
      <w:numFmt w:val="lowerLetter"/>
      <w:lvlText w:val="%8"/>
      <w:lvlJc w:val="left"/>
      <w:pPr>
        <w:ind w:left="60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7CC09FC">
      <w:start w:val="1"/>
      <w:numFmt w:val="lowerRoman"/>
      <w:lvlText w:val="%9"/>
      <w:lvlJc w:val="left"/>
      <w:pPr>
        <w:ind w:left="67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abstractNumId w:val="10"/>
  </w:num>
  <w:num w:numId="2">
    <w:abstractNumId w:val="12"/>
  </w:num>
  <w:num w:numId="3">
    <w:abstractNumId w:val="9"/>
  </w:num>
  <w:num w:numId="4">
    <w:abstractNumId w:val="1"/>
  </w:num>
  <w:num w:numId="5">
    <w:abstractNumId w:val="0"/>
  </w:num>
  <w:num w:numId="6">
    <w:abstractNumId w:val="11"/>
  </w:num>
  <w:num w:numId="7">
    <w:abstractNumId w:val="14"/>
  </w:num>
  <w:num w:numId="8">
    <w:abstractNumId w:val="4"/>
  </w:num>
  <w:num w:numId="9">
    <w:abstractNumId w:val="17"/>
  </w:num>
  <w:num w:numId="10">
    <w:abstractNumId w:val="8"/>
  </w:num>
  <w:num w:numId="11">
    <w:abstractNumId w:val="13"/>
  </w:num>
  <w:num w:numId="12">
    <w:abstractNumId w:val="16"/>
  </w:num>
  <w:num w:numId="13">
    <w:abstractNumId w:val="3"/>
  </w:num>
  <w:num w:numId="14">
    <w:abstractNumId w:val="7"/>
  </w:num>
  <w:num w:numId="15">
    <w:abstractNumId w:val="2"/>
  </w:num>
  <w:num w:numId="16">
    <w:abstractNumId w:val="15"/>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05"/>
    <w:rsid w:val="00660B7D"/>
    <w:rsid w:val="006F608F"/>
    <w:rsid w:val="00C57305"/>
    <w:rsid w:val="00CE70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788B"/>
  <w15:docId w15:val="{3907D94A-FE9A-4F02-AA43-FC65EE95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368" w:lineRule="auto"/>
      <w:ind w:left="2442" w:firstLine="671"/>
      <w:jc w:val="both"/>
    </w:pPr>
    <w:rPr>
      <w:rFonts w:ascii="Times New Roman" w:eastAsia="Times New Roman" w:hAnsi="Times New Roman" w:cs="Times New Roman"/>
      <w:color w:val="000000"/>
      <w:sz w:val="29"/>
    </w:rPr>
  </w:style>
  <w:style w:type="paragraph" w:styleId="1">
    <w:name w:val="heading 1"/>
    <w:next w:val="a"/>
    <w:link w:val="10"/>
    <w:uiPriority w:val="9"/>
    <w:unhideWhenUsed/>
    <w:qFormat/>
    <w:pPr>
      <w:keepNext/>
      <w:keepLines/>
      <w:spacing w:after="41"/>
      <w:ind w:left="45" w:hanging="10"/>
      <w:jc w:val="center"/>
      <w:outlineLvl w:val="0"/>
    </w:pPr>
    <w:rPr>
      <w:rFonts w:ascii="Cambria" w:eastAsia="Cambria" w:hAnsi="Cambria" w:cs="Cambria"/>
      <w:b/>
      <w:color w:val="000000"/>
      <w:sz w:val="30"/>
    </w:rPr>
  </w:style>
  <w:style w:type="paragraph" w:styleId="2">
    <w:name w:val="heading 2"/>
    <w:next w:val="a"/>
    <w:link w:val="20"/>
    <w:uiPriority w:val="9"/>
    <w:unhideWhenUsed/>
    <w:qFormat/>
    <w:pPr>
      <w:keepNext/>
      <w:keepLines/>
      <w:spacing w:after="69"/>
      <w:ind w:left="918" w:hanging="10"/>
      <w:outlineLvl w:val="1"/>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9"/>
    </w:rPr>
  </w:style>
  <w:style w:type="character" w:customStyle="1" w:styleId="10">
    <w:name w:val="Заголовок 1 Знак"/>
    <w:link w:val="1"/>
    <w:rPr>
      <w:rFonts w:ascii="Cambria" w:eastAsia="Cambria" w:hAnsi="Cambria" w:cs="Cambria"/>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E7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1844</Words>
  <Characters>10513</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Лабораторная работа № 1</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dc:title>
  <dc:subject/>
  <dc:creator>Gordon Shumway</dc:creator>
  <cp:keywords/>
  <cp:lastModifiedBy>Пользователь</cp:lastModifiedBy>
  <cp:revision>2</cp:revision>
  <dcterms:created xsi:type="dcterms:W3CDTF">2023-04-01T04:26:00Z</dcterms:created>
  <dcterms:modified xsi:type="dcterms:W3CDTF">2023-04-01T04:26:00Z</dcterms:modified>
</cp:coreProperties>
</file>