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142" w:right="-143" w:firstLine="0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Documento de Visão de Sistema</w:t>
      </w:r>
    </w:p>
    <w:p w:rsidR="00000000" w:rsidDel="00000000" w:rsidP="00000000" w:rsidRDefault="00000000" w:rsidRPr="00000000" w14:paraId="00000002">
      <w:pPr>
        <w:ind w:left="0" w:right="974" w:firstLine="0"/>
        <w:jc w:val="center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tbl>
      <w:tblPr>
        <w:tblStyle w:val="Table1"/>
        <w:tblW w:w="9356.0" w:type="dxa"/>
        <w:jc w:val="left"/>
        <w:tblInd w:w="-242.0" w:type="dxa"/>
        <w:tblBorders>
          <w:top w:color="95b3d7" w:space="0" w:sz="12" w:val="single"/>
          <w:left w:color="000000" w:space="0" w:sz="6" w:val="single"/>
          <w:bottom w:color="95b3d7" w:space="0" w:sz="4" w:val="single"/>
          <w:insideH w:color="95b3d7" w:space="0" w:sz="4" w:val="single"/>
        </w:tblBorders>
        <w:tblLayout w:type="fixed"/>
        <w:tblLook w:val="0000"/>
      </w:tblPr>
      <w:tblGrid>
        <w:gridCol w:w="9356"/>
        <w:tblGridChange w:id="0">
          <w:tblGrid>
            <w:gridCol w:w="9356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95b3d7" w:space="0" w:sz="4" w:val="single"/>
              <w:left w:color="95b3d7" w:space="0" w:sz="4" w:val="single"/>
              <w:right w:color="95b3d7" w:space="0" w:sz="4" w:val="single"/>
            </w:tcBorders>
            <w:shd w:fill="95b3d7" w:val="clear"/>
            <w:vAlign w:val="center"/>
          </w:tcPr>
          <w:p w:rsidR="00000000" w:rsidDel="00000000" w:rsidP="00000000" w:rsidRDefault="00000000" w:rsidRPr="00000000" w14:paraId="00000003">
            <w:pPr>
              <w:pStyle w:val="Subtitle"/>
              <w:spacing w:after="0" w:before="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OR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] – [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OmniReviewer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]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left w:color="95b3d7" w:space="0" w:sz="4" w:val="single"/>
              <w:right w:color="95b3d7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4">
            <w:pPr>
              <w:pStyle w:val="Subtitle"/>
              <w:spacing w:after="0" w:before="0" w:lineRule="auto"/>
              <w:rPr>
                <w:b w:val="1"/>
                <w:bCs w:val="1"/>
                <w:i w:val="0"/>
                <w:iCs w:val="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Gestor do Projeto / Gerente de Projeto</w:t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tcBorders>
              <w:left w:color="95b3d7" w:space="0" w:sz="4" w:val="single"/>
              <w:right w:color="95b3d7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pStyle w:val="Subtitle"/>
              <w:spacing w:after="0" w:before="0" w:lineRule="auto"/>
              <w:rPr>
                <w:i w:val="0"/>
                <w:iCs w:val="0"/>
                <w:sz w:val="18"/>
                <w:szCs w:val="18"/>
              </w:rPr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Enzo Garcia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left w:color="95b3d7" w:space="0" w:sz="4" w:val="single"/>
              <w:right w:color="95b3d7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pStyle w:val="Subtitle"/>
              <w:spacing w:after="0" w:before="0" w:lineRule="auto"/>
              <w:rPr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0"/>
                <w:iCs w:val="0"/>
                <w:color w:val="000000"/>
                <w:sz w:val="18"/>
                <w:szCs w:val="18"/>
                <w:u w:val="none"/>
                <w:rtl w:val="0"/>
              </w:rPr>
              <w:t xml:space="preserve">enzo.bernardo@estudante.ifmt.edu.br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left w:color="95b3d7" w:space="0" w:sz="4" w:val="single"/>
              <w:right w:color="95b3d7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pStyle w:val="Subtitle"/>
              <w:spacing w:after="0" w:before="0" w:lineRule="auto"/>
              <w:rPr>
                <w:i w:val="0"/>
                <w:iCs w:val="0"/>
                <w:sz w:val="18"/>
                <w:szCs w:val="18"/>
              </w:rPr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(65) 99306-9807</w:t>
            </w:r>
          </w:p>
        </w:tc>
      </w:tr>
    </w:tbl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6.0" w:type="dxa"/>
        <w:jc w:val="left"/>
        <w:tblInd w:w="-250.0" w:type="dxa"/>
        <w:tblBorders>
          <w:top w:color="95b3d7" w:space="0" w:sz="12" w:val="single"/>
          <w:bottom w:color="95b3d7" w:space="0" w:sz="4" w:val="single"/>
          <w:insideH w:color="95b3d7" w:space="0" w:sz="4" w:val="single"/>
        </w:tblBorders>
        <w:tblLayout w:type="fixed"/>
        <w:tblLook w:val="0000"/>
      </w:tblPr>
      <w:tblGrid>
        <w:gridCol w:w="9356"/>
        <w:tblGridChange w:id="0">
          <w:tblGrid>
            <w:gridCol w:w="9356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95b3d7" w:space="0" w:sz="12" w:val="single"/>
              <w:bottom w:color="95b3d7" w:space="0" w:sz="4" w:val="single"/>
            </w:tcBorders>
            <w:shd w:fill="95b3d7" w:val="clear"/>
            <w:vAlign w:val="center"/>
          </w:tcPr>
          <w:p w:rsidR="00000000" w:rsidDel="00000000" w:rsidP="00000000" w:rsidRDefault="00000000" w:rsidRPr="00000000" w14:paraId="0000000A">
            <w:pPr>
              <w:pStyle w:val="Subtitle"/>
              <w:spacing w:after="0" w:before="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Objetivo deste Documento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5b3d7" w:space="0" w:sz="4" w:val="single"/>
              <w:bottom w:color="95b3d7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601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 Documento tem como objetivo estabelecer os requisitos principais que serão implementadas e outros requisitos que não serão essenciais para a entrega do produto mínimo viável, além disso será citado as possíveis limitações de tecnologias externas que serão utilizadas para a produção deste projeto.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601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Será desenvolvido uma plataforma centralizada de avaliações que incluí diversos tipos de mídia.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601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-250.0" w:type="dxa"/>
        <w:tblBorders>
          <w:top w:color="95b3d7" w:space="0" w:sz="12" w:val="single"/>
          <w:bottom w:color="95b3d7" w:space="0" w:sz="4" w:val="single"/>
          <w:insideH w:color="95b3d7" w:space="0" w:sz="4" w:val="single"/>
        </w:tblBorders>
        <w:tblLayout w:type="fixed"/>
        <w:tblLook w:val="0000"/>
      </w:tblPr>
      <w:tblGrid>
        <w:gridCol w:w="1526"/>
        <w:gridCol w:w="1311"/>
        <w:gridCol w:w="2412"/>
        <w:gridCol w:w="3261"/>
        <w:gridCol w:w="850"/>
        <w:tblGridChange w:id="0">
          <w:tblGrid>
            <w:gridCol w:w="1526"/>
            <w:gridCol w:w="1311"/>
            <w:gridCol w:w="2412"/>
            <w:gridCol w:w="3261"/>
            <w:gridCol w:w="850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gridSpan w:val="5"/>
            <w:tcBorders>
              <w:top w:color="95b3d7" w:space="0" w:sz="12" w:val="single"/>
              <w:bottom w:color="95b3d7" w:space="0" w:sz="4" w:val="single"/>
            </w:tcBorders>
            <w:shd w:fill="95b3d7" w:val="clear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Histórico de Revisão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5b3d7" w:space="0" w:sz="4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  <w:tc>
          <w:tcPr>
            <w:tcBorders>
              <w:top w:color="95b3d7" w:space="0" w:sz="4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Demanda</w:t>
            </w:r>
          </w:p>
        </w:tc>
        <w:tc>
          <w:tcPr>
            <w:tcBorders>
              <w:top w:color="95b3d7" w:space="0" w:sz="4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tcBorders>
              <w:top w:color="95b3d7" w:space="0" w:sz="4" w:val="single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tcBorders>
              <w:top w:color="95b3d7" w:space="0" w:sz="4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tcBorders>
              <w:left w:color="95b3d7" w:space="0" w:sz="4" w:val="single"/>
              <w:right w:color="95b3d7" w:space="0" w:sz="4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06/04/26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5b3d7" w:space="0" w:sz="4" w:val="single"/>
              <w:right w:color="95b3d7" w:space="0" w:sz="4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5b3d7" w:space="0" w:sz="4" w:val="single"/>
              <w:right w:color="95b3d7" w:space="0" w:sz="4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Enzo Bernardo de Campos Garcia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5b3d7" w:space="0" w:sz="4" w:val="single"/>
              <w:right w:color="95b3d7" w:space="0" w:sz="4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Documento de visão do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5b3d7" w:space="0" w:sz="4" w:val="single"/>
              <w:right w:color="95b3d7" w:space="0" w:sz="4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0.0.0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before="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pStyle w:val="Heading1"/>
        <w:numPr>
          <w:ilvl w:val="0"/>
          <w:numId w:val="1"/>
        </w:numPr>
        <w:spacing w:line="360" w:lineRule="auto"/>
        <w:ind w:left="432" w:hanging="432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ESCOPO DO PRODUTO</w:t>
      </w:r>
    </w:p>
    <w:p w:rsidR="00000000" w:rsidDel="00000000" w:rsidP="00000000" w:rsidRDefault="00000000" w:rsidRPr="00000000" w14:paraId="00000025">
      <w:pPr>
        <w:ind w:left="0" w:right="0" w:firstLine="425.19685039370086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Possibilitar o usuário a criar e gerenciar uma lista de reviews, criadas pelo mesmo usuário, para diversos tipos de mídia não sendo limitado a um único tipo e mostrar estas reviews no perfil do usuário, por enquanto será implementado as mídias mais populares como filmes, seriados, jogos e livros.</w:t>
      </w:r>
    </w:p>
    <w:p w:rsidR="00000000" w:rsidDel="00000000" w:rsidP="00000000" w:rsidRDefault="00000000" w:rsidRPr="00000000" w14:paraId="00000026">
      <w:pPr>
        <w:ind w:left="0" w:right="0" w:firstLine="43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Criar um sistema de avaliação dinâmica para cada mídia baseada nas avaliações ou recomendações dos usuários para tentar refletir o sentimento geral desta mídia.</w:t>
      </w:r>
    </w:p>
    <w:p w:rsidR="00000000" w:rsidDel="00000000" w:rsidP="00000000" w:rsidRDefault="00000000" w:rsidRPr="00000000" w14:paraId="00000027">
      <w:pPr>
        <w:ind w:left="0" w:right="0" w:firstLine="43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Fazer um sistemas de recomendação algorítmica simples, que recomenda mídias mais bem avaliadas e populares no momento, para a página principal.</w:t>
      </w:r>
    </w:p>
    <w:p w:rsidR="00000000" w:rsidDel="00000000" w:rsidP="00000000" w:rsidRDefault="00000000" w:rsidRPr="00000000" w14:paraId="00000028">
      <w:pPr>
        <w:pStyle w:val="Heading1"/>
        <w:numPr>
          <w:ilvl w:val="0"/>
          <w:numId w:val="1"/>
        </w:numPr>
        <w:spacing w:line="360" w:lineRule="auto"/>
        <w:ind w:left="432" w:hanging="432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NÃO ESCOPO DO PRODUTO</w:t>
      </w:r>
    </w:p>
    <w:p w:rsidR="00000000" w:rsidDel="00000000" w:rsidP="00000000" w:rsidRDefault="00000000" w:rsidRPr="00000000" w14:paraId="00000029">
      <w:pPr>
        <w:ind w:left="0" w:firstLine="425.19685039370086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Este projeto não tem como objetivo criar uma rede social complexa, vender as mídias contidas nesta plataforma ao usuário e expandir este website a outras plataformas, como o Android ou IOS.</w:t>
      </w:r>
    </w:p>
    <w:p w:rsidR="00000000" w:rsidDel="00000000" w:rsidP="00000000" w:rsidRDefault="00000000" w:rsidRPr="00000000" w14:paraId="0000002A">
      <w:pPr>
        <w:ind w:left="0" w:right="0" w:firstLine="43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1"/>
        </w:numPr>
        <w:spacing w:line="360" w:lineRule="auto"/>
        <w:ind w:left="432" w:hanging="432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DESCRIÇÃO DOS ENVOLVIDOS</w:t>
      </w:r>
    </w:p>
    <w:p w:rsidR="00000000" w:rsidDel="00000000" w:rsidP="00000000" w:rsidRDefault="00000000" w:rsidRPr="00000000" w14:paraId="0000002C">
      <w:pPr>
        <w:pStyle w:val="Heading2"/>
        <w:numPr>
          <w:ilvl w:val="1"/>
          <w:numId w:val="1"/>
        </w:numPr>
        <w:ind w:left="0" w:right="0" w:hanging="29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Resumo dos Gestores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22.0" w:type="dxa"/>
        <w:jc w:val="left"/>
        <w:tblInd w:w="-216.0" w:type="dxa"/>
        <w:tblBorders>
          <w:top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000"/>
      </w:tblPr>
      <w:tblGrid>
        <w:gridCol w:w="3368"/>
        <w:gridCol w:w="5954"/>
        <w:tblGridChange w:id="0">
          <w:tblGrid>
            <w:gridCol w:w="3368"/>
            <w:gridCol w:w="5954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95b3d7" w:space="0" w:sz="4" w:val="single"/>
              <w:right w:color="95b3d7" w:space="0" w:sz="4" w:val="single"/>
            </w:tcBorders>
            <w:shd w:fill="95b3d7" w:val="clear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Nome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</w:tcBorders>
            <w:shd w:fill="95b3d7" w:val="clear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95b3d7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spacing w:line="276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Moderador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spacing w:line="276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Revisar reviews antes de estarem disponíveis para o público, para filtrar por reviews com conteúdo inapropriado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numPr>
          <w:ilvl w:val="1"/>
          <w:numId w:val="1"/>
        </w:numPr>
        <w:ind w:left="0" w:right="0" w:hanging="29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Resumo dos Usuários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287.0" w:type="dxa"/>
        <w:jc w:val="left"/>
        <w:tblInd w:w="-216.0" w:type="dxa"/>
        <w:tblBorders>
          <w:top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000"/>
      </w:tblPr>
      <w:tblGrid>
        <w:gridCol w:w="2659"/>
        <w:gridCol w:w="2694"/>
        <w:gridCol w:w="3934"/>
        <w:tblGridChange w:id="0">
          <w:tblGrid>
            <w:gridCol w:w="2659"/>
            <w:gridCol w:w="2694"/>
            <w:gridCol w:w="3934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95b3d7" w:space="0" w:sz="4" w:val="single"/>
              <w:right w:color="95b3d7" w:space="0" w:sz="4" w:val="single"/>
            </w:tcBorders>
            <w:shd w:fill="95b3d7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Nome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right w:color="95b3d7" w:space="0" w:sz="4" w:val="single"/>
            </w:tcBorders>
            <w:shd w:fill="95b3d7" w:val="clear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</w:tcBorders>
            <w:shd w:fill="95b3d7" w:val="clear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95b3d7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spacing w:line="276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Avaliador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spacing w:line="276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Usuário padrão da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spacing w:line="276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Usa a plataforma para escrever reviews e avalia outras reviews feitas por outros usuários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numPr>
          <w:ilvl w:val="0"/>
          <w:numId w:val="1"/>
        </w:numPr>
        <w:spacing w:line="360" w:lineRule="auto"/>
        <w:ind w:left="432" w:hanging="432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VISÃO GERAL DO PRODUTO</w:t>
      </w:r>
    </w:p>
    <w:p w:rsidR="00000000" w:rsidDel="00000000" w:rsidP="00000000" w:rsidRDefault="00000000" w:rsidRPr="00000000" w14:paraId="0000003E">
      <w:pPr>
        <w:spacing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Uma plataforma para gerenciar reviews de diversos tipos de mídia.</w:t>
      </w:r>
    </w:p>
    <w:p w:rsidR="00000000" w:rsidDel="00000000" w:rsidP="00000000" w:rsidRDefault="00000000" w:rsidRPr="00000000" w14:paraId="0000003F">
      <w:pPr>
        <w:pStyle w:val="Heading2"/>
        <w:numPr>
          <w:ilvl w:val="1"/>
          <w:numId w:val="1"/>
        </w:numPr>
        <w:spacing w:line="360" w:lineRule="auto"/>
        <w:ind w:left="0" w:right="0" w:hanging="29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Requisitos Funcionais</w:t>
      </w:r>
    </w:p>
    <w:p w:rsidR="00000000" w:rsidDel="00000000" w:rsidP="00000000" w:rsidRDefault="00000000" w:rsidRPr="00000000" w14:paraId="00000040">
      <w:pPr>
        <w:pStyle w:val="Heading3"/>
        <w:spacing w:after="0" w:before="0" w:lineRule="auto"/>
        <w:ind w:left="567" w:right="0" w:firstLine="0"/>
        <w:rPr/>
      </w:pPr>
      <w:bookmarkStart w:colFirst="0" w:colLast="0" w:name="_13eaxceksta" w:id="0"/>
      <w:bookmarkEnd w:id="0"/>
      <w:r w:rsidDel="00000000" w:rsidR="00000000" w:rsidRPr="00000000">
        <w:rPr>
          <w:b w:val="1"/>
          <w:bCs w:val="1"/>
          <w:i w:val="0"/>
          <w:iCs w:val="0"/>
          <w:sz w:val="20"/>
          <w:szCs w:val="20"/>
          <w:rtl w:val="0"/>
        </w:rPr>
        <w:t xml:space="preserve">RF 001 - Criação de conta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Rule="auto"/>
        <w:ind w:left="567" w:right="0" w:firstLine="0"/>
        <w:rPr>
          <w:rFonts w:ascii="Arial" w:cs="Arial" w:eastAsia="Arial" w:hAnsi="Arial"/>
          <w:b w:val="1"/>
          <w:bCs w:val="1"/>
          <w:i w:val="0"/>
          <w:i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Rule="auto"/>
        <w:ind w:left="567" w:right="0" w:firstLine="0"/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Permitir que o usuário crie uma conta no site para poder utilizar os serviços deste, para isso o usuário deve fornecer as seguintes informações: e-mail, nome de usuário, senha.</w:t>
      </w:r>
    </w:p>
    <w:p w:rsidR="00000000" w:rsidDel="00000000" w:rsidP="00000000" w:rsidRDefault="00000000" w:rsidRPr="00000000" w14:paraId="00000043">
      <w:pPr>
        <w:spacing w:after="0" w:before="0" w:lineRule="auto"/>
        <w:ind w:left="567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spacing w:after="0" w:before="0" w:lineRule="auto"/>
        <w:ind w:left="567" w:firstLine="0"/>
        <w:rPr>
          <w:b w:val="1"/>
          <w:bCs w:val="1"/>
          <w:sz w:val="20"/>
          <w:szCs w:val="20"/>
        </w:rPr>
      </w:pPr>
      <w:bookmarkStart w:colFirst="0" w:colLast="0" w:name="_ndsdbm17vt69" w:id="1"/>
      <w:bookmarkEnd w:id="1"/>
      <w:r w:rsidDel="00000000" w:rsidR="00000000" w:rsidRPr="00000000">
        <w:rPr>
          <w:b w:val="1"/>
          <w:bCs w:val="1"/>
          <w:i w:val="0"/>
          <w:iCs w:val="0"/>
          <w:sz w:val="20"/>
          <w:szCs w:val="20"/>
          <w:rtl w:val="0"/>
        </w:rPr>
        <w:t xml:space="preserve">RF 002 - Customização básica de perfil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567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567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Função para permitir que o usuário customize a imagem de perfil, nome de usuário e descrição do perfil.</w:t>
      </w:r>
    </w:p>
    <w:p w:rsidR="00000000" w:rsidDel="00000000" w:rsidP="00000000" w:rsidRDefault="00000000" w:rsidRPr="00000000" w14:paraId="00000047">
      <w:pPr>
        <w:spacing w:after="0" w:before="0" w:lineRule="auto"/>
        <w:ind w:left="567" w:right="0" w:firstLine="0"/>
        <w:rPr>
          <w:rFonts w:ascii="Arial" w:cs="Arial" w:eastAsia="Arial" w:hAnsi="Arial"/>
          <w:b w:val="1"/>
          <w:bCs w:val="1"/>
          <w:i w:val="0"/>
          <w:i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Rule="auto"/>
        <w:ind w:left="567" w:right="0" w:firstLine="0"/>
        <w:rPr>
          <w:rFonts w:ascii="Arial" w:cs="Arial" w:eastAsia="Arial" w:hAnsi="Arial"/>
          <w:b w:val="1"/>
          <w:bCs w:val="1"/>
          <w:i w:val="0"/>
          <w:iC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0"/>
          <w:szCs w:val="20"/>
          <w:rtl w:val="0"/>
        </w:rPr>
        <w:t xml:space="preserve">RF 00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0"/>
          <w:szCs w:val="20"/>
          <w:rtl w:val="0"/>
        </w:rPr>
        <w:t xml:space="preserve">Criação de review</w:t>
      </w:r>
    </w:p>
    <w:p w:rsidR="00000000" w:rsidDel="00000000" w:rsidP="00000000" w:rsidRDefault="00000000" w:rsidRPr="00000000" w14:paraId="00000049">
      <w:pPr>
        <w:spacing w:after="0" w:before="0" w:lineRule="auto"/>
        <w:ind w:left="567" w:right="0" w:firstLine="0"/>
        <w:rPr>
          <w:rFonts w:ascii="Arial" w:cs="Arial" w:eastAsia="Arial" w:hAnsi="Arial"/>
          <w:b w:val="1"/>
          <w:bCs w:val="1"/>
          <w:i w:val="0"/>
          <w:i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Rule="auto"/>
        <w:ind w:left="567" w:right="0" w:firstLine="0"/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Ao clicar no botão para criar uma nova review o usuário deve escolher um dos tipos de mídia pré-definido no sistema e em seguida deve se colocar o nome da mídia e clicar no bo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tão para prosseguir, em seguida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 aparecerá uma caixa de texto vazio onde a review deve ser escrita pelo usuário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com isso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 ao clicar no botão de finalizar review o usuário poderá escolher se ele recomenda o objeto de referência da review.</w:t>
      </w:r>
    </w:p>
    <w:p w:rsidR="00000000" w:rsidDel="00000000" w:rsidP="00000000" w:rsidRDefault="00000000" w:rsidRPr="00000000" w14:paraId="0000004B">
      <w:pPr>
        <w:spacing w:after="0" w:before="0" w:lineRule="auto"/>
        <w:ind w:left="567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567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RF 004 - Sistema de avaliação de mídia</w:t>
      </w:r>
    </w:p>
    <w:p w:rsidR="00000000" w:rsidDel="00000000" w:rsidP="00000000" w:rsidRDefault="00000000" w:rsidRPr="00000000" w14:paraId="0000004D">
      <w:pPr>
        <w:ind w:left="567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567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Um sistema que considera todas as recomendações e não recomendações dos usuários de uma determinada mídia e com isso cria uma porcentagem de recomendações, baseado nisso o sistema deve escolher entre um dos títulos de recomendação pré-definidos que melhor reflete o sentimento geral dos usuários em relação á mídia, por exemplo se uma mídia tiver uma porcentagem de 90% recomendado esta mídia haverá o seguinte título de recomendação na página principal desta mídia: “Fortemente recomendado”.</w:t>
      </w:r>
    </w:p>
    <w:p w:rsidR="00000000" w:rsidDel="00000000" w:rsidP="00000000" w:rsidRDefault="00000000" w:rsidRPr="00000000" w14:paraId="0000004F">
      <w:pPr>
        <w:spacing w:after="0" w:before="0" w:lineRule="auto"/>
        <w:ind w:left="567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Rule="auto"/>
        <w:ind w:left="567" w:right="0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RF 005 - Recomendações baseada em recomendações de usuários</w:t>
      </w:r>
    </w:p>
    <w:p w:rsidR="00000000" w:rsidDel="00000000" w:rsidP="00000000" w:rsidRDefault="00000000" w:rsidRPr="00000000" w14:paraId="00000051">
      <w:pPr>
        <w:spacing w:after="0" w:before="0" w:lineRule="auto"/>
        <w:ind w:left="567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Rule="auto"/>
        <w:ind w:left="567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Sistema para recomendar mídias para usuários baseado na porcentagem de recomendações desta mídia por outros usuários, estas recomendações deve ser aplicada na página principal do site como mídias populares.</w:t>
      </w:r>
    </w:p>
    <w:p w:rsidR="00000000" w:rsidDel="00000000" w:rsidP="00000000" w:rsidRDefault="00000000" w:rsidRPr="00000000" w14:paraId="00000053">
      <w:pPr>
        <w:spacing w:after="0" w:before="0" w:lineRule="auto"/>
        <w:ind w:left="567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567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RF 006 - Busca Global Multi-categoria</w:t>
      </w:r>
    </w:p>
    <w:p w:rsidR="00000000" w:rsidDel="00000000" w:rsidP="00000000" w:rsidRDefault="00000000" w:rsidRPr="00000000" w14:paraId="00000055">
      <w:pPr>
        <w:ind w:left="567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567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sistema deve permitir a busca de mídias por nome, gênero, autor ou plataforma, filtrando os resultados por tipo de categoria (Filmes, Jogos, Livros, etc.).</w:t>
      </w:r>
    </w:p>
    <w:p w:rsidR="00000000" w:rsidDel="00000000" w:rsidP="00000000" w:rsidRDefault="00000000" w:rsidRPr="00000000" w14:paraId="00000057">
      <w:pPr>
        <w:ind w:left="567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567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RF 007 - Sistema de Curtidas/Interação em Reviews</w:t>
      </w:r>
    </w:p>
    <w:p w:rsidR="00000000" w:rsidDel="00000000" w:rsidP="00000000" w:rsidRDefault="00000000" w:rsidRPr="00000000" w14:paraId="00000059">
      <w:pPr>
        <w:ind w:left="567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567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Os usuários devem poder marcar as reviews de outros usuários como "Úteis" ou "Engraçadas", ajudando a destacar as melhores análises.</w:t>
      </w:r>
    </w:p>
    <w:p w:rsidR="00000000" w:rsidDel="00000000" w:rsidP="00000000" w:rsidRDefault="00000000" w:rsidRPr="00000000" w14:paraId="0000005B">
      <w:pPr>
        <w:ind w:left="567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567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RF 008 - Listas Personalizadas (Wishlist/Favorites)</w:t>
      </w:r>
    </w:p>
    <w:p w:rsidR="00000000" w:rsidDel="00000000" w:rsidP="00000000" w:rsidRDefault="00000000" w:rsidRPr="00000000" w14:paraId="0000005D">
      <w:pPr>
        <w:ind w:left="567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567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Além da review, o usuário deve poder salvar mídias em listas como "Quero Ver/Ler", "Concluído" ou "Abandonado".</w:t>
      </w:r>
    </w:p>
    <w:p w:rsidR="00000000" w:rsidDel="00000000" w:rsidP="00000000" w:rsidRDefault="00000000" w:rsidRPr="00000000" w14:paraId="0000005F">
      <w:pPr>
        <w:ind w:left="567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567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RF 009 - Integração com API Externa</w:t>
      </w:r>
    </w:p>
    <w:p w:rsidR="00000000" w:rsidDel="00000000" w:rsidP="00000000" w:rsidRDefault="00000000" w:rsidRPr="00000000" w14:paraId="00000061">
      <w:pPr>
        <w:ind w:left="567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567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Para evitar que o usuário preencha tudo manualmente, o sistema deve consumir dados de APIs externas (como TMDB para filmes ou IGDB para jogos) para auto preencher a ficha técnica da mídia.</w:t>
      </w:r>
    </w:p>
    <w:p w:rsidR="00000000" w:rsidDel="00000000" w:rsidP="00000000" w:rsidRDefault="00000000" w:rsidRPr="00000000" w14:paraId="00000063">
      <w:pPr>
        <w:ind w:left="567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567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RF 010 - Sistema de filtro de conteúdo inapropriado</w:t>
      </w:r>
    </w:p>
    <w:p w:rsidR="00000000" w:rsidDel="00000000" w:rsidP="00000000" w:rsidRDefault="00000000" w:rsidRPr="00000000" w14:paraId="00000065">
      <w:pPr>
        <w:ind w:lef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Rule="auto"/>
        <w:ind w:left="567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Um sistema para revisar automáticamente as reviews feitas pelos usuários por conteúdo inapropriado e enviar um aviso para o autor da review.</w:t>
      </w:r>
    </w:p>
    <w:p w:rsidR="00000000" w:rsidDel="00000000" w:rsidP="00000000" w:rsidRDefault="00000000" w:rsidRPr="00000000" w14:paraId="00000067">
      <w:pPr>
        <w:spacing w:after="0" w:before="0" w:lineRule="auto"/>
        <w:ind w:left="567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Rule="auto"/>
        <w:ind w:left="567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numPr>
          <w:ilvl w:val="1"/>
          <w:numId w:val="1"/>
        </w:numPr>
        <w:spacing w:line="360" w:lineRule="auto"/>
        <w:ind w:left="0" w:right="0" w:hanging="43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Requisitos Não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567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RNF 001 - Desempenho (Tempo de Resposta)</w:t>
      </w:r>
    </w:p>
    <w:p w:rsidR="00000000" w:rsidDel="00000000" w:rsidP="00000000" w:rsidRDefault="00000000" w:rsidRPr="00000000" w14:paraId="0000006B">
      <w:pPr>
        <w:ind w:left="567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567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sistema deve carregar os resultados de busca e as páginas de mídia em menos de 2 segundos sob condições normais de rede.</w:t>
      </w:r>
    </w:p>
    <w:p w:rsidR="00000000" w:rsidDel="00000000" w:rsidP="00000000" w:rsidRDefault="00000000" w:rsidRPr="00000000" w14:paraId="0000006D">
      <w:pPr>
        <w:ind w:left="567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567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RNF 002 - Responsividade</w:t>
      </w:r>
    </w:p>
    <w:p w:rsidR="00000000" w:rsidDel="00000000" w:rsidP="00000000" w:rsidRDefault="00000000" w:rsidRPr="00000000" w14:paraId="0000006F">
      <w:pPr>
        <w:ind w:left="567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567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interface deve ser adaptável (Mobile First), funcionando perfeitamente em desktops, tablets e smartphones.</w:t>
      </w:r>
    </w:p>
    <w:p w:rsidR="00000000" w:rsidDel="00000000" w:rsidP="00000000" w:rsidRDefault="00000000" w:rsidRPr="00000000" w14:paraId="00000071">
      <w:pPr>
        <w:ind w:left="567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567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RNF 003 - Segurança de Dados</w:t>
      </w:r>
    </w:p>
    <w:p w:rsidR="00000000" w:rsidDel="00000000" w:rsidP="00000000" w:rsidRDefault="00000000" w:rsidRPr="00000000" w14:paraId="00000073">
      <w:pPr>
        <w:ind w:left="567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567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sistema deve criptografar as senhas dos usuários utilizando algoritmos de hash seguros (como BCrypt) e oferecer a opção de exclusão definitiva de dados.</w:t>
      </w:r>
    </w:p>
    <w:p w:rsidR="00000000" w:rsidDel="00000000" w:rsidP="00000000" w:rsidRDefault="00000000" w:rsidRPr="00000000" w14:paraId="00000075">
      <w:pPr>
        <w:ind w:left="567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567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RNF 004 - Disponibilidade</w:t>
      </w:r>
    </w:p>
    <w:p w:rsidR="00000000" w:rsidDel="00000000" w:rsidP="00000000" w:rsidRDefault="00000000" w:rsidRPr="00000000" w14:paraId="00000077">
      <w:pPr>
        <w:ind w:left="567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567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sistema deve estar disponível 99,5% do tempo (SLA de disponibilidade).</w:t>
      </w:r>
    </w:p>
    <w:p w:rsidR="00000000" w:rsidDel="00000000" w:rsidP="00000000" w:rsidRDefault="00000000" w:rsidRPr="00000000" w14:paraId="00000079">
      <w:pPr>
        <w:spacing w:after="0" w:before="0" w:lineRule="auto"/>
        <w:ind w:left="567" w:right="0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numPr>
          <w:ilvl w:val="0"/>
          <w:numId w:val="1"/>
        </w:numPr>
        <w:ind w:left="432" w:hanging="432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RESTRIÇÕES</w:t>
      </w:r>
    </w:p>
    <w:p w:rsidR="00000000" w:rsidDel="00000000" w:rsidP="00000000" w:rsidRDefault="00000000" w:rsidRPr="00000000" w14:paraId="0000007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566.9291338582675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 001 – Variedade de mídias</w:t>
      </w:r>
    </w:p>
    <w:p w:rsidR="00000000" w:rsidDel="00000000" w:rsidP="00000000" w:rsidRDefault="00000000" w:rsidRPr="00000000" w14:paraId="0000007D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Nem todos os tipos de mídia vão estar disponíveis dependendo da integração de data bases externas de m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ídias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específicas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bookmarkStart w:colFirst="0" w:colLast="0" w:name="_ydupnvlzakvg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right="0" w:firstLine="54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numPr>
          <w:ilvl w:val="0"/>
          <w:numId w:val="1"/>
        </w:numPr>
        <w:ind w:left="432" w:hanging="432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REFERÊNCIAS</w:t>
      </w:r>
    </w:p>
    <w:p w:rsidR="00000000" w:rsidDel="00000000" w:rsidP="00000000" w:rsidRDefault="00000000" w:rsidRPr="00000000" w14:paraId="0000008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[Descrever os documentos que serviram de subsídio para a criação do documento de visão.]</w:t>
      </w:r>
    </w:p>
    <w:p w:rsidR="00000000" w:rsidDel="00000000" w:rsidP="00000000" w:rsidRDefault="00000000" w:rsidRPr="00000000" w14:paraId="00000084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pgSz w:h="16838" w:w="11906" w:orient="portrait"/>
      <w:pgMar w:bottom="1134" w:top="1418" w:left="1701" w:right="1134" w:header="425" w:footer="38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9370.0" w:type="dxa"/>
      <w:jc w:val="left"/>
      <w:tblInd w:w="-216.0" w:type="dxa"/>
      <w:tblBorders>
        <w:top w:color="000000" w:space="0" w:sz="4" w:val="single"/>
      </w:tblBorders>
      <w:tblLayout w:type="fixed"/>
      <w:tblLook w:val="0000"/>
    </w:tblPr>
    <w:tblGrid>
      <w:gridCol w:w="6079"/>
      <w:gridCol w:w="1645"/>
      <w:gridCol w:w="1646"/>
      <w:tblGridChange w:id="0">
        <w:tblGrid>
          <w:gridCol w:w="6079"/>
          <w:gridCol w:w="1645"/>
          <w:gridCol w:w="1646"/>
        </w:tblGrid>
      </w:tblGridChange>
    </w:tblGrid>
    <w:tr>
      <w:trPr>
        <w:cantSplit w:val="0"/>
        <w:trHeight w:val="254" w:hRule="atLeast"/>
        <w:tblHeader w:val="0"/>
      </w:trPr>
      <w:tc>
        <w:tcPr>
          <w:tcBorders>
            <w:top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Metodologia de Desenvolvimento de Software – Versão 1.0</w:t>
          </w:r>
        </w:p>
      </w:tc>
      <w:tc>
        <w:tcPr>
          <w:tcBorders>
            <w:top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31849b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</w:rPr>
    </w:pPr>
    <w:r w:rsidDel="00000000" w:rsidR="00000000" w:rsidRPr="00000000">
      <w:rPr>
        <w:rtl w:val="0"/>
      </w:rPr>
    </w:r>
  </w:p>
  <w:tbl>
    <w:tblPr>
      <w:tblStyle w:val="Table6"/>
      <w:tblW w:w="9287.0" w:type="dxa"/>
      <w:jc w:val="left"/>
      <w:tblInd w:w="-216.0" w:type="dxa"/>
      <w:tblBorders>
        <w:bottom w:color="000000" w:space="0" w:sz="4" w:val="single"/>
        <w:insideH w:color="000000" w:space="0" w:sz="4" w:val="single"/>
      </w:tblBorders>
      <w:tblLayout w:type="fixed"/>
      <w:tblLook w:val="0000"/>
    </w:tblPr>
    <w:tblGrid>
      <w:gridCol w:w="1808"/>
      <w:gridCol w:w="7479"/>
      <w:tblGridChange w:id="0">
        <w:tblGrid>
          <w:gridCol w:w="1808"/>
          <w:gridCol w:w="7479"/>
        </w:tblGrid>
      </w:tblGridChange>
    </w:tblGrid>
    <w:tr>
      <w:trPr>
        <w:cantSplit w:val="0"/>
        <w:trHeight w:val="907" w:hRule="atLeast"/>
        <w:tblHeader w:val="0"/>
      </w:trPr>
      <w:tc>
        <w:tcPr>
          <w:tcBorders>
            <w:bottom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8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365f9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-2093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Documento de Visão de Sistema</w:t>
          </w:r>
        </w:p>
      </w:tc>
    </w:tr>
  </w:tbl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9356.0" w:type="dxa"/>
      <w:jc w:val="left"/>
      <w:tblInd w:w="-152.0" w:type="dxa"/>
      <w:tblBorders>
        <w:top w:color="000000" w:space="0" w:sz="12" w:val="single"/>
      </w:tblBorders>
      <w:tblLayout w:type="fixed"/>
      <w:tblLook w:val="0000"/>
    </w:tblPr>
    <w:tblGrid>
      <w:gridCol w:w="9356"/>
      <w:tblGridChange w:id="0">
        <w:tblGrid>
          <w:gridCol w:w="9356"/>
        </w:tblGrid>
      </w:tblGridChange>
    </w:tblGrid>
    <w:tr>
      <w:trPr>
        <w:cantSplit w:val="0"/>
        <w:trHeight w:val="301" w:hRule="atLeast"/>
        <w:tblHeader w:val="0"/>
      </w:trPr>
      <w:tc>
        <w:tcPr>
          <w:tcBorders>
            <w:top w:color="000000" w:space="0" w:sz="12" w:val="single"/>
          </w:tcBorders>
          <w:shd w:fill="auto" w:val="clear"/>
        </w:tcPr>
        <w:p w:rsidR="00000000" w:rsidDel="00000000" w:rsidP="00000000" w:rsidRDefault="00000000" w:rsidRPr="00000000" w14:paraId="0000008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Ministério da Educação</w:t>
          </w:r>
        </w:p>
        <w:p w:rsidR="00000000" w:rsidDel="00000000" w:rsidP="00000000" w:rsidRDefault="00000000" w:rsidRPr="00000000" w14:paraId="0000008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Instituto  Federal de  Educação, Ciência e Tecnologia de Mato Grosso</w:t>
          </w:r>
        </w:p>
        <w:p w:rsidR="00000000" w:rsidDel="00000000" w:rsidP="00000000" w:rsidRDefault="00000000" w:rsidRPr="00000000" w14:paraId="0000008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Departamento de Computação</w:t>
          </w:r>
        </w:p>
        <w:p w:rsidR="00000000" w:rsidDel="00000000" w:rsidP="00000000" w:rsidRDefault="00000000" w:rsidRPr="00000000" w14:paraId="0000008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Elicitação e Análise de Requisitos</w:t>
          </w:r>
        </w:p>
      </w:tc>
    </w:tr>
    <w:tr>
      <w:trPr>
        <w:cantSplit w:val="0"/>
        <w:trHeight w:val="234" w:hRule="atLeast"/>
        <w:tblHeader w:val="0"/>
      </w:trPr>
      <w:tc>
        <w:tcPr>
          <w:tcBorders>
            <w:bottom w:color="000000" w:space="0" w:sz="12" w:val="single"/>
          </w:tcBorders>
          <w:shd w:fill="auto" w:val="clear"/>
        </w:tcPr>
        <w:p w:rsidR="00000000" w:rsidDel="00000000" w:rsidP="00000000" w:rsidRDefault="00000000" w:rsidRPr="00000000" w14:paraId="0000008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METODOLOGIA DE DESENVOLVIMENTO DE SOFTWARE</w:t>
          </w:r>
        </w:p>
      </w:tc>
    </w:tr>
  </w:tbl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>
        <w:sz w:val="22"/>
        <w:szCs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 w:val="1"/>
        <w:bCs w:val="1"/>
        <w:sz w:val="20"/>
        <w:szCs w:val="20"/>
      </w:rPr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hd w:fill="e6e6e6" w:val="clear"/>
      <w:spacing w:after="60" w:before="240" w:lineRule="auto"/>
      <w:ind w:left="432" w:hanging="432"/>
    </w:pPr>
    <w:rPr>
      <w:rFonts w:ascii="Arial" w:cs="Arial" w:eastAsia="Arial" w:hAnsi="Arial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720" w:hanging="720"/>
    </w:pPr>
    <w:rPr>
      <w:rFonts w:ascii="Arial" w:cs="Arial" w:eastAsia="Arial" w:hAnsi="Arial"/>
      <w:i w:val="1"/>
      <w:i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after="360" w:before="480" w:lineRule="auto"/>
      <w:jc w:val="both"/>
    </w:pPr>
    <w:rPr>
      <w:rFonts w:ascii="Arial" w:cs="Arial" w:eastAsia="Arial" w:hAnsi="Arial"/>
      <w:b w:val="1"/>
      <w:bCs w:val="1"/>
      <w:smallCap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widowControl w:val="0"/>
      <w:spacing w:after="120" w:before="240" w:lineRule="auto"/>
      <w:jc w:val="center"/>
    </w:pPr>
    <w:rPr>
      <w:rFonts w:ascii="Arial" w:cs="Arial" w:eastAsia="Arial" w:hAnsi="Arial"/>
      <w:i w:val="1"/>
      <w:iCs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0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</Properties>
</file>