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718313" w14:textId="1C0A37C0" w:rsidR="00171ECC" w:rsidRPr="00206F60" w:rsidRDefault="00206F60" w:rsidP="00171ECC">
      <w:pPr>
        <w:rPr>
          <w:b/>
          <w:bCs/>
          <w:sz w:val="40"/>
          <w:szCs w:val="40"/>
          <w:u w:val="single"/>
          <w:vertAlign w:val="subscript"/>
        </w:rPr>
      </w:pPr>
      <w:r w:rsidRPr="00206F60">
        <w:rPr>
          <w:b/>
          <w:bCs/>
          <w:sz w:val="40"/>
          <w:szCs w:val="40"/>
          <w:u w:val="single"/>
          <w:vertAlign w:val="subscript"/>
        </w:rPr>
        <w:t>Any Tax implications for Creator and their Fans</w:t>
      </w:r>
      <w:r>
        <w:rPr>
          <w:b/>
          <w:bCs/>
          <w:sz w:val="40"/>
          <w:szCs w:val="40"/>
          <w:u w:val="single"/>
          <w:vertAlign w:val="subscript"/>
        </w:rPr>
        <w:t>:</w:t>
      </w:r>
    </w:p>
    <w:p w14:paraId="16AB4E8C" w14:textId="77777777" w:rsidR="00206F60" w:rsidRDefault="00206F60" w:rsidP="00171ECC"/>
    <w:p w14:paraId="42328A10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This is a critical regulatory and tax question. The short answer is: **For the fans, no. For the creators, it is treated as standard business income (like receiving cash), not complex crypto trading.**</w:t>
      </w:r>
    </w:p>
    <w:p w14:paraId="27E75314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</w:p>
    <w:p w14:paraId="706AFE87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Here is the exact breakdown for both sides of the platform under standard tax laws (US IRS, UK HMRC, EU regulations):</w:t>
      </w:r>
    </w:p>
    <w:p w14:paraId="53B38032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</w:p>
    <w:p w14:paraId="2849E172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---</w:t>
      </w:r>
    </w:p>
    <w:p w14:paraId="355A9FBE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</w:p>
    <w:p w14:paraId="70AF00E1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### 1. For the Fans (The Payers) </w:t>
      </w:r>
      <w:r w:rsidRPr="00206F60">
        <w:rPr>
          <w:rFonts w:ascii="Segoe UI Symbol" w:hAnsi="Segoe UI Symbol" w:cs="Segoe UI Symbol"/>
          <w:sz w:val="21"/>
          <w:szCs w:val="21"/>
        </w:rPr>
        <w:t>➔</w:t>
      </w:r>
      <w:r w:rsidRPr="00206F60">
        <w:rPr>
          <w:rFonts w:ascii="Times New Roman" w:hAnsi="Times New Roman" w:cs="Times New Roman"/>
          <w:sz w:val="21"/>
          <w:szCs w:val="21"/>
        </w:rPr>
        <w:t xml:space="preserve"> **No Crypto Tax Implications**</w:t>
      </w:r>
    </w:p>
    <w:p w14:paraId="04C1B52C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*   **The Experience:** The fan uses their credit card or Apple Pay to make a purchase. </w:t>
      </w:r>
    </w:p>
    <w:p w14:paraId="16500F03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*   **The Tax Rule:** In the eyes of tax authorities, the fan is simply buying a digital product (a PDF, guide, etc.) using their local fiat currency. They are **not** considered "crypto traders," and they have **no crypto tax reporting obligations** whatsoever. It is treated exactly like buying a coffee with a debit card.</w:t>
      </w:r>
    </w:p>
    <w:p w14:paraId="185C9825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</w:p>
    <w:p w14:paraId="334583CE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---</w:t>
      </w:r>
    </w:p>
    <w:p w14:paraId="0CDE50CD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</w:p>
    <w:p w14:paraId="47CE8F94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### 2. For the Creators (Influencers) </w:t>
      </w:r>
      <w:r w:rsidRPr="00206F60">
        <w:rPr>
          <w:rFonts w:ascii="Segoe UI Symbol" w:hAnsi="Segoe UI Symbol" w:cs="Segoe UI Symbol"/>
          <w:sz w:val="21"/>
          <w:szCs w:val="21"/>
        </w:rPr>
        <w:t>➔</w:t>
      </w:r>
      <w:r w:rsidRPr="00206F60">
        <w:rPr>
          <w:rFonts w:ascii="Times New Roman" w:hAnsi="Times New Roman" w:cs="Times New Roman"/>
          <w:sz w:val="21"/>
          <w:szCs w:val="21"/>
        </w:rPr>
        <w:t xml:space="preserve"> **Standard Business Income**</w:t>
      </w:r>
    </w:p>
    <w:p w14:paraId="5A670911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Because creators receive USDC (which is a cryptocurrency stablecoin) into their wallet, they are technically receiving digital assets. However, because it is a stablecoin, the tax treatment is very simple:</w:t>
      </w:r>
    </w:p>
    <w:p w14:paraId="3DD3A505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</w:p>
    <w:p w14:paraId="7B6E9478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*   **Income Tax (Ordinary Income):** </w:t>
      </w:r>
    </w:p>
    <w:p w14:paraId="5C42AFC3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    Receiving USDC as payment for digital content is treated as **standard business revenue / self-employment income** (valued in USD/GBP/EUR at the time of receipt). When they file taxes, they simply report their total earnings (e.g., if they made £1,000 worth of USDC, they report £1,000 in self-employment income).</w:t>
      </w:r>
    </w:p>
    <w:p w14:paraId="055DA289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*   **No Capital Gains Tax:** </w:t>
      </w:r>
    </w:p>
    <w:p w14:paraId="74311B50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    Normally, crypto tax complexity comes from "Capital Gains" (buying Bitcoin at $10k and selling at $60k). Because USDC is a **stablecoin** pegged 1:1 to the US Dollar, its value never changes. </w:t>
      </w:r>
    </w:p>
    <w:p w14:paraId="1AF1B916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    *   **$1 USDC is always worth $1 USD.**</w:t>
      </w:r>
    </w:p>
    <w:p w14:paraId="46563F8F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 xml:space="preserve">    *   Since there is **no profit or loss** made from price fluctuations when they convert USDC to their bank account, there are **no capital gains taxes** to calculate or pay.</w:t>
      </w:r>
    </w:p>
    <w:p w14:paraId="75D11E1F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</w:p>
    <w:p w14:paraId="727D8EE8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---</w:t>
      </w:r>
    </w:p>
    <w:p w14:paraId="55E06007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</w:p>
    <w:p w14:paraId="1BD0CF3A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### 3. How Payout Partners (Coinbase) Simplify This</w:t>
      </w:r>
    </w:p>
    <w:p w14:paraId="34AAA004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Because we use the Coinbase SDK for the bank cash-out process, **Coinbase acts as the regulated exchange partner**:</w:t>
      </w:r>
    </w:p>
    <w:p w14:paraId="10C978EC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*   Coinbase handles the compliance (KYC/AML) for bank withdrawals.</w:t>
      </w:r>
    </w:p>
    <w:p w14:paraId="1C30A371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</w:rPr>
      </w:pPr>
      <w:r w:rsidRPr="00206F60">
        <w:rPr>
          <w:rFonts w:ascii="Times New Roman" w:hAnsi="Times New Roman" w:cs="Times New Roman"/>
          <w:sz w:val="21"/>
          <w:szCs w:val="21"/>
        </w:rPr>
        <w:t>*   In regions like the US, Coinbase automatically generates standard tax forms (like the **1099-K**) for creators who cross certain earnings thresholds, making it easy for influencers to hand it to their accountants.</w:t>
      </w:r>
    </w:p>
    <w:p w14:paraId="6F59B0BA" w14:textId="10FAF840" w:rsidR="00206F60" w:rsidRDefault="00206F60" w:rsidP="00206F60">
      <w:r w:rsidRPr="00206F60">
        <w:rPr>
          <w:rFonts w:ascii="Times New Roman" w:hAnsi="Times New Roman" w:cs="Times New Roman"/>
          <w:sz w:val="21"/>
          <w:szCs w:val="21"/>
        </w:rPr>
        <w:t>*   This keeps **Pico** legally protected because we never touch, hold, or custody the creator's money—the funds go directly from t</w:t>
      </w:r>
      <w:r>
        <w:t>he fan to the creator's self-custodial wallet.</w:t>
      </w:r>
    </w:p>
    <w:p w14:paraId="1F98E399" w14:textId="77777777" w:rsidR="00206F60" w:rsidRPr="00206F60" w:rsidRDefault="00206F60" w:rsidP="00206F60">
      <w:pPr>
        <w:rPr>
          <w:rFonts w:ascii="Times New Roman" w:hAnsi="Times New Roman" w:cs="Times New Roman"/>
          <w:sz w:val="40"/>
          <w:szCs w:val="40"/>
          <w:u w:val="single"/>
          <w:vertAlign w:val="subscript"/>
        </w:rPr>
      </w:pPr>
    </w:p>
    <w:p w14:paraId="4E7BF29E" w14:textId="039F74EB" w:rsidR="00206F60" w:rsidRDefault="00206F60" w:rsidP="00206F60">
      <w:pPr>
        <w:rPr>
          <w:rFonts w:ascii="Times New Roman" w:hAnsi="Times New Roman" w:cs="Times New Roman"/>
          <w:sz w:val="40"/>
          <w:szCs w:val="40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40"/>
          <w:szCs w:val="40"/>
          <w:u w:val="single"/>
          <w:vertAlign w:val="subscript"/>
        </w:rPr>
        <w:t>Cash</w:t>
      </w:r>
      <w:r>
        <w:rPr>
          <w:rFonts w:ascii="Times New Roman" w:hAnsi="Times New Roman" w:cs="Times New Roman"/>
          <w:sz w:val="40"/>
          <w:szCs w:val="40"/>
          <w:u w:val="single"/>
          <w:vertAlign w:val="subscript"/>
        </w:rPr>
        <w:t xml:space="preserve"> out</w:t>
      </w:r>
      <w:r w:rsidRPr="00206F60">
        <w:rPr>
          <w:rFonts w:ascii="Times New Roman" w:hAnsi="Times New Roman" w:cs="Times New Roman"/>
          <w:sz w:val="40"/>
          <w:szCs w:val="40"/>
          <w:u w:val="single"/>
          <w:vertAlign w:val="subscript"/>
        </w:rPr>
        <w:t xml:space="preserve"> to Bank </w:t>
      </w:r>
      <w:r>
        <w:rPr>
          <w:rFonts w:ascii="Times New Roman" w:hAnsi="Times New Roman" w:cs="Times New Roman"/>
          <w:sz w:val="40"/>
          <w:szCs w:val="40"/>
          <w:u w:val="single"/>
          <w:vertAlign w:val="subscript"/>
        </w:rPr>
        <w:t>:</w:t>
      </w:r>
    </w:p>
    <w:p w14:paraId="4A0261CB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That is a very important question! </w:t>
      </w:r>
    </w:p>
    <w:p w14:paraId="586E898D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239FDA24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The bank options you saw in the dashboard (Chase, Wells Fargo, Bank of America) are **hardcoded mock options for the demo** to show you how the user interface works and feels. </w:t>
      </w:r>
    </w:p>
    <w:p w14:paraId="46804A7B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42B61B63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In the real, live production version of Pico:</w:t>
      </w:r>
    </w:p>
    <w:p w14:paraId="5F458279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08AB502D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1. **Link Any Bank (Via Plaid or Coinbase Pay):**</w:t>
      </w:r>
    </w:p>
    <w:p w14:paraId="2F2F7743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When the creator clicks "Cash Out," they will be prompted to link **their own bank account** (whether it's Chase, Bank of America, Wells Fargo, HSBC, Barclays, Lloyds, or any local bank/credit union).</w:t>
      </w:r>
    </w:p>
    <w:p w14:paraId="4AFEFF8F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2. **How they link it:**</w:t>
      </w:r>
    </w:p>
    <w:p w14:paraId="339EEFF6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We integrate a standard secure linker (like **Plaid** or **Coinbase Off-Ramp**). The creator simply searches for their bank, logs in securely to verify ownership, and selects their account.</w:t>
      </w:r>
    </w:p>
    <w:p w14:paraId="73687021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3. **Instant Transfers:**</w:t>
      </w:r>
    </w:p>
    <w:p w14:paraId="08A291EF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Once their bank is connected, their USDC earnings will be converted to local currency (USD, GBP, EUR, etc.) and deposited directly into **their personal bank account** via instant bank transfer (ACH / Faster Payments).</w:t>
      </w:r>
    </w:p>
    <w:p w14:paraId="5FC53F89" w14:textId="77777777" w:rsidR="00206F60" w:rsidRP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5E8C2936" w14:textId="2D235013" w:rsid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206F60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So the creator is **never** restricted to Wells Fargo or Chase; they can use any bank they already have!</w:t>
      </w:r>
    </w:p>
    <w:p w14:paraId="36947C15" w14:textId="77777777" w:rsid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4A26D797" w14:textId="77777777" w:rsid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4F4108AF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n-GB" w:bidi="ta-IN"/>
          <w14:ligatures w14:val="none"/>
        </w:rPr>
        <w:t>Pico: Revenue Projections &amp; Payout Comparisons</w:t>
      </w:r>
    </w:p>
    <w:p w14:paraId="0CF70216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This document analyzes exactly what an influencer (creator) receives in their bank account when charging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£1, £10, £50, and £100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for their content. It compares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Pico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against traditional payment processors (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Stripe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) and leading digital product platforms (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Gumroad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).</w:t>
      </w:r>
    </w:p>
    <w:p w14:paraId="7B17B7AB" w14:textId="77777777" w:rsidR="00522FB8" w:rsidRPr="00522FB8" w:rsidRDefault="00725F63" w:rsidP="00522FB8">
      <w:pPr>
        <w:rPr>
          <w:rFonts w:ascii="Arial" w:eastAsia="Times New Roman" w:hAnsi="Arial" w:cs="Arial"/>
          <w:kern w:val="0"/>
          <w:sz w:val="21"/>
          <w:szCs w:val="21"/>
          <w:lang w:eastAsia="en-GB" w:bidi="ta-IN"/>
          <w14:ligatures w14:val="none"/>
        </w:rPr>
      </w:pPr>
      <w:r w:rsidRPr="00725F63">
        <w:rPr>
          <w:rFonts w:ascii="Times New Roman" w:eastAsia="Times New Roman" w:hAnsi="Times New Roman" w:cs="Times New Roman"/>
          <w:noProof/>
          <w:kern w:val="0"/>
          <w:lang w:eastAsia="en-GB" w:bidi="ta-IN"/>
        </w:rPr>
        <w:pict w14:anchorId="00A40BE6">
          <v:rect id="_x0000_i1056" alt="" style="width:224.7pt;height:.75pt;mso-width-percent:0;mso-height-percent:0;mso-width-percent:0;mso-height-percent:0" o:hrpct="0" o:hralign="center" o:hrstd="t" o:hr="t" fillcolor="#a0a0a0" stroked="f"/>
        </w:pict>
      </w:r>
    </w:p>
    <w:p w14:paraId="57EE055E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  <w:t>1. Payout Comparison Table</w:t>
      </w:r>
    </w:p>
    <w:p w14:paraId="6150D6B7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Below is the comparison of what hits the influencer's bank account after all fees (platform fees, credit card swipe fees, blockchain gas, and bank transfer/off-ramp fees) are deducted.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975"/>
        <w:gridCol w:w="910"/>
        <w:gridCol w:w="1236"/>
        <w:gridCol w:w="884"/>
        <w:gridCol w:w="1051"/>
        <w:gridCol w:w="1141"/>
        <w:gridCol w:w="1957"/>
      </w:tblGrid>
      <w:tr w:rsidR="00522FB8" w:rsidRPr="00522FB8" w14:paraId="1CD42A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A161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Sale 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DD0D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Payment Method / Rail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0836A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Platform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E812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Swipe / Network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C9FFD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Cash-Out / Transfer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26DF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Total Deducted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0D03A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Influencer Receives (Bank Account)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412FD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Creator Yield (%)</w:t>
            </w:r>
          </w:p>
        </w:tc>
      </w:tr>
      <w:tr w:rsidR="00522FB8" w:rsidRPr="00522FB8" w14:paraId="4F308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51A5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F32B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Pico (Base L2)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9BDD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5% (£0.05)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5E59D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&lt;£0.005 (Sponsored)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66417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1% (£0.01)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ABF1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£0.06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0BA8E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£0.94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31A916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94.0%</w:t>
            </w: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</w:t>
            </w:r>
            <w:r w:rsidRPr="00522FB8">
              <w:rPr>
                <w:rFonts w:ascii="Apple Color Emoji" w:eastAsia="Times New Roman" w:hAnsi="Apple Color Emoji" w:cs="Apple Color Emoji"/>
                <w:kern w:val="0"/>
                <w:lang w:eastAsia="en-GB" w:bidi="ta-IN"/>
                <w14:ligatures w14:val="none"/>
              </w:rPr>
              <w:t>🚀</w:t>
            </w: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</w:t>
            </w:r>
            <w:r w:rsidRPr="00522FB8">
              <w:rPr>
                <w:rFonts w:ascii="Times New Roman" w:eastAsia="Times New Roman" w:hAnsi="Times New Roman" w:cs="Times New Roman"/>
                <w:i/>
                <w:iCs/>
                <w:kern w:val="0"/>
                <w:bdr w:val="single" w:sz="2" w:space="0" w:color="auto" w:frame="1"/>
                <w:lang w:eastAsia="en-GB" w:bidi="ta-IN"/>
                <w14:ligatures w14:val="none"/>
              </w:rPr>
              <w:t>(Winner)</w:t>
            </w:r>
          </w:p>
        </w:tc>
      </w:tr>
      <w:tr w:rsidR="00522FB8" w:rsidRPr="00522FB8" w14:paraId="6FC6A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FD18C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6A8BE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48CC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90BE6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2.9% + £0.30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A6872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5BAD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£0.33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E041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£0.67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7F46AA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67.0%</w:t>
            </w:r>
          </w:p>
        </w:tc>
      </w:tr>
      <w:tr w:rsidR="00522FB8" w:rsidRPr="00522FB8" w14:paraId="2EAE7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5535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B4D95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Gumroad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C1537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10% (£0.10)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6886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2.9% + £0.30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C3581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D7E6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£0.43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684B7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£0.57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FE37C6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57.0%</w:t>
            </w:r>
          </w:p>
        </w:tc>
      </w:tr>
      <w:tr w:rsidR="00522FB8" w:rsidRPr="00522FB8" w14:paraId="2F233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2D0F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7C85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C4F18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3481A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1D50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54CB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E1CD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6568D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</w:tr>
      <w:tr w:rsidR="00522FB8" w:rsidRPr="00522FB8" w14:paraId="24B71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EEA6A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3C8B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Pico (Base L2)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6DC3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5% (£0.50)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BAA8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&lt;£0.005 (Sponsored)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A2136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1% (£0.10)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8ED7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£0.60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B71D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£9.40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1BC73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94.0%</w:t>
            </w: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</w:t>
            </w:r>
            <w:r w:rsidRPr="00522FB8">
              <w:rPr>
                <w:rFonts w:ascii="Times New Roman" w:eastAsia="Times New Roman" w:hAnsi="Times New Roman" w:cs="Times New Roman"/>
                <w:i/>
                <w:iCs/>
                <w:kern w:val="0"/>
                <w:bdr w:val="single" w:sz="2" w:space="0" w:color="auto" w:frame="1"/>
                <w:lang w:eastAsia="en-GB" w:bidi="ta-IN"/>
                <w14:ligatures w14:val="none"/>
              </w:rPr>
              <w:t>(Winner vs Gumroad)</w:t>
            </w:r>
          </w:p>
        </w:tc>
      </w:tr>
      <w:tr w:rsidR="00522FB8" w:rsidRPr="00522FB8" w14:paraId="539DE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B895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F8DBE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D770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C52E8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2.9% + £0.30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588CA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D869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£0.59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2686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£9.41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4C7E81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94.1%</w:t>
            </w:r>
          </w:p>
        </w:tc>
      </w:tr>
      <w:tr w:rsidR="00522FB8" w:rsidRPr="00522FB8" w14:paraId="19DBC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0E847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BE986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Gumroad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A8B9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10% (£1.00)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974B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2.9% + £0.30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EB8E4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7CFB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£1.59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8142A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£8.41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AA7F21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84.1%</w:t>
            </w:r>
          </w:p>
        </w:tc>
      </w:tr>
      <w:tr w:rsidR="00522FB8" w:rsidRPr="00522FB8" w14:paraId="2D8B7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0023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2569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0D1CC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D4B04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39781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81726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D08E2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9ABE8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</w:tr>
      <w:tr w:rsidR="00522FB8" w:rsidRPr="00522FB8" w14:paraId="17AA4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BB15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lastRenderedPageBreak/>
              <w:t>£50.00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FDFED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Pico (Base L2)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E6834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5% (£2.50)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07C5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&lt;£0.005 (Sponsored)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DF8B5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1% (£0.50)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B03F4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39D6E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£47.00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5B4D1E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94.0%</w:t>
            </w: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</w:t>
            </w:r>
            <w:r w:rsidRPr="00522FB8">
              <w:rPr>
                <w:rFonts w:ascii="Times New Roman" w:eastAsia="Times New Roman" w:hAnsi="Times New Roman" w:cs="Times New Roman"/>
                <w:i/>
                <w:iCs/>
                <w:kern w:val="0"/>
                <w:bdr w:val="single" w:sz="2" w:space="0" w:color="auto" w:frame="1"/>
                <w:lang w:eastAsia="en-GB" w:bidi="ta-IN"/>
                <w14:ligatures w14:val="none"/>
              </w:rPr>
              <w:t>(Beats Gumroad by £3.75)</w:t>
            </w:r>
          </w:p>
        </w:tc>
      </w:tr>
      <w:tr w:rsidR="00522FB8" w:rsidRPr="00522FB8" w14:paraId="047BB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8B6A2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34DC1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AA3F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196D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2.9% + £0.30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5B5D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CCD5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£1.75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F830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£48.25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F3D69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96.5%</w:t>
            </w:r>
          </w:p>
        </w:tc>
      </w:tr>
      <w:tr w:rsidR="00522FB8" w:rsidRPr="00522FB8" w14:paraId="5DB86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3F72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E7488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Gumroad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9509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10% (£5.00)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45EE8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2.9% + £0.30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9C5C4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4E818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£6.75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885C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£43.25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422CA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86.5%</w:t>
            </w:r>
          </w:p>
        </w:tc>
      </w:tr>
      <w:tr w:rsidR="00522FB8" w:rsidRPr="00522FB8" w14:paraId="11ECA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909A6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3E2AC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BB141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C037A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E125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2AE8E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F6FB4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8D185D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ta-IN"/>
                <w14:ligatures w14:val="none"/>
              </w:rPr>
            </w:pPr>
          </w:p>
        </w:tc>
      </w:tr>
      <w:tr w:rsidR="00522FB8" w:rsidRPr="00522FB8" w14:paraId="401B8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39A80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£100.00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AFD1C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Pico (Base L2)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D087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5% (£5.00)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BA424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&lt;£0.005 (Sponsored)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4AECD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1% (£1.00)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2D162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£6.00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74715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£94.00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BEF075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94.0%</w:t>
            </w: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</w:t>
            </w:r>
            <w:r w:rsidRPr="00522FB8">
              <w:rPr>
                <w:rFonts w:ascii="Times New Roman" w:eastAsia="Times New Roman" w:hAnsi="Times New Roman" w:cs="Times New Roman"/>
                <w:i/>
                <w:iCs/>
                <w:kern w:val="0"/>
                <w:bdr w:val="single" w:sz="2" w:space="0" w:color="auto" w:frame="1"/>
                <w:lang w:eastAsia="en-GB" w:bidi="ta-IN"/>
                <w14:ligatures w14:val="none"/>
              </w:rPr>
              <w:t>(Beats Gumroad by £7.20)</w:t>
            </w:r>
          </w:p>
        </w:tc>
      </w:tr>
      <w:tr w:rsidR="00522FB8" w:rsidRPr="00522FB8" w14:paraId="4A1A4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7D3A8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FC6B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86AD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6E789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2.9% + £0.30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D462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99978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£3.20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14CC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£96.80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5AA935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96.8%</w:t>
            </w:r>
          </w:p>
        </w:tc>
      </w:tr>
      <w:tr w:rsidR="00522FB8" w:rsidRPr="00522FB8" w14:paraId="3E3A5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BBF78C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149612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Gumroad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CDECB4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10% (£10.00)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FEB01F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2.9% + £0.30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B79A42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A5BFB3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£13.20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B81B2E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£86.80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F795CB" w14:textId="77777777" w:rsidR="00522FB8" w:rsidRPr="00522FB8" w:rsidRDefault="00522FB8" w:rsidP="00522FB8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522FB8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86.8%</w:t>
            </w:r>
          </w:p>
        </w:tc>
      </w:tr>
    </w:tbl>
    <w:p w14:paraId="6028498D" w14:textId="77777777" w:rsidR="00522FB8" w:rsidRPr="00522FB8" w:rsidRDefault="00725F63" w:rsidP="00522FB8">
      <w:pPr>
        <w:rPr>
          <w:rFonts w:ascii="Arial" w:eastAsia="Times New Roman" w:hAnsi="Arial" w:cs="Arial"/>
          <w:kern w:val="0"/>
          <w:sz w:val="21"/>
          <w:szCs w:val="21"/>
          <w:lang w:eastAsia="en-GB" w:bidi="ta-IN"/>
          <w14:ligatures w14:val="none"/>
        </w:rPr>
      </w:pPr>
      <w:r w:rsidRPr="00725F63">
        <w:rPr>
          <w:rFonts w:ascii="Times New Roman" w:eastAsia="Times New Roman" w:hAnsi="Times New Roman" w:cs="Times New Roman"/>
          <w:noProof/>
          <w:kern w:val="0"/>
          <w:lang w:eastAsia="en-GB" w:bidi="ta-IN"/>
        </w:rPr>
        <w:pict w14:anchorId="282C5D08">
          <v:rect id="_x0000_i1055" alt="" style="width:224.7pt;height:.75pt;mso-width-percent:0;mso-height-percent:0;mso-width-percent:0;mso-height-percent:0" o:hrpct="0" o:hralign="center" o:hrstd="t" o:hr="t" fillcolor="#a0a0a0" stroked="f"/>
        </w:pict>
      </w:r>
    </w:p>
    <w:p w14:paraId="049A9DAA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  <w:t>2. Key Insights per Price Tier</w:t>
      </w:r>
    </w:p>
    <w:p w14:paraId="3A9F2467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  <w:t>1. The Micro-Monetization Tier (£1.00) — </w:t>
      </w:r>
      <w:r w:rsidRPr="00522FB8">
        <w:rPr>
          <w:rFonts w:ascii="Arial" w:eastAsia="Times New Roman" w:hAnsi="Arial" w:cs="Arial"/>
          <w:i/>
          <w:iCs/>
          <w:color w:val="CCCCCC"/>
          <w:kern w:val="0"/>
          <w:sz w:val="27"/>
          <w:szCs w:val="27"/>
          <w:bdr w:val="single" w:sz="2" w:space="0" w:color="auto" w:frame="1"/>
          <w:lang w:eastAsia="en-GB" w:bidi="ta-IN"/>
          <w14:ligatures w14:val="none"/>
        </w:rPr>
        <w:t>Pico Wins by a Landslide</w:t>
      </w:r>
    </w:p>
    <w:p w14:paraId="06444C41" w14:textId="77777777" w:rsidR="00522FB8" w:rsidRPr="00522FB8" w:rsidRDefault="00522FB8" w:rsidP="00522F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The Problem: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Traditional processors are unusable for low-cost digital assets. Stripe charges a fixed fee of £0.30 per transaction. This fee eats up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33%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of a £1.00 sale. If using Gumroad, the creator loses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43%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of their hard-earned money.</w:t>
      </w:r>
    </w:p>
    <w:p w14:paraId="052DFC02" w14:textId="77777777" w:rsidR="00522FB8" w:rsidRPr="00522FB8" w:rsidRDefault="00522FB8" w:rsidP="00522F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The Pico Advantage: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Because we use Base L2, there is no fixed card swipe fee on the transaction. The platform takes 5%, and the creator loses only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6%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total (including bank off-ramp).</w:t>
      </w:r>
    </w:p>
    <w:p w14:paraId="50299A83" w14:textId="77777777" w:rsidR="00522FB8" w:rsidRPr="00522FB8" w:rsidRDefault="00522FB8" w:rsidP="00522F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Result: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Influencers make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40% more money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per transaction using Pico than Stripe, and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65% more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than Gumroad.</w:t>
      </w:r>
    </w:p>
    <w:p w14:paraId="67197FDC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  <w:t>2. The Mid-Tier (£10.00) — </w:t>
      </w:r>
      <w:r w:rsidRPr="00522FB8">
        <w:rPr>
          <w:rFonts w:ascii="Arial" w:eastAsia="Times New Roman" w:hAnsi="Arial" w:cs="Arial"/>
          <w:i/>
          <w:iCs/>
          <w:color w:val="CCCCCC"/>
          <w:kern w:val="0"/>
          <w:sz w:val="27"/>
          <w:szCs w:val="27"/>
          <w:bdr w:val="single" w:sz="2" w:space="0" w:color="auto" w:frame="1"/>
          <w:lang w:eastAsia="en-GB" w:bidi="ta-IN"/>
          <w14:ligatures w14:val="none"/>
        </w:rPr>
        <w:t>Pico Beats Gumroad, Matches Stripe</w:t>
      </w:r>
    </w:p>
    <w:p w14:paraId="584B06D1" w14:textId="77777777" w:rsidR="00522FB8" w:rsidRPr="00522FB8" w:rsidRDefault="00522FB8" w:rsidP="00522F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The Pico Advantage: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The influencer keeps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£9.40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, which is virtually identical to Stripe (£9.41) but significantly higher than Gumroad (£8.41) which charges a high 10% platform fee.</w:t>
      </w:r>
    </w:p>
    <w:p w14:paraId="51516F58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  <w:t>3. High-Ticket Tiers (£50.00 &amp; £100.00) — </w:t>
      </w:r>
      <w:r w:rsidRPr="00522FB8">
        <w:rPr>
          <w:rFonts w:ascii="Arial" w:eastAsia="Times New Roman" w:hAnsi="Arial" w:cs="Arial"/>
          <w:i/>
          <w:iCs/>
          <w:color w:val="CCCCCC"/>
          <w:kern w:val="0"/>
          <w:sz w:val="27"/>
          <w:szCs w:val="27"/>
          <w:bdr w:val="single" w:sz="2" w:space="0" w:color="auto" w:frame="1"/>
          <w:lang w:eastAsia="en-GB" w:bidi="ta-IN"/>
          <w14:ligatures w14:val="none"/>
        </w:rPr>
        <w:t>Pico Capped Fee Strategy</w:t>
      </w:r>
    </w:p>
    <w:p w14:paraId="3C2960A1" w14:textId="77777777" w:rsidR="00522FB8" w:rsidRPr="00522FB8" w:rsidRDefault="00522FB8" w:rsidP="00522FB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For larger sales, Stripe's fee structure (2.9% + £0.30) becomes cheaper than a straight 5% + 1% fee.</w:t>
      </w:r>
    </w:p>
    <w:p w14:paraId="1A6CDC47" w14:textId="77777777" w:rsidR="00522FB8" w:rsidRPr="00522FB8" w:rsidRDefault="00522FB8" w:rsidP="00522FB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Strategic Solution (Pico Fee Cap):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To ensure Pico is always the best option for influencers at </w:t>
      </w:r>
      <w:r w:rsidRPr="00522FB8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every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price point, we can implement a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maximum fee cap of £2.50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.</w:t>
      </w:r>
    </w:p>
    <w:p w14:paraId="5D4B56D3" w14:textId="77777777" w:rsidR="00522FB8" w:rsidRPr="00522FB8" w:rsidRDefault="00522FB8" w:rsidP="00522FB8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lastRenderedPageBreak/>
        <w:t>If we cap our platform fee at £2.50, then on a £100 sale, the influencer only pays £2.50 (platform) + £1.00 (cash-out) =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£3.50 total fees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.</w:t>
      </w:r>
    </w:p>
    <w:p w14:paraId="2E4EBDFC" w14:textId="77777777" w:rsidR="00522FB8" w:rsidRPr="00522FB8" w:rsidRDefault="00522FB8" w:rsidP="00522FB8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This matches Stripe (£3.20) and completely crushes Gumroad's £13.20 fee!</w:t>
      </w:r>
    </w:p>
    <w:p w14:paraId="1DDB4484" w14:textId="77777777" w:rsidR="00522FB8" w:rsidRPr="00522FB8" w:rsidRDefault="00725F63" w:rsidP="00522FB8">
      <w:pPr>
        <w:rPr>
          <w:rFonts w:ascii="Arial" w:eastAsia="Times New Roman" w:hAnsi="Arial" w:cs="Arial"/>
          <w:kern w:val="0"/>
          <w:sz w:val="21"/>
          <w:szCs w:val="21"/>
          <w:lang w:eastAsia="en-GB" w:bidi="ta-IN"/>
          <w14:ligatures w14:val="none"/>
        </w:rPr>
      </w:pPr>
      <w:r w:rsidRPr="00725F63">
        <w:rPr>
          <w:rFonts w:ascii="Times New Roman" w:eastAsia="Times New Roman" w:hAnsi="Times New Roman" w:cs="Times New Roman"/>
          <w:noProof/>
          <w:kern w:val="0"/>
          <w:lang w:eastAsia="en-GB" w:bidi="ta-IN"/>
        </w:rPr>
        <w:pict w14:anchorId="511B1559">
          <v:rect id="_x0000_i1054" alt="" style="width:224.7pt;height:.75pt;mso-width-percent:0;mso-height-percent:0;mso-width-percent:0;mso-height-percent:0" o:hrpct="0" o:hralign="center" o:hrstd="t" o:hr="t" fillcolor="#a0a0a0" stroked="f"/>
        </w:pict>
      </w:r>
    </w:p>
    <w:p w14:paraId="7FE038DE" w14:textId="77777777" w:rsidR="00522FB8" w:rsidRPr="00522FB8" w:rsidRDefault="00522FB8" w:rsidP="00522F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  <w:t>3. Why Creators Choose Pico for their Bank Account</w:t>
      </w:r>
    </w:p>
    <w:p w14:paraId="57F29056" w14:textId="77777777" w:rsidR="00522FB8" w:rsidRPr="00522FB8" w:rsidRDefault="00522FB8" w:rsidP="00522F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Instant Settlement: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When using Gumroad or Patreon, funds are often held for 7 to 14 days before you can cash out. With Pico, the money is sent to the creator's wallet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the exact second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a fan pays. It can be cashed out to their bank instantly.</w:t>
      </w:r>
    </w:p>
    <w:p w14:paraId="0F981E78" w14:textId="77777777" w:rsidR="00522FB8" w:rsidRPr="00522FB8" w:rsidRDefault="00522FB8" w:rsidP="00522F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Lower Conversion Abandonment: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Stripe checkouts require typing card numbers, billing addresses, etc. Up to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70% of mobile users abandon checkouts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during this step. Pico checkouts use FaceID, boosting conversions. Even if the fee percentage is similar at £10, the creator makes more money because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more fans actually complete the purchase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.</w:t>
      </w:r>
    </w:p>
    <w:p w14:paraId="59D5924C" w14:textId="77777777" w:rsidR="00522FB8" w:rsidRPr="00522FB8" w:rsidRDefault="00522FB8" w:rsidP="00522F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No Chargeback Costs: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On Stripe, if a buyer files a dispute, the creator is hit with a </w:t>
      </w:r>
      <w:r w:rsidRPr="00522FB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£15.00 penalty fee</w:t>
      </w:r>
      <w:r w:rsidRPr="00522FB8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plus the loss of the sale. With Pico, blockchain payments are irreversible. There are no chargebacks or sudden account freezes.</w:t>
      </w:r>
    </w:p>
    <w:p w14:paraId="172CB522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>This is the core insight that makes Pico genuinely interesting. Let me break it down.</w:t>
      </w:r>
    </w:p>
    <w:p w14:paraId="292DA03C" w14:textId="77777777" w:rsidR="00850064" w:rsidRPr="00850064" w:rsidRDefault="00725F63" w:rsidP="0085006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725F63">
        <w:rPr>
          <w:noProof/>
          <w:lang w:eastAsia="en-GB" w:bidi="ta-IN"/>
        </w:rPr>
        <w:pict w14:anchorId="7A2E5819">
          <v:rect id="_x0000_i1053" alt="" style="width:415.2pt;height:.05pt;mso-width-percent:0;mso-height-percent:0;mso-width-percent:0;mso-height-percent:0" o:hrpct="920" o:hralign="center" o:hrstd="t" o:hr="t" fillcolor="#a0a0a0" stroked="f"/>
        </w:pict>
      </w:r>
    </w:p>
    <w:p w14:paraId="5668F131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  <w:t>The Fundamental Problem Pico Solves</w:t>
      </w:r>
    </w:p>
    <w:p w14:paraId="12F9C503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Traditional rails have a </w:t>
      </w: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fixed cost floor</w:t>
      </w: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 (~20-30p per transaction) that makes micropayments economically impossible for creators. Crypto rails (USDC on Base L2) have a fixed cost of </w:t>
      </w: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~$0.001</w:t>
      </w: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 — four orders of magnitude cheaper.</w:t>
      </w:r>
    </w:p>
    <w:p w14:paraId="1307C043" w14:textId="77777777" w:rsidR="00850064" w:rsidRPr="00850064" w:rsidRDefault="00725F63" w:rsidP="0085006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725F63">
        <w:rPr>
          <w:noProof/>
          <w:lang w:eastAsia="en-GB" w:bidi="ta-IN"/>
        </w:rPr>
        <w:pict w14:anchorId="33E772A6">
          <v:rect id="_x0000_i1052" alt="" style="width:415.2pt;height:.05pt;mso-width-percent:0;mso-height-percent:0;mso-width-percent:0;mso-height-percent:0" o:hrpct="920" o:hralign="center" o:hrstd="t" o:hr="t" fillcolor="#a0a0a0" stroked="f"/>
        </w:pict>
      </w:r>
    </w:p>
    <w:p w14:paraId="2B677859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  <w:t>What Creators Actually Receive</w:t>
      </w:r>
    </w:p>
    <w:p w14:paraId="3B80B60A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Assuming </w:t>
      </w: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Pico charges 5% platform fee</w:t>
      </w: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>, gas ~£0.001: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282"/>
        <w:gridCol w:w="2002"/>
        <w:gridCol w:w="1394"/>
        <w:gridCol w:w="1925"/>
      </w:tblGrid>
      <w:tr w:rsidR="00850064" w:rsidRPr="00850064" w14:paraId="5348A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470F4" w14:textId="77777777" w:rsidR="00850064" w:rsidRPr="00850064" w:rsidRDefault="00850064" w:rsidP="00850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Content Price</w:t>
            </w:r>
          </w:p>
        </w:tc>
        <w:tc>
          <w:tcPr>
            <w:tcW w:w="0" w:type="auto"/>
            <w:vAlign w:val="center"/>
            <w:hideMark/>
          </w:tcPr>
          <w:p w14:paraId="17FE19E2" w14:textId="77777777" w:rsidR="00850064" w:rsidRPr="00850064" w:rsidRDefault="00850064" w:rsidP="00850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Stripe (1.4% + 20p UK)</w:t>
            </w:r>
          </w:p>
        </w:tc>
        <w:tc>
          <w:tcPr>
            <w:tcW w:w="0" w:type="auto"/>
            <w:vAlign w:val="center"/>
            <w:hideMark/>
          </w:tcPr>
          <w:p w14:paraId="0A33B365" w14:textId="77777777" w:rsidR="00850064" w:rsidRPr="00850064" w:rsidRDefault="00850064" w:rsidP="00850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PayPal (2.9% + 30p)</w:t>
            </w:r>
          </w:p>
        </w:tc>
        <w:tc>
          <w:tcPr>
            <w:tcW w:w="0" w:type="auto"/>
            <w:vAlign w:val="center"/>
            <w:hideMark/>
          </w:tcPr>
          <w:p w14:paraId="7C75D752" w14:textId="77777777" w:rsidR="00850064" w:rsidRPr="00850064" w:rsidRDefault="00850064" w:rsidP="00850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Pico (5% flat)</w:t>
            </w:r>
          </w:p>
        </w:tc>
        <w:tc>
          <w:tcPr>
            <w:tcW w:w="0" w:type="auto"/>
            <w:vAlign w:val="center"/>
            <w:hideMark/>
          </w:tcPr>
          <w:p w14:paraId="4FD25661" w14:textId="77777777" w:rsidR="00850064" w:rsidRPr="00850064" w:rsidRDefault="00850064" w:rsidP="00850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Pico advantage</w:t>
            </w:r>
          </w:p>
        </w:tc>
      </w:tr>
      <w:tr w:rsidR="00850064" w:rsidRPr="00850064" w14:paraId="536C2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B5A0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£0.50</w:t>
            </w:r>
          </w:p>
        </w:tc>
        <w:tc>
          <w:tcPr>
            <w:tcW w:w="0" w:type="auto"/>
            <w:vAlign w:val="center"/>
            <w:hideMark/>
          </w:tcPr>
          <w:p w14:paraId="66688D05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£0.29</w:t>
            </w: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 xml:space="preserve"> (42% lost!)</w:t>
            </w:r>
          </w:p>
        </w:tc>
        <w:tc>
          <w:tcPr>
            <w:tcW w:w="0" w:type="auto"/>
            <w:vAlign w:val="center"/>
            <w:hideMark/>
          </w:tcPr>
          <w:p w14:paraId="53F6E71C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£0.19</w:t>
            </w: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 xml:space="preserve"> (62% lost!)</w:t>
            </w:r>
          </w:p>
        </w:tc>
        <w:tc>
          <w:tcPr>
            <w:tcW w:w="0" w:type="auto"/>
            <w:vAlign w:val="center"/>
            <w:hideMark/>
          </w:tcPr>
          <w:p w14:paraId="420D0566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£0.475</w:t>
            </w:r>
          </w:p>
        </w:tc>
        <w:tc>
          <w:tcPr>
            <w:tcW w:w="0" w:type="auto"/>
            <w:vAlign w:val="center"/>
            <w:hideMark/>
          </w:tcPr>
          <w:p w14:paraId="0894E6EF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+£0.19 vs Stripe</w:t>
            </w:r>
          </w:p>
        </w:tc>
      </w:tr>
      <w:tr w:rsidR="00850064" w:rsidRPr="00850064" w14:paraId="6EA04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8D96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£1.00</w:t>
            </w:r>
          </w:p>
        </w:tc>
        <w:tc>
          <w:tcPr>
            <w:tcW w:w="0" w:type="auto"/>
            <w:vAlign w:val="center"/>
            <w:hideMark/>
          </w:tcPr>
          <w:p w14:paraId="66CDB3FE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£0.79</w:t>
            </w:r>
          </w:p>
        </w:tc>
        <w:tc>
          <w:tcPr>
            <w:tcW w:w="0" w:type="auto"/>
            <w:vAlign w:val="center"/>
            <w:hideMark/>
          </w:tcPr>
          <w:p w14:paraId="7C7F04E4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£0.67</w:t>
            </w:r>
          </w:p>
        </w:tc>
        <w:tc>
          <w:tcPr>
            <w:tcW w:w="0" w:type="auto"/>
            <w:vAlign w:val="center"/>
            <w:hideMark/>
          </w:tcPr>
          <w:p w14:paraId="2FEB9511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£0.95</w:t>
            </w:r>
          </w:p>
        </w:tc>
        <w:tc>
          <w:tcPr>
            <w:tcW w:w="0" w:type="auto"/>
            <w:vAlign w:val="center"/>
            <w:hideMark/>
          </w:tcPr>
          <w:p w14:paraId="7BC278C6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+£0.16 vs Stripe</w:t>
            </w:r>
          </w:p>
        </w:tc>
      </w:tr>
      <w:tr w:rsidR="00850064" w:rsidRPr="00850064" w14:paraId="7F8DF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EBCB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£10</w:t>
            </w:r>
          </w:p>
        </w:tc>
        <w:tc>
          <w:tcPr>
            <w:tcW w:w="0" w:type="auto"/>
            <w:vAlign w:val="center"/>
            <w:hideMark/>
          </w:tcPr>
          <w:p w14:paraId="401D783A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£9.66</w:t>
            </w:r>
          </w:p>
        </w:tc>
        <w:tc>
          <w:tcPr>
            <w:tcW w:w="0" w:type="auto"/>
            <w:vAlign w:val="center"/>
            <w:hideMark/>
          </w:tcPr>
          <w:p w14:paraId="459A2CBA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£9.37</w:t>
            </w:r>
          </w:p>
        </w:tc>
        <w:tc>
          <w:tcPr>
            <w:tcW w:w="0" w:type="auto"/>
            <w:vAlign w:val="center"/>
            <w:hideMark/>
          </w:tcPr>
          <w:p w14:paraId="46B2A560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£9.50</w:t>
            </w:r>
          </w:p>
        </w:tc>
        <w:tc>
          <w:tcPr>
            <w:tcW w:w="0" w:type="auto"/>
            <w:vAlign w:val="center"/>
            <w:hideMark/>
          </w:tcPr>
          <w:p w14:paraId="4E7F2A7E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Stripe slightly better</w:t>
            </w:r>
          </w:p>
        </w:tc>
      </w:tr>
      <w:tr w:rsidR="00850064" w:rsidRPr="00850064" w14:paraId="185B3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C343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£50</w:t>
            </w:r>
          </w:p>
        </w:tc>
        <w:tc>
          <w:tcPr>
            <w:tcW w:w="0" w:type="auto"/>
            <w:vAlign w:val="center"/>
            <w:hideMark/>
          </w:tcPr>
          <w:p w14:paraId="6E639F74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£49.10</w:t>
            </w:r>
          </w:p>
        </w:tc>
        <w:tc>
          <w:tcPr>
            <w:tcW w:w="0" w:type="auto"/>
            <w:vAlign w:val="center"/>
            <w:hideMark/>
          </w:tcPr>
          <w:p w14:paraId="7EE9153B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£48.25</w:t>
            </w:r>
          </w:p>
        </w:tc>
        <w:tc>
          <w:tcPr>
            <w:tcW w:w="0" w:type="auto"/>
            <w:vAlign w:val="center"/>
            <w:hideMark/>
          </w:tcPr>
          <w:p w14:paraId="4EE06E72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£47.50</w:t>
            </w:r>
          </w:p>
        </w:tc>
        <w:tc>
          <w:tcPr>
            <w:tcW w:w="0" w:type="auto"/>
            <w:vAlign w:val="center"/>
            <w:hideMark/>
          </w:tcPr>
          <w:p w14:paraId="12F9E88E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Stripe better</w:t>
            </w:r>
          </w:p>
        </w:tc>
      </w:tr>
      <w:tr w:rsidR="00850064" w:rsidRPr="00850064" w14:paraId="79D33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BD18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£100</w:t>
            </w:r>
          </w:p>
        </w:tc>
        <w:tc>
          <w:tcPr>
            <w:tcW w:w="0" w:type="auto"/>
            <w:vAlign w:val="center"/>
            <w:hideMark/>
          </w:tcPr>
          <w:p w14:paraId="01DA46CC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£98.40</w:t>
            </w:r>
          </w:p>
        </w:tc>
        <w:tc>
          <w:tcPr>
            <w:tcW w:w="0" w:type="auto"/>
            <w:vAlign w:val="center"/>
            <w:hideMark/>
          </w:tcPr>
          <w:p w14:paraId="2DDAA400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£96.80</w:t>
            </w:r>
          </w:p>
        </w:tc>
        <w:tc>
          <w:tcPr>
            <w:tcW w:w="0" w:type="auto"/>
            <w:vAlign w:val="center"/>
            <w:hideMark/>
          </w:tcPr>
          <w:p w14:paraId="37D26E11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£95.00</w:t>
            </w:r>
          </w:p>
        </w:tc>
        <w:tc>
          <w:tcPr>
            <w:tcW w:w="0" w:type="auto"/>
            <w:vAlign w:val="center"/>
            <w:hideMark/>
          </w:tcPr>
          <w:p w14:paraId="1ED55965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Stripe better</w:t>
            </w:r>
          </w:p>
        </w:tc>
      </w:tr>
    </w:tbl>
    <w:p w14:paraId="37A445D8" w14:textId="77777777" w:rsidR="00850064" w:rsidRPr="00850064" w:rsidRDefault="00725F63" w:rsidP="0085006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725F63">
        <w:rPr>
          <w:noProof/>
          <w:lang w:eastAsia="en-GB" w:bidi="ta-IN"/>
        </w:rPr>
        <w:pict w14:anchorId="3B952FB5">
          <v:rect id="_x0000_i1051" alt="" style="width:415.2pt;height:.05pt;mso-width-percent:0;mso-height-percent:0;mso-width-percent:0;mso-height-percent:0" o:hrpct="920" o:hralign="center" o:hrstd="t" o:hr="t" fillcolor="#a0a0a0" stroked="f"/>
        </w:pict>
      </w:r>
    </w:p>
    <w:p w14:paraId="34183095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  <w:t>The Honest Conclusion</w:t>
      </w:r>
    </w:p>
    <w:p w14:paraId="1F0C980D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Pico wins decisively under £2. Stripe wins above £10.</w:t>
      </w:r>
    </w:p>
    <w:p w14:paraId="4131EEFC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This tells you exactly where to position: </w:t>
      </w: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Pico is for creators selling things under £5.</w:t>
      </w: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 Guides, shoutouts, wallpapers, recipes, quick consultations. The £0.50–£2 range where Stripe is either broken or extracts 30-40%.</w:t>
      </w:r>
    </w:p>
    <w:p w14:paraId="33A9FF3B" w14:textId="77777777" w:rsidR="00850064" w:rsidRPr="00850064" w:rsidRDefault="00725F63" w:rsidP="0085006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725F63">
        <w:rPr>
          <w:noProof/>
          <w:lang w:eastAsia="en-GB" w:bidi="ta-IN"/>
        </w:rPr>
        <w:pict w14:anchorId="686E96A4">
          <v:rect id="_x0000_i1050" alt="" style="width:415.2pt;height:.05pt;mso-width-percent:0;mso-height-percent:0;mso-width-percent:0;mso-height-percent:0" o:hrpct="920" o:hralign="center" o:hrstd="t" o:hr="t" fillcolor="#a0a0a0" stroked="f"/>
        </w:pict>
      </w:r>
    </w:p>
    <w:p w14:paraId="1BB1516E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  <w:t>Pico's Revenue Model</w:t>
      </w:r>
    </w:p>
    <w:p w14:paraId="7C8D9803" w14:textId="77777777" w:rsidR="00850064" w:rsidRPr="00850064" w:rsidRDefault="00850064" w:rsidP="0085006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850064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£0.50 × 5% = £0.025 per transaction</w:t>
      </w:r>
    </w:p>
    <w:p w14:paraId="5F0DADFD" w14:textId="77777777" w:rsidR="00850064" w:rsidRPr="00850064" w:rsidRDefault="00850064" w:rsidP="0085006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850064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£1.00 × 5% = £0.05  per transaction</w:t>
      </w:r>
    </w:p>
    <w:p w14:paraId="2AD8A957" w14:textId="77777777" w:rsidR="00850064" w:rsidRPr="00850064" w:rsidRDefault="00850064" w:rsidP="0085006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850064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£2.00 × 5% = £0.10  per transaction</w:t>
      </w:r>
    </w:p>
    <w:p w14:paraId="54E52DB2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lastRenderedPageBreak/>
        <w:t xml:space="preserve">It's a </w:t>
      </w: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volume play</w:t>
      </w: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. One mid-tier creator with 500 fans paying £1/month = </w:t>
      </w: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£25/month from one creator</w:t>
      </w: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>. 1,000 creators = £25,000 MRR. The unit economics work because crypto settlement costs you ~£0.001 not £0.20.</w:t>
      </w:r>
    </w:p>
    <w:p w14:paraId="7716DD41" w14:textId="77777777" w:rsidR="00850064" w:rsidRPr="00850064" w:rsidRDefault="00725F63" w:rsidP="0085006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725F63">
        <w:rPr>
          <w:noProof/>
          <w:lang w:eastAsia="en-GB" w:bidi="ta-IN"/>
        </w:rPr>
        <w:pict w14:anchorId="024AF0AD">
          <v:rect id="_x0000_i1049" alt="" style="width:415.2pt;height:.05pt;mso-width-percent:0;mso-height-percent:0;mso-width-percent:0;mso-height-percent:0" o:hrpct="920" o:hralign="center" o:hrstd="t" o:hr="t" fillcolor="#a0a0a0" stroked="f"/>
        </w:pict>
      </w:r>
    </w:p>
    <w:p w14:paraId="4332ED6A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  <w:t>What Makes Pico Different From Stripe/Linktree/Beacons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915"/>
        <w:gridCol w:w="1841"/>
        <w:gridCol w:w="2569"/>
      </w:tblGrid>
      <w:tr w:rsidR="00850064" w:rsidRPr="00850064" w14:paraId="603E2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ADD71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9DFB09" w14:textId="77777777" w:rsidR="00850064" w:rsidRPr="00850064" w:rsidRDefault="00850064" w:rsidP="00850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Stripe/Gumroad</w:t>
            </w:r>
          </w:p>
        </w:tc>
        <w:tc>
          <w:tcPr>
            <w:tcW w:w="0" w:type="auto"/>
            <w:vAlign w:val="center"/>
            <w:hideMark/>
          </w:tcPr>
          <w:p w14:paraId="0FB470F3" w14:textId="77777777" w:rsidR="00850064" w:rsidRPr="00850064" w:rsidRDefault="00850064" w:rsidP="00850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Linktree Pro</w:t>
            </w:r>
          </w:p>
        </w:tc>
        <w:tc>
          <w:tcPr>
            <w:tcW w:w="0" w:type="auto"/>
            <w:vAlign w:val="center"/>
            <w:hideMark/>
          </w:tcPr>
          <w:p w14:paraId="185DC43D" w14:textId="77777777" w:rsidR="00850064" w:rsidRPr="00850064" w:rsidRDefault="00850064" w:rsidP="00850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Pico</w:t>
            </w:r>
          </w:p>
        </w:tc>
      </w:tr>
      <w:tr w:rsidR="00850064" w:rsidRPr="00850064" w14:paraId="6622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0E4B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Min viable charge</w:t>
            </w:r>
          </w:p>
        </w:tc>
        <w:tc>
          <w:tcPr>
            <w:tcW w:w="0" w:type="auto"/>
            <w:vAlign w:val="center"/>
            <w:hideMark/>
          </w:tcPr>
          <w:p w14:paraId="17F83E9F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~£0.50 (loses 40%)</w:t>
            </w:r>
          </w:p>
        </w:tc>
        <w:tc>
          <w:tcPr>
            <w:tcW w:w="0" w:type="auto"/>
            <w:vAlign w:val="center"/>
            <w:hideMark/>
          </w:tcPr>
          <w:p w14:paraId="29871867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N/A (no payments)</w:t>
            </w:r>
          </w:p>
        </w:tc>
        <w:tc>
          <w:tcPr>
            <w:tcW w:w="0" w:type="auto"/>
            <w:vAlign w:val="center"/>
            <w:hideMark/>
          </w:tcPr>
          <w:p w14:paraId="3EBFFB90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£0.01</w:t>
            </w:r>
          </w:p>
        </w:tc>
      </w:tr>
      <w:tr w:rsidR="00850064" w:rsidRPr="00850064" w14:paraId="02B9B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D401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Settlement time</w:t>
            </w:r>
          </w:p>
        </w:tc>
        <w:tc>
          <w:tcPr>
            <w:tcW w:w="0" w:type="auto"/>
            <w:vAlign w:val="center"/>
            <w:hideMark/>
          </w:tcPr>
          <w:p w14:paraId="37A7027B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2–7 days</w:t>
            </w:r>
          </w:p>
        </w:tc>
        <w:tc>
          <w:tcPr>
            <w:tcW w:w="0" w:type="auto"/>
            <w:vAlign w:val="center"/>
            <w:hideMark/>
          </w:tcPr>
          <w:p w14:paraId="1D16F38A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2–7 days</w:t>
            </w:r>
          </w:p>
        </w:tc>
        <w:tc>
          <w:tcPr>
            <w:tcW w:w="0" w:type="auto"/>
            <w:vAlign w:val="center"/>
            <w:hideMark/>
          </w:tcPr>
          <w:p w14:paraId="1489BA38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Instant</w:t>
            </w:r>
          </w:p>
        </w:tc>
      </w:tr>
      <w:tr w:rsidR="00850064" w:rsidRPr="00850064" w14:paraId="29CC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4FAA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Chargebacks</w:t>
            </w:r>
          </w:p>
        </w:tc>
        <w:tc>
          <w:tcPr>
            <w:tcW w:w="0" w:type="auto"/>
            <w:vAlign w:val="center"/>
            <w:hideMark/>
          </w:tcPr>
          <w:p w14:paraId="1839064D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Yes (costly)</w:t>
            </w:r>
          </w:p>
        </w:tc>
        <w:tc>
          <w:tcPr>
            <w:tcW w:w="0" w:type="auto"/>
            <w:vAlign w:val="center"/>
            <w:hideMark/>
          </w:tcPr>
          <w:p w14:paraId="5EB384C6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F980BD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None</w:t>
            </w: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 xml:space="preserve"> (crypto is final)</w:t>
            </w:r>
          </w:p>
        </w:tc>
      </w:tr>
      <w:tr w:rsidR="00850064" w:rsidRPr="00850064" w14:paraId="3C02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1162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Cross-border fees</w:t>
            </w:r>
          </w:p>
        </w:tc>
        <w:tc>
          <w:tcPr>
            <w:tcW w:w="0" w:type="auto"/>
            <w:vAlign w:val="center"/>
            <w:hideMark/>
          </w:tcPr>
          <w:p w14:paraId="5146A74E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+1.5%</w:t>
            </w:r>
          </w:p>
        </w:tc>
        <w:tc>
          <w:tcPr>
            <w:tcW w:w="0" w:type="auto"/>
            <w:vAlign w:val="center"/>
            <w:hideMark/>
          </w:tcPr>
          <w:p w14:paraId="1E8D38D9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ACAAAAF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Zero</w:t>
            </w:r>
          </w:p>
        </w:tc>
      </w:tr>
      <w:tr w:rsidR="00850064" w:rsidRPr="00850064" w14:paraId="186E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C76A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Fan needs bank account</w:t>
            </w:r>
          </w:p>
        </w:tc>
        <w:tc>
          <w:tcPr>
            <w:tcW w:w="0" w:type="auto"/>
            <w:vAlign w:val="center"/>
            <w:hideMark/>
          </w:tcPr>
          <w:p w14:paraId="1AEB0C85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4C0A15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2B9135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No</w:t>
            </w: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 xml:space="preserve"> (passkey only)</w:t>
            </w:r>
          </w:p>
        </w:tc>
      </w:tr>
      <w:tr w:rsidR="00850064" w:rsidRPr="00850064" w14:paraId="16AC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29E4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Fan needs crypto knowledge</w:t>
            </w:r>
          </w:p>
        </w:tc>
        <w:tc>
          <w:tcPr>
            <w:tcW w:w="0" w:type="auto"/>
            <w:vAlign w:val="center"/>
            <w:hideMark/>
          </w:tcPr>
          <w:p w14:paraId="7D6806D0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DA447D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822AAE" w14:textId="77777777" w:rsidR="00850064" w:rsidRPr="00850064" w:rsidRDefault="00850064" w:rsidP="00850064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850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ta-IN"/>
                <w14:ligatures w14:val="none"/>
              </w:rPr>
              <w:t>No</w:t>
            </w:r>
            <w:r w:rsidRPr="00850064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 xml:space="preserve"> (hidden behind FaceID)</w:t>
            </w:r>
          </w:p>
        </w:tc>
      </w:tr>
    </w:tbl>
    <w:p w14:paraId="64BB8CBB" w14:textId="77777777" w:rsidR="00850064" w:rsidRPr="00850064" w:rsidRDefault="00725F63" w:rsidP="0085006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725F63">
        <w:rPr>
          <w:noProof/>
          <w:lang w:eastAsia="en-GB" w:bidi="ta-IN"/>
        </w:rPr>
        <w:pict w14:anchorId="648999AC">
          <v:rect id="_x0000_i1048" alt="" style="width:415.2pt;height:.05pt;mso-width-percent:0;mso-height-percent:0;mso-width-percent:0;mso-height-percent:0" o:hrpct="920" o:hralign="center" o:hrstd="t" o:hr="t" fillcolor="#a0a0a0" stroked="f"/>
        </w:pict>
      </w:r>
    </w:p>
    <w:p w14:paraId="0A12D720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  <w:t>The Real Differentiator</w:t>
      </w:r>
    </w:p>
    <w:p w14:paraId="0FD39D67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Stripe charges creators </w:t>
      </w: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more in fees than the content is worth</w:t>
      </w: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 at sub-£1 prices. Pico makes that category exist. That's the wedge — own the micro tier, then grow with creators as their audience scales.</w:t>
      </w:r>
    </w:p>
    <w:p w14:paraId="444A236D" w14:textId="77777777" w:rsidR="00850064" w:rsidRPr="00850064" w:rsidRDefault="00850064" w:rsidP="0085006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850064"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  <w:t xml:space="preserve">The crypto rails are an implementation detail. The product story is: </w:t>
      </w:r>
      <w:r w:rsidRPr="00850064"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  <w:t>"Keep 95p of every £1. Get paid instantly. No bank needed."</w:t>
      </w:r>
    </w:p>
    <w:p w14:paraId="093E20E4" w14:textId="77777777" w:rsidR="00206F60" w:rsidRDefault="00206F60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79289D47" w14:textId="77777777" w:rsidR="00850064" w:rsidRDefault="00850064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322CA263" w14:textId="1B9E896C" w:rsidR="00850064" w:rsidRPr="00C96E97" w:rsidRDefault="00C96E97" w:rsidP="00206F60">
      <w:pPr>
        <w:rPr>
          <w:rFonts w:ascii="Times New Roman" w:hAnsi="Times New Roman" w:cs="Times New Roman"/>
          <w:b/>
          <w:bCs/>
          <w:sz w:val="32"/>
          <w:szCs w:val="32"/>
          <w:u w:val="single"/>
          <w:vertAlign w:val="subscript"/>
        </w:rPr>
      </w:pPr>
      <w:r w:rsidRPr="00C96E97">
        <w:rPr>
          <w:rFonts w:ascii="Times New Roman" w:hAnsi="Times New Roman" w:cs="Times New Roman"/>
          <w:b/>
          <w:bCs/>
          <w:sz w:val="32"/>
          <w:szCs w:val="32"/>
          <w:u w:val="single"/>
          <w:vertAlign w:val="subscript"/>
        </w:rPr>
        <w:t>Ecommerce Comparison:</w:t>
      </w:r>
    </w:p>
    <w:p w14:paraId="2F01CC1A" w14:textId="77777777" w:rsidR="00C96E97" w:rsidRDefault="00C96E97" w:rsidP="00206F60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739546D3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Even if an e-commerce platform gets a highly discounted rate from **Stripe (e.g., 1.0% variable fee)**, the economics of traditional card networks (Visa, Mastercard, American Express) still make micro-payments impossible.</w:t>
      </w:r>
    </w:p>
    <w:p w14:paraId="40CAFA59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45F2FF2D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Here is why:</w:t>
      </w:r>
    </w:p>
    <w:p w14:paraId="163428D5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6A0F31CB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### 1. The "Fixed Fee" Interchange Trap</w:t>
      </w:r>
    </w:p>
    <w:p w14:paraId="63F61E59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73F721DB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Card networks charge a fixed **Interchange Fee** on every swipe (typically £0.10 to £0.20) plus card network assessment fees. Because of this, Stripe Connect and other processors **cannot waive the flat fee component** (e.g., £0.20 or £0.30) for low-value transactions. </w:t>
      </w:r>
    </w:p>
    <w:p w14:paraId="6ADAD37B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67EFF85D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Even if an e-commerce platform gets a custom rate of **1.0% + £0.20** from Stripe:</w:t>
      </w:r>
    </w:p>
    <w:p w14:paraId="7C17EA2A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3C7F3A0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  **For a £1.00 Sale:**</w:t>
      </w:r>
    </w:p>
    <w:p w14:paraId="77E2FB08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 *   Stripe Fee: 1% of £1.00 (£0.01) + £0.20 fixed fee = **£0.21 total fee**.</w:t>
      </w:r>
    </w:p>
    <w:p w14:paraId="59C55AD7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 *   The creator still loses **21% of their revenue** on a £1.00 item!</w:t>
      </w:r>
    </w:p>
    <w:p w14:paraId="033ACA64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  **On Base L2 (Pico):**</w:t>
      </w:r>
    </w:p>
    <w:p w14:paraId="01732178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 *   Pico platform fee: 5% (£0.05).</w:t>
      </w:r>
    </w:p>
    <w:p w14:paraId="38D7A27B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 *   Base Network transaction cost: **£0.003** (fractions of a penny).</w:t>
      </w:r>
    </w:p>
    <w:p w14:paraId="438127C3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 *   Total Fee: **£0.05**.</w:t>
      </w:r>
    </w:p>
    <w:p w14:paraId="4CDF3DD4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  *   The creator still keeps **95% of their revenue**.</w:t>
      </w:r>
    </w:p>
    <w:p w14:paraId="2B53CDA0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49044446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lastRenderedPageBreak/>
        <w:t xml:space="preserve">No credit card processor in the world can offer a flat 1.0% fee *without* a fixed fee for low-value transactions because they would lose money to Visa/Mastercard on every swipe. </w:t>
      </w:r>
    </w:p>
    <w:p w14:paraId="43BC0067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1E685A7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---</w:t>
      </w:r>
    </w:p>
    <w:p w14:paraId="24645CE8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394CEE8C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### 2. Stripe Connect Platform Fees (SaaS Costs)</w:t>
      </w:r>
    </w:p>
    <w:p w14:paraId="57684886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56B32A73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If you build a traditional platform using Stripe Connect (to pay out creators), Stripe charges the platform itself significant operational fees:</w:t>
      </w:r>
    </w:p>
    <w:p w14:paraId="32705B97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  **Monthly Active Account Fee:** Stripe charges **£2.00 (or $2.00) per month** for every active creator account on your platform. If you have 10,000 creators who make only one £1.00 sale a month, Stripe Connect will bill you £20,000, wiping out your margins.</w:t>
      </w:r>
    </w:p>
    <w:p w14:paraId="1B767338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  **Payout Fee:** Stripe charges **£0.15 to £0.25** every time you send a payout to a creator's bank account.</w:t>
      </w:r>
    </w:p>
    <w:p w14:paraId="2A2EEA23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64D8FC6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### </w:t>
      </w:r>
      <w:r w:rsidRPr="00C96E97">
        <w:rPr>
          <w:rFonts w:ascii="Apple Color Emoji" w:hAnsi="Apple Color Emoji" w:cs="Apple Color Emoji"/>
          <w:sz w:val="21"/>
          <w:szCs w:val="21"/>
          <w:u w:val="single"/>
          <w:vertAlign w:val="subscript"/>
        </w:rPr>
        <w:t>🚀</w:t>
      </w: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The Pico / Web3 Advantage</w:t>
      </w:r>
    </w:p>
    <w:p w14:paraId="7358FF3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With Pico, because payouts happen peer-to-peer on the blockchain:</w:t>
      </w:r>
    </w:p>
    <w:p w14:paraId="3844F452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  We pay **£0.00 in monthly active user fees** to maintain creator wallets.</w:t>
      </w:r>
    </w:p>
    <w:p w14:paraId="485DBEF0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  We pay **£0.00 in payout fees** to route money to creators.</w:t>
      </w:r>
    </w:p>
    <w:p w14:paraId="5AF4238E" w14:textId="4F72CC29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  The platform has near-zero overhead, which is why we can offer a simple, profitable transaction take-rate model.</w:t>
      </w:r>
    </w:p>
    <w:p w14:paraId="3E5097A3" w14:textId="77777777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179D10F9" w14:textId="607FE29F" w:rsidR="00C96E97" w:rsidRPr="00C96E97" w:rsidRDefault="00C96E97" w:rsidP="00C96E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6E97">
        <w:rPr>
          <w:rFonts w:ascii="Times New Roman" w:hAnsi="Times New Roman" w:cs="Times New Roman"/>
          <w:b/>
          <w:bCs/>
          <w:sz w:val="32"/>
          <w:szCs w:val="32"/>
          <w:u w:val="single"/>
          <w:vertAlign w:val="subscript"/>
        </w:rPr>
        <w:t xml:space="preserve">Laptop and Desktop </w:t>
      </w:r>
      <w:r w:rsidRPr="00C96E97">
        <w:rPr>
          <w:rFonts w:ascii="Times New Roman" w:hAnsi="Times New Roman" w:cs="Times New Roman"/>
          <w:b/>
          <w:bCs/>
          <w:sz w:val="32"/>
          <w:szCs w:val="32"/>
        </w:rPr>
        <w:t xml:space="preserve">experience </w:t>
      </w:r>
    </w:p>
    <w:p w14:paraId="35EE4A8A" w14:textId="77777777" w:rsidR="00C96E97" w:rsidRDefault="00C96E97" w:rsidP="00C96E97">
      <w:pPr>
        <w:rPr>
          <w:rFonts w:ascii="Times New Roman" w:hAnsi="Times New Roman" w:cs="Times New Roman"/>
          <w:sz w:val="21"/>
          <w:szCs w:val="21"/>
        </w:rPr>
      </w:pPr>
    </w:p>
    <w:p w14:paraId="60E7E53B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If a fan opens the Pico link on a **laptop or desktop computer**, the experience remains extremely smooth and secure. </w:t>
      </w:r>
    </w:p>
    <w:p w14:paraId="3B51EE7D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5136F405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Modern operating systems (macOS, Windows, ChromeOS) and browsers (Chrome, Safari, Edge, Firefox) have built-in support for **Passkeys** and fiat payment integrations. Here is how it works:</w:t>
      </w:r>
    </w:p>
    <w:p w14:paraId="443C5003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58D66804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---</w:t>
      </w:r>
    </w:p>
    <w:p w14:paraId="346154F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15067190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### </w:t>
      </w:r>
      <w:r w:rsidRPr="00C96E97">
        <w:rPr>
          <w:rFonts w:ascii="Apple Color Emoji" w:hAnsi="Apple Color Emoji" w:cs="Apple Color Emoji"/>
          <w:sz w:val="21"/>
          <w:szCs w:val="21"/>
          <w:u w:val="single"/>
          <w:vertAlign w:val="subscript"/>
        </w:rPr>
        <w:t>💻</w:t>
      </w: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The Laptop / Desktop Experience</w:t>
      </w:r>
    </w:p>
    <w:p w14:paraId="333F5A42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2076719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#### 1. How They Authenticate (Login)</w:t>
      </w:r>
    </w:p>
    <w:p w14:paraId="7AF1737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When the fan clicks **"Unlock with FaceID/Passkey"** on their laptop, the Coinbase popup will offer two ways to log in depending on their computer setup:</w:t>
      </w:r>
    </w:p>
    <w:p w14:paraId="1BE8925A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444337A0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**Scenario A: Laptop has biometrics (MacBook with TouchID, Windows with Windows Hello)**</w:t>
      </w:r>
    </w:p>
    <w:p w14:paraId="61B9C00D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The computer will slide down a prompt asking for their fingerprint or face scan. The fan simply touches the TouchID sensor on their keyboard or looks at their webcam. **Login is complete in 1 second.**</w:t>
      </w:r>
    </w:p>
    <w:p w14:paraId="2E09A524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**Scenario B: Desktop PC / Older laptop without biometrics**</w:t>
      </w:r>
    </w:p>
    <w:p w14:paraId="43111791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 The computer will prompt them to use their security PIN (the same PIN they use to log into Windows/Mac) OR display a **QR code** on the screen. The fan scans the QR code with their iPhone or Android phone, scans their FaceID on their phone, and they are instantly logged in on their laptop screen.</w:t>
      </w:r>
    </w:p>
    <w:p w14:paraId="01C1E614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06A43CED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---</w:t>
      </w:r>
    </w:p>
    <w:p w14:paraId="65C1F14B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5C52A6A0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#### 2. How They Pay (Fiat Checkout)</w:t>
      </w:r>
    </w:p>
    <w:p w14:paraId="69CF3F42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Once logged in, the fan can check out using the desktop-optimized Coinbase checkout panel:</w:t>
      </w:r>
    </w:p>
    <w:p w14:paraId="4EBABFD6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6D5E4E0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**Apple Pay:** If they are using Safari on a MacBook, they can click "Apple Pay" and verify the payment using TouchID on their laptop keyboard.</w:t>
      </w:r>
    </w:p>
    <w:p w14:paraId="55E55CB4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**Google Pay / Card:** If they are on Chrome/Windows, they can click "Google Pay" or type in their credit/debit card details inside the secure Coinbase window.</w:t>
      </w:r>
    </w:p>
    <w:p w14:paraId="5B225BB3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5024DAF6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---</w:t>
      </w:r>
    </w:p>
    <w:p w14:paraId="30F0EFA7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26269CCE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### </w:t>
      </w:r>
      <w:r w:rsidRPr="00C96E97">
        <w:rPr>
          <w:rFonts w:ascii="Apple Color Emoji" w:hAnsi="Apple Color Emoji" w:cs="Apple Color Emoji"/>
          <w:sz w:val="21"/>
          <w:szCs w:val="21"/>
          <w:u w:val="single"/>
          <w:vertAlign w:val="subscript"/>
        </w:rPr>
        <w:t>🔄</w:t>
      </w: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 Cross-Device Sync (Phone to Laptop)</w:t>
      </w:r>
    </w:p>
    <w:p w14:paraId="325A5B16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Because passkeys are synced via cloud accounts:</w:t>
      </w:r>
    </w:p>
    <w:p w14:paraId="4F652313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 xml:space="preserve">* If a fan created their Pico wallet on their **iPhone** while browsing Instagram, that passkey is synced to their **Apple ID (iCloud Keychain)**. </w:t>
      </w:r>
    </w:p>
    <w:p w14:paraId="75FF5FB3" w14:textId="77777777" w:rsidR="00C96E97" w:rsidRP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When they later open a Pico link on their **MacBook**, Safari will automatically recognize their passkey from iCloud. They don't have to create a new wallet or scan a QR code; they just touch the TouchID sensor on their Mac to access their same wallet and funds.</w:t>
      </w:r>
    </w:p>
    <w:p w14:paraId="6ACB2B23" w14:textId="61074106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t>* Similarly, if they are on Android and sync via **Google Password Manager**, it will be instantly available on their desktop Google Chrome browser.</w:t>
      </w:r>
    </w:p>
    <w:p w14:paraId="1867B30A" w14:textId="77777777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51A0075C" w14:textId="0AA46B9A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lastRenderedPageBreak/>
        <w:drawing>
          <wp:inline distT="0" distB="0" distL="0" distR="0" wp14:anchorId="60C0B10F" wp14:editId="1C0E73B5">
            <wp:extent cx="5731510" cy="8709660"/>
            <wp:effectExtent l="0" t="0" r="0" b="2540"/>
            <wp:docPr id="20369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8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1358" w14:textId="77777777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368F22EB" w14:textId="1144775B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  <w:r w:rsidRPr="00C96E97">
        <w:rPr>
          <w:rFonts w:ascii="Times New Roman" w:hAnsi="Times New Roman" w:cs="Times New Roman"/>
          <w:sz w:val="21"/>
          <w:szCs w:val="21"/>
          <w:u w:val="single"/>
          <w:vertAlign w:val="subscript"/>
        </w:rPr>
        <w:lastRenderedPageBreak/>
        <w:drawing>
          <wp:inline distT="0" distB="0" distL="0" distR="0" wp14:anchorId="0AA39CA1" wp14:editId="64E6FAFD">
            <wp:extent cx="5731510" cy="8845550"/>
            <wp:effectExtent l="0" t="0" r="0" b="6350"/>
            <wp:docPr id="9521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9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5D43" w14:textId="77777777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65CA9ADC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n-GB" w:bidi="ta-IN"/>
          <w14:ligatures w14:val="none"/>
        </w:rPr>
        <w:t>Pico: Business Model, Revenue Model, and Competitive Analysis</w:t>
      </w:r>
    </w:p>
    <w:p w14:paraId="28A3C5DC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This document explains how Pico differentiates itself from traditional bio-link platforms (like Linktree or Beacons) and traditional payment rails (like Stripe), and details our business and revenue model.</w:t>
      </w:r>
    </w:p>
    <w:p w14:paraId="2DEA5DE4" w14:textId="77777777" w:rsidR="00C96E97" w:rsidRPr="00C96E97" w:rsidRDefault="00725F63" w:rsidP="00C96E97">
      <w:pP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725F63">
        <w:rPr>
          <w:rFonts w:ascii="Arial" w:eastAsia="Times New Roman" w:hAnsi="Arial" w:cs="Arial"/>
          <w:noProof/>
          <w:color w:val="CCCCCC"/>
          <w:kern w:val="0"/>
          <w:lang w:eastAsia="en-GB" w:bidi="ta-IN"/>
        </w:rPr>
        <w:pict w14:anchorId="74BCBED5">
          <v:rect id="_x0000_i1047" alt="" style="width:224.7pt;height:.75pt;mso-width-percent:0;mso-height-percent:0;mso-width-percent:0;mso-height-percent:0" o:hrpct="0" o:hralign="center" o:hrstd="t" o:hr="t" fillcolor="#a0a0a0" stroked="f"/>
        </w:pict>
      </w:r>
    </w:p>
    <w:p w14:paraId="1320CCEC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  <w:t>1. Competitive Comparison: Pico vs. Traditional Platforms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330"/>
        <w:gridCol w:w="2867"/>
        <w:gridCol w:w="2552"/>
      </w:tblGrid>
      <w:tr w:rsidR="00C96E97" w:rsidRPr="00C96E97" w14:paraId="7945BD2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22C15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Metric/Feature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2243B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Traditional Bio Links (Linktree, Beacons)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4B5FD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Traditional Payments (Stripe, PayPal)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767A7C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Pico + Coinbase Smart Wallet (Base L2)</w:t>
            </w:r>
          </w:p>
        </w:tc>
      </w:tr>
      <w:tr w:rsidR="00C96E97" w:rsidRPr="00C96E97" w14:paraId="75E729D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5DC9B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CE792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Traffic routing (links to other websites).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CADE6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General-purpose credit card processing.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580C93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Instant micro-monetization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of individual digital assets.</w:t>
            </w:r>
          </w:p>
        </w:tc>
      </w:tr>
      <w:tr w:rsidR="00C96E97" w:rsidRPr="00C96E97" w14:paraId="7763CED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CC6B1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Transaction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F46F2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Often charges high subscription fees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 w:bidi="ta-IN"/>
                  <w14:ligatures w14:val="none"/>
                </w:rPr>
                <m:t>5-</m:t>
              </m:r>
            </m:oMath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30/mo) for custom domains or premium monetization features.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1992A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2.9% + $0.30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flat fee per transaction.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0DC5A3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Near-zero network fees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(typically &lt;$0.01 per transaction on Base).</w:t>
            </w:r>
          </w:p>
        </w:tc>
      </w:tr>
      <w:tr w:rsidR="00C96E97" w:rsidRPr="00C96E97" w14:paraId="59236CA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2D2AA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Micro-Payment Viability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A564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Unfeasible for items under 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 w:bidi="ta-IN"/>
                  <w14:ligatures w14:val="none"/>
                </w:rPr>
                <m:t>3duetoStrip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 w:bidi="ta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 w:bidi="ta-IN"/>
                      <w14:ligatures w14:val="non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 w:bidi="ta-IN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 w:bidi="ta-IN"/>
                  <w14:ligatures w14:val="none"/>
                </w:rPr>
                <m:t>s</m:t>
              </m:r>
            </m:oMath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0.30 fixed fee structure.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DBACE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Dead on arrival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for low-ticket items. A 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 w:bidi="ta-IN"/>
                  <w14:ligatures w14:val="none"/>
                </w:rPr>
                <m:t>0.50purchaseleavesonly</m:t>
              </m:r>
            </m:oMath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0.19 for the creator.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8443A1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Highly viable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. A 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 w:bidi="ta-IN"/>
                  <w14:ligatures w14:val="none"/>
                </w:rPr>
                <m:t>0.50purchasecosts&lt;</m:t>
              </m:r>
            </m:oMath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0.01 in fees; the creator keeps </w:t>
            </w: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~98-99%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.</w:t>
            </w:r>
          </w:p>
        </w:tc>
      </w:tr>
      <w:tr w:rsidR="00C96E97" w:rsidRPr="00C96E97" w14:paraId="27B0347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D05FC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Checkout Friction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B65EB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High. Redirects to external stores (Shopify, Gumroad) requiring full checkout forms.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1CC40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Requires inputting card number, expiry, CVV, billing address, or logging into an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B59209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One-Click Biometric Checkout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 (FaceID or Fingerprint) directly inside the in-app browser.</w:t>
            </w:r>
          </w:p>
        </w:tc>
      </w:tr>
      <w:tr w:rsidR="00C96E97" w:rsidRPr="00C96E97" w14:paraId="277D09B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A9BB8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Merchant 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4A26F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High friction. Requires setting up store profiles, linking Stripe, completing KYC/bank verification.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845D3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Extensive KYC, credit checks, business details, and waiting days for merchant account approval.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0BB71F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Instant (Zero Setup)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. Creators register a handle and connect their wallet. They can receive funds immediately.</w:t>
            </w:r>
          </w:p>
        </w:tc>
      </w:tr>
      <w:tr w:rsidR="00C96E97" w:rsidRPr="00C96E97" w14:paraId="21EF6BEA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E96E39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Chargeback &amp; Fraud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36268C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High risk. Fraudulent chargebacks cost creators 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 w:bidi="ta-IN"/>
                  <w14:ligatures w14:val="none"/>
                </w:rPr>
                <m:t>15-</m:t>
              </m:r>
            </m:oMath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20 penalties + lost revenue.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719849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Creators bear the risk of chargebacks and sudden account/funds freezes by Stripe.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EC07AE" w14:textId="77777777" w:rsidR="00C96E97" w:rsidRPr="00C96E97" w:rsidRDefault="00C96E97" w:rsidP="00C96E97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C96E9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 w:bidi="ta-IN"/>
                <w14:ligatures w14:val="none"/>
              </w:rPr>
              <w:t>Zero chargeback risk</w:t>
            </w:r>
            <w:r w:rsidRPr="00C96E97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t>. Transactions on the blockchain are cryptographically final and irreversible.</w:t>
            </w:r>
          </w:p>
        </w:tc>
      </w:tr>
    </w:tbl>
    <w:p w14:paraId="790BB158" w14:textId="77777777" w:rsidR="00C96E97" w:rsidRPr="00C96E97" w:rsidRDefault="00C96E97" w:rsidP="00C96E97">
      <w:pP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pict w14:anchorId="26A18EE1">
          <v:rect id="_x0000_i1044" style="width:224.7pt;height:.75pt" o:hrpct="0" o:hralign="center" o:hrstd="t" o:hr="t" fillcolor="#a0a0a0" stroked="f"/>
        </w:pict>
      </w:r>
    </w:p>
    <w:p w14:paraId="509F65CB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  <w:lastRenderedPageBreak/>
        <w:t>2. Our Business Model: "Micro-Monetization"</w:t>
      </w:r>
    </w:p>
    <w:p w14:paraId="0E10FB16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Traditional creator platforms operate on two primary models:</w:t>
      </w:r>
    </w:p>
    <w:p w14:paraId="3C7D2268" w14:textId="77777777" w:rsidR="00C96E97" w:rsidRPr="00C96E97" w:rsidRDefault="00C96E97" w:rsidP="00C96E9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Subscriptions (Patreon, Substack)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Fans pay </w:t>
      </w:r>
      <m:oMath>
        <m:r>
          <w:rPr>
            <w:rFonts w:ascii="Cambria Math" w:eastAsia="Times New Roman" w:hAnsi="Cambria Math" w:cs="Times New Roman"/>
            <w:kern w:val="0"/>
            <w:lang w:eastAsia="en-GB" w:bidi="ta-IN"/>
            <w14:ligatures w14:val="none"/>
          </w:rPr>
          <m:t>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 w:bidi="ta-IN"/>
            <w14:ligatures w14:val="none"/>
          </w:rPr>
          <m:t>–</m:t>
        </m:r>
      </m:oMath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20/month. This requires fans to commit long-term, resulting in low conversion rates (only 1-2% of a creator's audience subscribes).</w:t>
      </w:r>
    </w:p>
    <w:p w14:paraId="279DB817" w14:textId="77777777" w:rsidR="00C96E97" w:rsidRPr="00C96E97" w:rsidRDefault="00C96E97" w:rsidP="00C96E9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High-Ticket Digital Products (Gumroad, Teachable)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Selling courses or books for </w:t>
      </w:r>
      <m:oMath>
        <m:r>
          <w:rPr>
            <w:rFonts w:ascii="Cambria Math" w:eastAsia="Times New Roman" w:hAnsi="Cambria Math" w:cs="Times New Roman"/>
            <w:kern w:val="0"/>
            <w:lang w:eastAsia="en-GB" w:bidi="ta-IN"/>
            <w14:ligatures w14:val="none"/>
          </w:rPr>
          <m:t>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 w:bidi="ta-IN"/>
            <w14:ligatures w14:val="none"/>
          </w:rPr>
          <m:t>–</m:t>
        </m:r>
      </m:oMath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100. This requires high intent and extensive purchasing decisions from fans.</w:t>
      </w:r>
    </w:p>
    <w:p w14:paraId="68AC08B2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  <w:t>The Pico Strategy</w:t>
      </w:r>
    </w:p>
    <w:p w14:paraId="2AD6734D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Pico introduces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Micro-Monetization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</w:t>
      </w:r>
    </w:p>
    <w:p w14:paraId="00121443" w14:textId="77777777" w:rsidR="00C96E97" w:rsidRPr="00C96E97" w:rsidRDefault="00C96E97" w:rsidP="00C96E9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Impulse Purchases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Fans can unlock a single prompt, a PDF recipe, a template, or a premium link for </w:t>
      </w:r>
      <m:oMath>
        <m:r>
          <w:rPr>
            <w:rFonts w:ascii="Cambria Math" w:eastAsia="Times New Roman" w:hAnsi="Cambria Math" w:cs="Times New Roman"/>
            <w:kern w:val="0"/>
            <w:lang w:eastAsia="en-GB" w:bidi="ta-IN"/>
            <w14:ligatures w14:val="none"/>
          </w:rPr>
          <m:t>0.20to</m:t>
        </m:r>
      </m:oMath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1.50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.</w:t>
      </w:r>
    </w:p>
    <w:p w14:paraId="50A00629" w14:textId="77777777" w:rsidR="00C96E97" w:rsidRPr="00C96E97" w:rsidRDefault="00C96E97" w:rsidP="00C96E9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Zero Commitment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Fans do not have to subscribe to a monthly fee. They pay a tiny amount for immediate value.</w:t>
      </w:r>
    </w:p>
    <w:p w14:paraId="2619391A" w14:textId="77777777" w:rsidR="00C96E97" w:rsidRPr="00C96E97" w:rsidRDefault="00C96E97" w:rsidP="00C96E9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Instant Gratification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Checkout happens inside the Instagram/TikTok app in under 2 seconds.</w:t>
      </w:r>
    </w:p>
    <w:p w14:paraId="30B05245" w14:textId="77777777" w:rsidR="00C96E97" w:rsidRPr="00C96E97" w:rsidRDefault="00C96E97" w:rsidP="00C96E97">
      <w:pP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pict w14:anchorId="1EF30BA2">
          <v:rect id="_x0000_i1045" style="width:224.7pt;height:.75pt" o:hrpct="0" o:hralign="center" o:hrstd="t" o:hr="t" fillcolor="#a0a0a0" stroked="f"/>
        </w:pict>
      </w:r>
    </w:p>
    <w:p w14:paraId="7750E0E7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  <w:t>3. Our Revenue Model: How Pico Makes Money</w:t>
      </w:r>
    </w:p>
    <w:p w14:paraId="74D0F4D4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Pico's revenue is generated through a hybrid transaction-and-service model:</w:t>
      </w:r>
    </w:p>
    <w:p w14:paraId="0F4D4D0C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  <w:t>1. Platform Take Rate (Micro-Transaction Fee)</w:t>
      </w:r>
    </w:p>
    <w:p w14:paraId="23918BB8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Instead of charging creators a monthly subscription, Pico charges a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5% platform fee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 on every transaction.</w:t>
      </w:r>
    </w:p>
    <w:p w14:paraId="21A9DAD3" w14:textId="77777777" w:rsidR="00C96E97" w:rsidRPr="00C96E97" w:rsidRDefault="00C96E97" w:rsidP="00C96E97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Why it works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On a </w:t>
      </w:r>
      <m:oMath>
        <m:r>
          <w:rPr>
            <w:rFonts w:ascii="Cambria Math" w:eastAsia="Times New Roman" w:hAnsi="Cambria Math" w:cs="Times New Roman"/>
            <w:kern w:val="0"/>
            <w:lang w:eastAsia="en-GB" w:bidi="ta-IN"/>
            <w14:ligatures w14:val="none"/>
          </w:rPr>
          <m:t>0.50payment,the5</m:t>
        </m:r>
      </m:oMath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0.025**.</w:t>
      </w:r>
    </w:p>
    <w:p w14:paraId="0C3CA759" w14:textId="77777777" w:rsidR="00C96E97" w:rsidRPr="00C96E97" w:rsidRDefault="00C96E97" w:rsidP="00C96E97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The Math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Since the underlying transaction is executed on Base L2, the actual gas cost to route the USDC payment is less than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$0.005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 (half a cent).</w:t>
      </w:r>
    </w:p>
    <w:p w14:paraId="0DECBAE1" w14:textId="77777777" w:rsidR="00C96E97" w:rsidRPr="00C96E97" w:rsidRDefault="00C96E97" w:rsidP="00C96E97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The Margin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Pico keeps the difference (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~$0.02 per transaction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). At scale (millions of daily micro-transactions), this yields massive, high-margin revenue.</w:t>
      </w:r>
    </w:p>
    <w:p w14:paraId="4DCA1065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  <w:t>2. Coinbase Pay Off-Ramp Commission</w:t>
      </w:r>
    </w:p>
    <w:p w14:paraId="5BE3D78B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Creators accumulate their earnings in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USDC stablecoin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 (which is pegged 1:1 to the US Dollar).</w:t>
      </w:r>
    </w:p>
    <w:p w14:paraId="4ED0DC11" w14:textId="77777777" w:rsidR="00C96E97" w:rsidRPr="00C96E97" w:rsidRDefault="00C96E97" w:rsidP="00C96E9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When creators choose to "Cash Out" to their bank account (transferring USDC to USD), Pico routes the transaction through Coinbase Pay's off-ramp API.</w:t>
      </w:r>
    </w:p>
    <w:p w14:paraId="3D975995" w14:textId="77777777" w:rsidR="00C96E97" w:rsidRPr="00C96E97" w:rsidRDefault="00C96E97" w:rsidP="00C96E9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lastRenderedPageBreak/>
        <w:t>Pico can charge a small convenience fee (e.g.,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1%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) for instant ACH transfers to banks.</w:t>
      </w:r>
    </w:p>
    <w:p w14:paraId="7254880F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sz w:val="27"/>
          <w:szCs w:val="27"/>
          <w:lang w:eastAsia="en-GB" w:bidi="ta-IN"/>
          <w14:ligatures w14:val="none"/>
        </w:rPr>
        <w:t>3. Sponsored Gas Packages (Premium Tier)</w:t>
      </w:r>
    </w:p>
    <w:p w14:paraId="2FF4ACF9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For professional creators, we offer a subscription tier where Pico sponsors 100% of their fans' gas fees and provides:</w:t>
      </w:r>
    </w:p>
    <w:p w14:paraId="589C9A28" w14:textId="77777777" w:rsidR="00C96E97" w:rsidRPr="00C96E97" w:rsidRDefault="00C96E97" w:rsidP="00C96E97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Custom branding on the checkout modal.</w:t>
      </w:r>
    </w:p>
    <w:p w14:paraId="0AD2D83C" w14:textId="77777777" w:rsidR="00C96E97" w:rsidRPr="00C96E97" w:rsidRDefault="00C96E97" w:rsidP="00C96E97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Analytics dashboards.</w:t>
      </w:r>
    </w:p>
    <w:p w14:paraId="55BE3842" w14:textId="77777777" w:rsidR="00C96E97" w:rsidRPr="00C96E97" w:rsidRDefault="00C96E97" w:rsidP="00C96E97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Custom checkout domains (e.g., </w:t>
      </w:r>
      <w:r w:rsidRPr="00C96E97">
        <w:rPr>
          <w:rFonts w:ascii="Menlo" w:eastAsia="Times New Roman" w:hAnsi="Menlo" w:cs="Menlo"/>
          <w:color w:val="D7BA7D"/>
          <w:kern w:val="0"/>
          <w:sz w:val="22"/>
          <w:szCs w:val="22"/>
          <w:bdr w:val="single" w:sz="2" w:space="0" w:color="auto" w:frame="1"/>
          <w:lang w:eastAsia="en-GB" w:bidi="ta-IN"/>
          <w14:ligatures w14:val="none"/>
        </w:rPr>
        <w:t>pay.creator.com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).</w:t>
      </w:r>
    </w:p>
    <w:p w14:paraId="7D811A3C" w14:textId="77777777" w:rsidR="00C96E97" w:rsidRPr="00C96E97" w:rsidRDefault="00725F63" w:rsidP="00C96E97">
      <w:pPr>
        <w:shd w:val="clear" w:color="auto" w:fill="101010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725F63">
        <w:rPr>
          <w:rFonts w:ascii="Arial" w:eastAsia="Times New Roman" w:hAnsi="Arial" w:cs="Arial"/>
          <w:noProof/>
          <w:color w:val="CCCCCC"/>
          <w:kern w:val="0"/>
          <w:lang w:eastAsia="en-GB" w:bidi="ta-IN"/>
        </w:rPr>
        <w:pict w14:anchorId="16C1F36E">
          <v:rect id="_x0000_i1046" alt="" style="width:224.7pt;height:.75pt;mso-width-percent:0;mso-height-percent:0;mso-width-percent:0;mso-height-percent:0" o:hrpct="0" o:hralign="center" o:hrstd="t" o:hr="t" fillcolor="#a0a0a0" stroked="f"/>
        </w:pict>
      </w:r>
    </w:p>
    <w:p w14:paraId="5CD85CF7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n-GB" w:bidi="ta-IN"/>
          <w14:ligatures w14:val="none"/>
        </w:rPr>
        <w:t>4. Key Differentiators (Why We Win)</w:t>
      </w:r>
    </w:p>
    <w:p w14:paraId="73736298" w14:textId="77777777" w:rsidR="00C96E97" w:rsidRPr="00C96E97" w:rsidRDefault="00C96E97" w:rsidP="00C96E97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Solving the Micropayment Trap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Traditional payment processors cannot handle transactions under </w:t>
      </w:r>
      <m:oMath>
        <m:r>
          <w:rPr>
            <w:rFonts w:ascii="Cambria Math" w:eastAsia="Times New Roman" w:hAnsi="Cambria Math" w:cs="Times New Roman"/>
            <w:kern w:val="0"/>
            <w:lang w:eastAsia="en-GB" w:bidi="ta-IN"/>
            <w14:ligatures w14:val="none"/>
          </w:rPr>
          <m:t>2.00becauseoffixedfees(</m:t>
        </m:r>
      </m:oMath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0.30 per swipe). By moving transactions onto Base L2, Pico unlocks a completely new economy of </w:t>
      </w:r>
      <m:oMath>
        <m:r>
          <w:rPr>
            <w:rFonts w:ascii="Cambria Math" w:eastAsia="Times New Roman" w:hAnsi="Cambria Math" w:cs="Times New Roman"/>
            <w:kern w:val="0"/>
            <w:lang w:eastAsia="en-GB" w:bidi="ta-IN"/>
            <w14:ligatures w14:val="none"/>
          </w:rPr>
          <m:t>0.10-</m:t>
        </m:r>
      </m:oMath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1.00 content unlocks.</w:t>
      </w:r>
    </w:p>
    <w:p w14:paraId="2C9A4C84" w14:textId="77777777" w:rsidR="00C96E97" w:rsidRPr="00C96E97" w:rsidRDefault="00C96E97" w:rsidP="00C96E97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Solving In-App Browser Friction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Over 80% of creator traffic comes from Instagram, TikTok, or YouTube in-app browsers. Opening traditional wallets (like MetaMask) fails inside these browsers. By integrating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Coinbase Smart Wallet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, fans can pay directly inside the social media app using their phone's native biometrics (FaceID/Fingerprint).</w:t>
      </w:r>
    </w:p>
    <w:p w14:paraId="367641FD" w14:textId="77777777" w:rsidR="00C96E97" w:rsidRPr="00C96E97" w:rsidRDefault="00C96E97" w:rsidP="00C96E97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bdr w:val="single" w:sz="2" w:space="0" w:color="auto" w:frame="1"/>
          <w:lang w:eastAsia="en-GB" w:bidi="ta-IN"/>
          <w14:ligatures w14:val="none"/>
        </w:rPr>
        <w:t>No Crypto Knowledge Required</w:t>
      </w:r>
      <w:r w:rsidRPr="00C96E97">
        <w:rPr>
          <w:rFonts w:ascii="Arial" w:eastAsia="Times New Roman" w:hAnsi="Arial" w:cs="Arial"/>
          <w:color w:val="CCCCCC"/>
          <w:kern w:val="0"/>
          <w:lang w:eastAsia="en-GB" w:bidi="ta-IN"/>
          <w14:ligatures w14:val="none"/>
        </w:rPr>
        <w:t>: Fans do not need to know what a "blockchain" or "USDC" is. Coinbase Smart Wallet handles card/Apple Pay funding seamlessly, presenting a checkout screen that looks and feels exactly like standard Apple Pay.</w:t>
      </w:r>
    </w:p>
    <w:p w14:paraId="71CE5F2C" w14:textId="77777777" w:rsidR="00C96E97" w:rsidRPr="00C96E97" w:rsidRDefault="00C96E97" w:rsidP="00C96E97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700E1C88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3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What is our Business &amp; Revenue Model?</w:t>
      </w:r>
    </w:p>
    <w:p w14:paraId="68698537" w14:textId="77777777" w:rsidR="00C96E97" w:rsidRPr="00C96E97" w:rsidRDefault="00C96E97" w:rsidP="00C96E97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Business Model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: A micropayments infrastructure for the passion economy (unlocking single guides, recipes, prompts, files, or premium links for </w:t>
      </w:r>
      <m:oMath>
        <m:r>
          <w:rPr>
            <w:rFonts w:ascii="Cambria Math" w:eastAsia="Times New Roman" w:hAnsi="Cambria Math" w:cs="Times New Roman"/>
            <w:kern w:val="0"/>
            <w:lang w:eastAsia="en-GB" w:bidi="ta-IN"/>
            <w14:ligatures w14:val="none"/>
          </w:rPr>
          <m:t>0.10to</m:t>
        </m:r>
      </m:oMath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2.00). It acts as an alternative to monthly subscriptions (like Patreon/Substack) which many fans hesitate to join.</w:t>
      </w:r>
    </w:p>
    <w:p w14:paraId="3B0A25E2" w14:textId="77777777" w:rsidR="00C96E97" w:rsidRPr="00C96E97" w:rsidRDefault="00C96E97" w:rsidP="00C96E97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Revenue Model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:</w:t>
      </w:r>
    </w:p>
    <w:p w14:paraId="0F5C232D" w14:textId="77777777" w:rsidR="00C96E97" w:rsidRPr="00C96E97" w:rsidRDefault="00C96E97" w:rsidP="00C96E97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Transaction Share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: We take a small platform fee (e.g.,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5%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) on successful transactions. Since gas costs on Base are near-zero, this is pure profit margin.</w:t>
      </w:r>
    </w:p>
    <w:p w14:paraId="5CBE212E" w14:textId="77777777" w:rsidR="00C96E97" w:rsidRPr="00C96E97" w:rsidRDefault="00C96E97" w:rsidP="00C96E97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Fiat Off-Ramping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: We can charge convenience fees when creators convert their USDC stablecoins to USD and withdraw directly to their bank accounts.</w:t>
      </w:r>
    </w:p>
    <w:p w14:paraId="221AF2EF" w14:textId="77777777" w:rsidR="00C96E97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p w14:paraId="457554CA" w14:textId="77777777" w:rsidR="00C96E97" w:rsidRPr="00C96E97" w:rsidRDefault="00C96E97" w:rsidP="00C96E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outlineLvl w:val="3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3. How the Payments Flow Works (Fiat vs. Stablecoin)</w:t>
      </w:r>
    </w:p>
    <w:p w14:paraId="4142B3DB" w14:textId="77777777" w:rsidR="00C96E97" w:rsidRPr="00C96E97" w:rsidRDefault="00C96E97" w:rsidP="00C96E97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Fans (Pay in Fiat-Like Experience)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: If a fan doesn't have crypto, the Coinbase Smart Wallet includes a built-in card checkout. They pay using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 xml:space="preserve">Apple Pay, Google Pay, or a 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lastRenderedPageBreak/>
        <w:t>Credit Card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. It converts their payment into USDC instantly. To the fan, it feels like paying with standard money.</w:t>
      </w:r>
    </w:p>
    <w:p w14:paraId="36FAB6AB" w14:textId="77777777" w:rsidR="00C96E97" w:rsidRPr="00C96E97" w:rsidRDefault="00C96E97" w:rsidP="00C96E97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</w:pP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Creators (Receive Stablecoin)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: Creators receive their payouts instantly in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USDC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(stablecoin backed 1:1 by the US Dollar). This keeps them safe from crypto price swings. They can click </w:t>
      </w:r>
      <w:r w:rsidRPr="00C96E97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n-GB" w:bidi="ta-IN"/>
          <w14:ligatures w14:val="none"/>
        </w:rPr>
        <w:t>"Cash Out to Bank"</w:t>
      </w:r>
      <w:r w:rsidRPr="00C96E97">
        <w:rPr>
          <w:rFonts w:ascii="Arial" w:eastAsia="Times New Roman" w:hAnsi="Arial" w:cs="Arial"/>
          <w:color w:val="CCCCCC"/>
          <w:kern w:val="0"/>
          <w:sz w:val="21"/>
          <w:szCs w:val="21"/>
          <w:lang w:eastAsia="en-GB" w:bidi="ta-IN"/>
          <w14:ligatures w14:val="none"/>
        </w:rPr>
        <w:t> on their dashboard to instantly deposit it into their Chase, Wells Fargo, or bank account.</w:t>
      </w:r>
    </w:p>
    <w:p w14:paraId="410D6951" w14:textId="77777777" w:rsidR="00C96E97" w:rsidRPr="00206F60" w:rsidRDefault="00C96E97" w:rsidP="00C96E97">
      <w:pPr>
        <w:rPr>
          <w:rFonts w:ascii="Times New Roman" w:hAnsi="Times New Roman" w:cs="Times New Roman"/>
          <w:sz w:val="21"/>
          <w:szCs w:val="21"/>
          <w:u w:val="single"/>
          <w:vertAlign w:val="subscript"/>
        </w:rPr>
      </w:pPr>
    </w:p>
    <w:sectPr w:rsidR="00C96E97" w:rsidRPr="00206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B1874"/>
    <w:multiLevelType w:val="multilevel"/>
    <w:tmpl w:val="AD8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7814FC"/>
    <w:multiLevelType w:val="multilevel"/>
    <w:tmpl w:val="602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1145BC"/>
    <w:multiLevelType w:val="multilevel"/>
    <w:tmpl w:val="DD20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B0CF5"/>
    <w:multiLevelType w:val="multilevel"/>
    <w:tmpl w:val="700C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CA2D30"/>
    <w:multiLevelType w:val="multilevel"/>
    <w:tmpl w:val="73B6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674CA"/>
    <w:multiLevelType w:val="multilevel"/>
    <w:tmpl w:val="67AE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26008"/>
    <w:multiLevelType w:val="multilevel"/>
    <w:tmpl w:val="C43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8102C1"/>
    <w:multiLevelType w:val="multilevel"/>
    <w:tmpl w:val="917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1B73A3"/>
    <w:multiLevelType w:val="multilevel"/>
    <w:tmpl w:val="030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4369B1"/>
    <w:multiLevelType w:val="multilevel"/>
    <w:tmpl w:val="ED9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8A1C41"/>
    <w:multiLevelType w:val="multilevel"/>
    <w:tmpl w:val="1B5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9B56F3"/>
    <w:multiLevelType w:val="multilevel"/>
    <w:tmpl w:val="C42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475F5B"/>
    <w:multiLevelType w:val="multilevel"/>
    <w:tmpl w:val="DFDE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9627725">
    <w:abstractNumId w:val="7"/>
  </w:num>
  <w:num w:numId="2" w16cid:durableId="1489009077">
    <w:abstractNumId w:val="8"/>
  </w:num>
  <w:num w:numId="3" w16cid:durableId="123697298">
    <w:abstractNumId w:val="12"/>
  </w:num>
  <w:num w:numId="4" w16cid:durableId="400103602">
    <w:abstractNumId w:val="5"/>
  </w:num>
  <w:num w:numId="5" w16cid:durableId="1422292736">
    <w:abstractNumId w:val="4"/>
  </w:num>
  <w:num w:numId="6" w16cid:durableId="636646426">
    <w:abstractNumId w:val="9"/>
  </w:num>
  <w:num w:numId="7" w16cid:durableId="1143158002">
    <w:abstractNumId w:val="6"/>
  </w:num>
  <w:num w:numId="8" w16cid:durableId="1011908453">
    <w:abstractNumId w:val="3"/>
  </w:num>
  <w:num w:numId="9" w16cid:durableId="417602492">
    <w:abstractNumId w:val="1"/>
  </w:num>
  <w:num w:numId="10" w16cid:durableId="1482846742">
    <w:abstractNumId w:val="2"/>
  </w:num>
  <w:num w:numId="11" w16cid:durableId="1086338783">
    <w:abstractNumId w:val="11"/>
  </w:num>
  <w:num w:numId="12" w16cid:durableId="978995629">
    <w:abstractNumId w:val="0"/>
  </w:num>
  <w:num w:numId="13" w16cid:durableId="199873033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CC"/>
    <w:rsid w:val="0005583F"/>
    <w:rsid w:val="00171ECC"/>
    <w:rsid w:val="001D084B"/>
    <w:rsid w:val="00201B5F"/>
    <w:rsid w:val="00206F60"/>
    <w:rsid w:val="00522FB8"/>
    <w:rsid w:val="00725F63"/>
    <w:rsid w:val="00850064"/>
    <w:rsid w:val="00922D95"/>
    <w:rsid w:val="00C96E97"/>
    <w:rsid w:val="00FB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775C"/>
  <w15:chartTrackingRefBased/>
  <w15:docId w15:val="{36450A02-7C74-8A47-9E89-78A6B763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1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1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2FB8"/>
    <w:rPr>
      <w:b/>
      <w:bCs/>
    </w:rPr>
  </w:style>
  <w:style w:type="character" w:styleId="Emphasis">
    <w:name w:val="Emphasis"/>
    <w:basedOn w:val="DefaultParagraphFont"/>
    <w:uiPriority w:val="20"/>
    <w:qFormat/>
    <w:rsid w:val="00522FB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500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0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0064"/>
    <w:rPr>
      <w:rFonts w:ascii="Courier New" w:eastAsia="Times New Roman" w:hAnsi="Courier New" w:cs="Courier New"/>
      <w:kern w:val="0"/>
      <w:sz w:val="20"/>
      <w:szCs w:val="20"/>
      <w:lang w:eastAsia="en-GB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00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3052</Words>
  <Characters>17397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2026-06-22T12:47:00Z</dcterms:created>
  <dcterms:modified xsi:type="dcterms:W3CDTF">2026-06-22T19:36:00Z</dcterms:modified>
</cp:coreProperties>
</file>