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4E" w:rsidRPr="009F1CCC" w:rsidRDefault="00142305" w:rsidP="009F1C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1CCC">
        <w:rPr>
          <w:rFonts w:ascii="Times New Roman" w:hAnsi="Times New Roman" w:cs="Times New Roman"/>
          <w:b/>
          <w:sz w:val="28"/>
          <w:szCs w:val="28"/>
          <w:lang w:val="en-US"/>
        </w:rPr>
        <w:t>DAY 2</w:t>
      </w:r>
    </w:p>
    <w:p w:rsidR="009903F5" w:rsidRPr="002F1A82" w:rsidRDefault="00990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A82">
        <w:rPr>
          <w:rFonts w:ascii="Times New Roman" w:hAnsi="Times New Roman" w:cs="Times New Roman"/>
          <w:sz w:val="28"/>
          <w:szCs w:val="28"/>
        </w:rPr>
        <w:t>Write a blog on difference between document and window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220"/>
        <w:gridCol w:w="2905"/>
      </w:tblGrid>
      <w:tr w:rsidR="009903F5" w:rsidRPr="002F1A82" w:rsidTr="009903F5">
        <w:tc>
          <w:tcPr>
            <w:tcW w:w="3005" w:type="dxa"/>
          </w:tcPr>
          <w:p w:rsidR="009903F5" w:rsidRPr="002F1A82" w:rsidRDefault="00990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9903F5" w:rsidRPr="009F1CCC" w:rsidRDefault="002F1A82" w:rsidP="002F1A8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3006" w:type="dxa"/>
          </w:tcPr>
          <w:p w:rsidR="009903F5" w:rsidRPr="009F1CCC" w:rsidRDefault="002F1A82" w:rsidP="002F1A8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WINDOW OBJECTS</w:t>
            </w:r>
          </w:p>
        </w:tc>
      </w:tr>
      <w:tr w:rsidR="009903F5" w:rsidRPr="002F1A82" w:rsidTr="009903F5"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Scope of Operation:</w:t>
            </w:r>
          </w:p>
        </w:tc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document object operates within the confines of a specific HTML or XML document, representing its structure and content.</w:t>
            </w:r>
          </w:p>
        </w:tc>
        <w:tc>
          <w:tcPr>
            <w:tcW w:w="3006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window object extends its scope beyond a single document, encapsulating the entire browser window environment.</w:t>
            </w:r>
          </w:p>
        </w:tc>
      </w:tr>
      <w:tr w:rsidR="009903F5" w:rsidRPr="002F1A82" w:rsidTr="009903F5"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Hierarchy:</w:t>
            </w:r>
          </w:p>
        </w:tc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document object is nested within the window</w:t>
            </w:r>
          </w:p>
        </w:tc>
        <w:tc>
          <w:tcPr>
            <w:tcW w:w="3006" w:type="dxa"/>
          </w:tcPr>
          <w:p w:rsidR="009903F5" w:rsidRPr="009F1CCC" w:rsidRDefault="002F1A8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</w:t>
            </w:r>
            <w:r w:rsidR="009903F5"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ocument object is a property of the window object.</w:t>
            </w:r>
          </w:p>
        </w:tc>
      </w:tr>
      <w:tr w:rsidR="009903F5" w:rsidRPr="002F1A82" w:rsidTr="009903F5"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Primary Focus:</w:t>
            </w:r>
          </w:p>
        </w:tc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document object is primarily concerned with the manipulation of content within a document, providing methods for accessing and modifying HTML elements.</w:t>
            </w:r>
          </w:p>
        </w:tc>
        <w:tc>
          <w:tcPr>
            <w:tcW w:w="3006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window object takes a broader approach, dealing with the entire browser window and its properties.</w:t>
            </w:r>
          </w:p>
        </w:tc>
      </w:tr>
      <w:tr w:rsidR="009903F5" w:rsidRPr="002F1A82" w:rsidTr="009903F5"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Top-Level Object:</w:t>
            </w:r>
          </w:p>
        </w:tc>
        <w:tc>
          <w:tcPr>
            <w:tcW w:w="3005" w:type="dxa"/>
          </w:tcPr>
          <w:p w:rsidR="009903F5" w:rsidRPr="009F1CCC" w:rsidRDefault="009903F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Documents are not Top Level Objects</w:t>
            </w:r>
          </w:p>
        </w:tc>
        <w:tc>
          <w:tcPr>
            <w:tcW w:w="3006" w:type="dxa"/>
          </w:tcPr>
          <w:p w:rsidR="009903F5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 O</w:t>
            </w:r>
            <w:r w:rsidR="009903F5"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bject are top level object 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serves as the T</w:t>
            </w:r>
            <w:r w:rsidR="009903F5"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op-level entity in the browser environment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Accessing Elements:</w:t>
            </w: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The document object offers methods like </w:t>
            </w:r>
            <w:r w:rsid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getElementById</w:t>
            </w:r>
            <w:proofErr w:type="spellEnd"/>
            <w:r w:rsid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and </w:t>
            </w:r>
            <w:r w:rsid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getElementsByClassName</w:t>
            </w:r>
            <w:proofErr w:type="spellEnd"/>
            <w:r w:rsid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for accessing specific elements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window object does not provide direct methods for accessing document elements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Content Manipulation:</w:t>
            </w: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Content Manipulation are done in document.</w:t>
            </w:r>
            <w:r w:rsidRPr="009F1C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 allows developers to dynamically alter text, attributes, and styles within the document.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Content Manipulation are not done in Window Objects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Browser Dimensions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Documents does not provides information about the dimensions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window object provides information about the dimensions of the browser window, enabling developers to adapt content based on screen sizes and resolutions.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Navigation Control:</w:t>
            </w: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Navigation functionalities are not in documents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Navigation functionalities, such as 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opening new windows or redirecting to different URLs, are facilitated by the window object.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 w:rsidP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Event Handling:</w:t>
            </w:r>
          </w:p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 object focuses on events within the document (e.g., button clicks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 object deals with broader events at the window level.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Timers and Intervals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Documents does not provide Timers and Intervals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Timers and intervals, managed through functions like ‘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setTimeout</w:t>
            </w:r>
            <w:proofErr w:type="spellEnd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 and ‘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setInterval</w:t>
            </w:r>
            <w:proofErr w:type="spellEnd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’, fall under the domain of the window object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Location Information:</w:t>
            </w:r>
          </w:p>
        </w:tc>
        <w:tc>
          <w:tcPr>
            <w:tcW w:w="3005" w:type="dxa"/>
          </w:tcPr>
          <w:p w:rsidR="005D10E3" w:rsidRPr="009F1CCC" w:rsidRDefault="005D10E3" w:rsidP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Documents does not 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</w:t>
            </w:r>
            <w:r w:rsidRPr="009F1C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vide</w:t>
            </w:r>
            <w:proofErr w:type="spellEnd"/>
            <w:r w:rsidRPr="009F1C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Location Information 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The window object provides information about the URL of the current document through the </w:t>
            </w:r>
            <w:proofErr w:type="spellStart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window.location</w:t>
            </w:r>
            <w:proofErr w:type="spellEnd"/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property.</w:t>
            </w:r>
          </w:p>
        </w:tc>
      </w:tr>
      <w:tr w:rsidR="005D10E3" w:rsidRPr="002F1A82" w:rsidTr="009903F5">
        <w:tc>
          <w:tcPr>
            <w:tcW w:w="3005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History Management:</w:t>
            </w:r>
          </w:p>
        </w:tc>
        <w:tc>
          <w:tcPr>
            <w:tcW w:w="3005" w:type="dxa"/>
          </w:tcPr>
          <w:p w:rsidR="005D10E3" w:rsidRPr="009F1CCC" w:rsidRDefault="005D10E3" w:rsidP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Documents does not manages the browsing history</w:t>
            </w:r>
          </w:p>
        </w:tc>
        <w:tc>
          <w:tcPr>
            <w:tcW w:w="3006" w:type="dxa"/>
          </w:tcPr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1CC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window object manages the browsing history</w:t>
            </w:r>
          </w:p>
          <w:p w:rsidR="005D10E3" w:rsidRPr="009F1CCC" w:rsidRDefault="005D10E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9903F5" w:rsidRPr="00142305" w:rsidRDefault="009903F5">
      <w:pPr>
        <w:rPr>
          <w:lang w:val="en-US"/>
        </w:rPr>
      </w:pPr>
      <w:bookmarkStart w:id="0" w:name="_GoBack"/>
      <w:bookmarkEnd w:id="0"/>
    </w:p>
    <w:sectPr w:rsidR="009903F5" w:rsidRPr="0014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05"/>
    <w:rsid w:val="000B315D"/>
    <w:rsid w:val="00142305"/>
    <w:rsid w:val="002F1A82"/>
    <w:rsid w:val="005D10E3"/>
    <w:rsid w:val="009903F5"/>
    <w:rsid w:val="009F1CCC"/>
    <w:rsid w:val="00B8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117D-933E-44DA-B488-CC9CE9BF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305"/>
    <w:rPr>
      <w:color w:val="0000FF"/>
      <w:u w:val="single"/>
    </w:rPr>
  </w:style>
  <w:style w:type="table" w:styleId="TableGrid">
    <w:name w:val="Table Grid"/>
    <w:basedOn w:val="TableNormal"/>
    <w:uiPriority w:val="39"/>
    <w:rsid w:val="0099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2023-11-20T06:47:00Z</cp:lastPrinted>
  <dcterms:created xsi:type="dcterms:W3CDTF">2023-11-20T06:50:00Z</dcterms:created>
  <dcterms:modified xsi:type="dcterms:W3CDTF">2023-11-20T06:50:00Z</dcterms:modified>
</cp:coreProperties>
</file>