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6.svg" ContentType="image/svg+xml"/>
  <Override PartName="/word/media/image3.svg" ContentType="image/svg+xml"/>
  <Override PartName="/word/media/image5.svg" ContentType="image/svg+xml"/>
  <Override PartName="/word/media/image62.svg" ContentType="image/svg+xml"/>
  <Override PartName="/word/media/image64.svg" ContentType="image/svg+xml"/>
  <Override PartName="/word/media/image66.svg" ContentType="image/svg+xml"/>
  <Override PartName="/word/media/image69.svg" ContentType="image/svg+xml"/>
  <Override PartName="/word/media/image79.svg" ContentType="image/svg+xml"/>
  <Override PartName="/word/media/image8.svg" ContentType="image/svg+xml"/>
  <Override PartName="/word/media/image8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ACE: AI Construction Engine</w:t>
      </w:r>
      <w:bookmarkEnd w:id="1"/>
    </w:p>
    <w:p w:rsidR="00AB6BA6" w:rsidRPr="00AB6BA6" w:rsidP="00506961" w14:paraId="4E2CC0C8" w14:textId="4F187178">
      <w:pPr>
        <w:pStyle w:val="SublineHeader"/>
        <w:outlineLvl w:val="9"/>
        <w:rPr>
          <w:rFonts w:ascii="Times New Roman" w:hAnsi="Times New Roman"/>
          <w:sz w:val="24"/>
        </w:rPr>
      </w:pPr>
      <w:r w:rsidRPr="00AB6BA6">
        <w:t>ACE: AI Construction Engine</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2026-07-31 16:17:56</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w:t>
          </w:r>
          <w:r>
            <w:tab/>
          </w:r>
          <w:r>
            <w:fldChar w:fldCharType="begin"/>
          </w:r>
          <w:r>
            <w:instrText xml:space="preserve"> PAGEREF _Toc256000049 \h </w:instrText>
          </w:r>
          <w:r>
            <w:fldChar w:fldCharType="separate"/>
          </w:r>
          <w:r>
            <w:t>5</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Команда</w:t>
          </w:r>
          <w:r>
            <w:tab/>
          </w:r>
          <w:r>
            <w:fldChar w:fldCharType="begin"/>
          </w:r>
          <w:r>
            <w:instrText xml:space="preserve"> PAGEREF _Toc256000050 \h </w:instrText>
          </w:r>
          <w:r>
            <w:fldChar w:fldCharType="separate"/>
          </w:r>
          <w:r>
            <w:t>6</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Пользовательский портал ACE</w:t>
          </w:r>
          <w:r>
            <w:tab/>
          </w:r>
          <w:r>
            <w:fldChar w:fldCharType="begin"/>
          </w:r>
          <w:r>
            <w:instrText xml:space="preserve"> PAGEREF _Toc256000051 \h </w:instrText>
          </w:r>
          <w:r>
            <w:fldChar w:fldCharType="separate"/>
          </w:r>
          <w:r>
            <w:t>7</w:t>
          </w:r>
          <w:r>
            <w:fldChar w:fldCharType="end"/>
          </w:r>
        </w:p>
        <w:p>
          <w:pPr>
            <w:pStyle w:val="TOC2"/>
            <w:tabs>
              <w:tab w:val="left" w:pos="600"/>
              <w:tab w:val="right" w:leader="dot" w:pos="8487"/>
            </w:tabs>
            <w:rPr>
              <w:rFonts w:asciiTheme="minorHAnsi" w:hAnsiTheme="minorHAnsi"/>
              <w:noProof/>
              <w:sz w:val="22"/>
            </w:rPr>
          </w:pPr>
          <w:r>
            <w:t>3.1</w:t>
          </w:r>
          <w:r>
            <w:rPr>
              <w:rFonts w:asciiTheme="minorHAnsi" w:hAnsiTheme="minorHAnsi"/>
              <w:noProof/>
              <w:sz w:val="22"/>
            </w:rPr>
            <w:tab/>
          </w:r>
          <w:r>
            <w:t>.</w:t>
          </w:r>
          <w:r>
            <w:tab/>
          </w:r>
          <w:r>
            <w:fldChar w:fldCharType="begin"/>
          </w:r>
          <w:r>
            <w:instrText xml:space="preserve"> PAGEREF _Toc256000052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3.2</w:t>
          </w:r>
          <w:r>
            <w:rPr>
              <w:rFonts w:asciiTheme="minorHAnsi" w:hAnsiTheme="minorHAnsi"/>
              <w:noProof/>
              <w:sz w:val="22"/>
            </w:rPr>
            <w:tab/>
          </w:r>
          <w:r>
            <w:t>Команда</w:t>
          </w:r>
          <w:r>
            <w:tab/>
          </w:r>
          <w:r>
            <w:fldChar w:fldCharType="begin"/>
          </w:r>
          <w:r>
            <w:instrText xml:space="preserve"> PAGEREF _Toc256000053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3.3</w:t>
          </w:r>
          <w:r>
            <w:rPr>
              <w:rFonts w:asciiTheme="minorHAnsi" w:hAnsiTheme="minorHAnsi"/>
              <w:noProof/>
              <w:sz w:val="22"/>
            </w:rPr>
            <w:tab/>
          </w:r>
          <w:r>
            <w:t>Что такое ACE и как он устроен</w:t>
          </w:r>
          <w:r>
            <w:tab/>
          </w:r>
          <w:r>
            <w:fldChar w:fldCharType="begin"/>
          </w:r>
          <w:r>
            <w:instrText xml:space="preserve"> PAGEREF _Toc256000054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3.3.1</w:t>
          </w:r>
          <w:r>
            <w:rPr>
              <w:rFonts w:asciiTheme="minorHAnsi" w:hAnsiTheme="minorHAnsi"/>
              <w:noProof/>
              <w:sz w:val="22"/>
            </w:rPr>
            <w:tab/>
          </w:r>
          <w:r>
            <w:t>Перед началом работы</w:t>
          </w:r>
          <w:r>
            <w:tab/>
          </w:r>
          <w:r>
            <w:fldChar w:fldCharType="begin"/>
          </w:r>
          <w:r>
            <w:instrText xml:space="preserve"> PAGEREF _Toc256000055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3.3.2</w:t>
          </w:r>
          <w:r>
            <w:rPr>
              <w:rFonts w:asciiTheme="minorHAnsi" w:hAnsiTheme="minorHAnsi"/>
              <w:noProof/>
              <w:sz w:val="22"/>
            </w:rPr>
            <w:tab/>
          </w:r>
          <w:r>
            <w:t>Как всё устроено</w:t>
          </w:r>
          <w:r>
            <w:tab/>
          </w:r>
          <w:r>
            <w:fldChar w:fldCharType="begin"/>
          </w:r>
          <w:r>
            <w:instrText xml:space="preserve"> PAGEREF _Toc256000056 \h </w:instrText>
          </w:r>
          <w:r>
            <w:fldChar w:fldCharType="separate"/>
          </w:r>
          <w:r>
            <w:t>11</w:t>
          </w:r>
          <w:r>
            <w:fldChar w:fldCharType="end"/>
          </w:r>
        </w:p>
        <w:p>
          <w:pPr>
            <w:pStyle w:val="TOC3"/>
            <w:tabs>
              <w:tab w:val="left" w:pos="800"/>
              <w:tab w:val="right" w:leader="dot" w:pos="8487"/>
            </w:tabs>
            <w:rPr>
              <w:rFonts w:asciiTheme="minorHAnsi" w:hAnsiTheme="minorHAnsi"/>
              <w:noProof/>
              <w:sz w:val="22"/>
            </w:rPr>
          </w:pPr>
          <w:r>
            <w:t>3.3.3</w:t>
          </w:r>
          <w:r>
            <w:rPr>
              <w:rFonts w:asciiTheme="minorHAnsi" w:hAnsiTheme="minorHAnsi"/>
              <w:noProof/>
              <w:sz w:val="22"/>
            </w:rPr>
            <w:tab/>
          </w:r>
          <w:r>
            <w:t>Куда двигаться дальше</w:t>
          </w:r>
          <w:r>
            <w:tab/>
          </w:r>
          <w:r>
            <w:fldChar w:fldCharType="begin"/>
          </w:r>
          <w:r>
            <w:instrText xml:space="preserve"> PAGEREF _Toc256000057 \h </w:instrText>
          </w:r>
          <w:r>
            <w:fldChar w:fldCharType="separate"/>
          </w:r>
          <w:r>
            <w:t>11</w:t>
          </w:r>
          <w:r>
            <w:fldChar w:fldCharType="end"/>
          </w:r>
        </w:p>
        <w:p>
          <w:pPr>
            <w:pStyle w:val="TOC2"/>
            <w:tabs>
              <w:tab w:val="left" w:pos="600"/>
              <w:tab w:val="right" w:leader="dot" w:pos="8487"/>
            </w:tabs>
            <w:rPr>
              <w:rFonts w:asciiTheme="minorHAnsi" w:hAnsiTheme="minorHAnsi"/>
              <w:noProof/>
              <w:sz w:val="22"/>
            </w:rPr>
          </w:pPr>
          <w:r>
            <w:t>3.4</w:t>
          </w:r>
          <w:r>
            <w:rPr>
              <w:rFonts w:asciiTheme="minorHAnsi" w:hAnsiTheme="minorHAnsi"/>
              <w:noProof/>
              <w:sz w:val="22"/>
            </w:rPr>
            <w:tab/>
          </w:r>
          <w:r>
            <w:t>Пошаговые инструкции для работы в ACE</w:t>
          </w:r>
          <w:r>
            <w:tab/>
          </w:r>
          <w:r>
            <w:fldChar w:fldCharType="begin"/>
          </w:r>
          <w:r>
            <w:instrText xml:space="preserve"> PAGEREF _Toc256000058 \h </w:instrText>
          </w:r>
          <w:r>
            <w:fldChar w:fldCharType="separate"/>
          </w:r>
          <w:r>
            <w:t>11</w:t>
          </w:r>
          <w:r>
            <w:fldChar w:fldCharType="end"/>
          </w:r>
        </w:p>
        <w:p>
          <w:pPr>
            <w:pStyle w:val="TOC3"/>
            <w:tabs>
              <w:tab w:val="right" w:leader="dot" w:pos="8487"/>
            </w:tabs>
            <w:rPr>
              <w:rFonts w:asciiTheme="minorHAnsi" w:hAnsiTheme="minorHAnsi"/>
              <w:noProof/>
              <w:sz w:val="22"/>
            </w:rPr>
          </w:pPr>
          <w:r>
            <w:t>3.4.1</w:t>
          </w:r>
          <w:r>
            <w:tab/>
          </w:r>
          <w:r>
            <w:fldChar w:fldCharType="begin"/>
          </w:r>
          <w:r>
            <w:instrText xml:space="preserve"> PAGEREF _Toc256000059 \h </w:instrText>
          </w:r>
          <w:r>
            <w:fldChar w:fldCharType="separate"/>
          </w:r>
          <w:r>
            <w:t>12</w:t>
          </w:r>
          <w:r>
            <w:fldChar w:fldCharType="end"/>
          </w:r>
        </w:p>
        <w:p>
          <w:pPr>
            <w:pStyle w:val="TOC3"/>
            <w:tabs>
              <w:tab w:val="left" w:pos="800"/>
              <w:tab w:val="right" w:leader="dot" w:pos="8487"/>
            </w:tabs>
            <w:rPr>
              <w:rFonts w:asciiTheme="minorHAnsi" w:hAnsiTheme="minorHAnsi"/>
              <w:noProof/>
              <w:sz w:val="22"/>
            </w:rPr>
          </w:pPr>
          <w:r>
            <w:t>3.4.2</w:t>
          </w:r>
          <w:r>
            <w:rPr>
              <w:rFonts w:asciiTheme="minorHAnsi" w:hAnsiTheme="minorHAnsi"/>
              <w:noProof/>
              <w:sz w:val="22"/>
            </w:rPr>
            <w:tab/>
          </w:r>
          <w:r>
            <w:t>Как собрать агента-консультанта на базе агентного RAG (с нуля)</w:t>
          </w:r>
          <w:r>
            <w:tab/>
          </w:r>
          <w:r>
            <w:fldChar w:fldCharType="begin"/>
          </w:r>
          <w:r>
            <w:instrText xml:space="preserve"> PAGEREF _Toc256000060 \h </w:instrText>
          </w:r>
          <w:r>
            <w:fldChar w:fldCharType="separate"/>
          </w:r>
          <w:r>
            <w:t>18</w:t>
          </w:r>
          <w:r>
            <w:fldChar w:fldCharType="end"/>
          </w:r>
        </w:p>
        <w:p>
          <w:pPr>
            <w:pStyle w:val="TOC3"/>
            <w:tabs>
              <w:tab w:val="left" w:pos="800"/>
              <w:tab w:val="right" w:leader="dot" w:pos="8487"/>
            </w:tabs>
            <w:rPr>
              <w:rFonts w:asciiTheme="minorHAnsi" w:hAnsiTheme="minorHAnsi"/>
              <w:noProof/>
              <w:sz w:val="22"/>
            </w:rPr>
          </w:pPr>
          <w:r>
            <w:t>3.4.3</w:t>
          </w:r>
          <w:r>
            <w:rPr>
              <w:rFonts w:asciiTheme="minorHAnsi" w:hAnsiTheme="minorHAnsi"/>
              <w:noProof/>
              <w:sz w:val="22"/>
            </w:rPr>
            <w:tab/>
          </w:r>
          <w:r>
            <w:t>Как поделиться Агентом с коллегами</w:t>
          </w:r>
          <w:r>
            <w:tab/>
          </w:r>
          <w:r>
            <w:fldChar w:fldCharType="begin"/>
          </w:r>
          <w:r>
            <w:instrText xml:space="preserve"> PAGEREF _Toc256000061 \h </w:instrText>
          </w:r>
          <w:r>
            <w:fldChar w:fldCharType="separate"/>
          </w:r>
          <w:r>
            <w:t>22</w:t>
          </w:r>
          <w:r>
            <w:fldChar w:fldCharType="end"/>
          </w:r>
        </w:p>
        <w:p>
          <w:pPr>
            <w:pStyle w:val="TOC3"/>
            <w:tabs>
              <w:tab w:val="left" w:pos="800"/>
              <w:tab w:val="right" w:leader="dot" w:pos="8487"/>
            </w:tabs>
            <w:rPr>
              <w:rFonts w:asciiTheme="minorHAnsi" w:hAnsiTheme="minorHAnsi"/>
              <w:noProof/>
              <w:sz w:val="22"/>
            </w:rPr>
          </w:pPr>
          <w:r>
            <w:t>3.4.4</w:t>
          </w:r>
          <w:r>
            <w:rPr>
              <w:rFonts w:asciiTheme="minorHAnsi" w:hAnsiTheme="minorHAnsi"/>
              <w:noProof/>
              <w:sz w:val="22"/>
            </w:rPr>
            <w:tab/>
          </w:r>
          <w:r>
            <w:t>Как создать помощника по заявкам пользователя</w:t>
          </w:r>
          <w:r>
            <w:tab/>
          </w:r>
          <w:r>
            <w:fldChar w:fldCharType="begin"/>
          </w:r>
          <w:r>
            <w:instrText xml:space="preserve"> PAGEREF _Toc256000062 \h </w:instrText>
          </w:r>
          <w:r>
            <w:fldChar w:fldCharType="separate"/>
          </w:r>
          <w:r>
            <w:t>28</w:t>
          </w:r>
          <w:r>
            <w:fldChar w:fldCharType="end"/>
          </w:r>
        </w:p>
        <w:p>
          <w:pPr>
            <w:pStyle w:val="TOC3"/>
            <w:tabs>
              <w:tab w:val="left" w:pos="800"/>
              <w:tab w:val="right" w:leader="dot" w:pos="8487"/>
            </w:tabs>
            <w:rPr>
              <w:rFonts w:asciiTheme="minorHAnsi" w:hAnsiTheme="minorHAnsi"/>
              <w:noProof/>
              <w:sz w:val="22"/>
            </w:rPr>
          </w:pPr>
          <w:r>
            <w:t>3.4.5</w:t>
          </w:r>
          <w:r>
            <w:rPr>
              <w:rFonts w:asciiTheme="minorHAnsi" w:hAnsiTheme="minorHAnsi"/>
              <w:noProof/>
              <w:sz w:val="22"/>
            </w:rPr>
            <w:tab/>
          </w:r>
          <w:r>
            <w:t>Как настроить интеграцию с MCP серверами (на примере Wiki)</w:t>
          </w:r>
          <w:r>
            <w:tab/>
          </w:r>
          <w:r>
            <w:fldChar w:fldCharType="begin"/>
          </w:r>
          <w:r>
            <w:instrText xml:space="preserve"> PAGEREF _Toc256000063 \h </w:instrText>
          </w:r>
          <w:r>
            <w:fldChar w:fldCharType="separate"/>
          </w:r>
          <w:r>
            <w:t>32</w:t>
          </w:r>
          <w:r>
            <w:fldChar w:fldCharType="end"/>
          </w:r>
        </w:p>
        <w:p>
          <w:pPr>
            <w:pStyle w:val="TOC3"/>
            <w:tabs>
              <w:tab w:val="left" w:pos="800"/>
              <w:tab w:val="right" w:leader="dot" w:pos="8487"/>
            </w:tabs>
            <w:rPr>
              <w:rFonts w:asciiTheme="minorHAnsi" w:hAnsiTheme="minorHAnsi"/>
              <w:noProof/>
              <w:sz w:val="22"/>
            </w:rPr>
          </w:pPr>
          <w:r>
            <w:t>3.4.6</w:t>
          </w:r>
          <w:r>
            <w:rPr>
              <w:rFonts w:asciiTheme="minorHAnsi" w:hAnsiTheme="minorHAnsi"/>
              <w:noProof/>
              <w:sz w:val="22"/>
            </w:rPr>
            <w:tab/>
          </w:r>
          <w:r>
            <w:t>Как настроить интеграцию с Rooms</w:t>
          </w:r>
          <w:r>
            <w:tab/>
          </w:r>
          <w:r>
            <w:fldChar w:fldCharType="begin"/>
          </w:r>
          <w:r>
            <w:instrText xml:space="preserve"> PAGEREF _Toc256000064 \h </w:instrText>
          </w:r>
          <w:r>
            <w:fldChar w:fldCharType="separate"/>
          </w:r>
          <w:r>
            <w:t>49</w:t>
          </w:r>
          <w:r>
            <w:fldChar w:fldCharType="end"/>
          </w:r>
        </w:p>
        <w:p>
          <w:pPr>
            <w:pStyle w:val="TOC3"/>
            <w:tabs>
              <w:tab w:val="left" w:pos="800"/>
              <w:tab w:val="right" w:leader="dot" w:pos="8487"/>
            </w:tabs>
            <w:rPr>
              <w:rFonts w:asciiTheme="minorHAnsi" w:hAnsiTheme="minorHAnsi"/>
              <w:noProof/>
              <w:sz w:val="22"/>
            </w:rPr>
          </w:pPr>
          <w:r>
            <w:t>3.4.7</w:t>
          </w:r>
          <w:r>
            <w:rPr>
              <w:rFonts w:asciiTheme="minorHAnsi" w:hAnsiTheme="minorHAnsi"/>
              <w:noProof/>
              <w:sz w:val="22"/>
            </w:rPr>
            <w:tab/>
          </w:r>
          <w:r>
            <w:t>Как встроить агента в HTML локально</w:t>
          </w:r>
          <w:r>
            <w:tab/>
          </w:r>
          <w:r>
            <w:fldChar w:fldCharType="begin"/>
          </w:r>
          <w:r>
            <w:instrText xml:space="preserve"> PAGEREF _Toc256000065 \h </w:instrText>
          </w:r>
          <w:r>
            <w:fldChar w:fldCharType="separate"/>
          </w:r>
          <w:r>
            <w:t>51</w:t>
          </w:r>
          <w:r>
            <w:fldChar w:fldCharType="end"/>
          </w:r>
        </w:p>
        <w:p>
          <w:pPr>
            <w:pStyle w:val="TOC3"/>
            <w:tabs>
              <w:tab w:val="left" w:pos="800"/>
              <w:tab w:val="right" w:leader="dot" w:pos="8487"/>
            </w:tabs>
            <w:rPr>
              <w:rFonts w:asciiTheme="minorHAnsi" w:hAnsiTheme="minorHAnsi"/>
              <w:noProof/>
              <w:sz w:val="22"/>
            </w:rPr>
          </w:pPr>
          <w:r>
            <w:t>3.4.8</w:t>
          </w:r>
          <w:r>
            <w:rPr>
              <w:rFonts w:asciiTheme="minorHAnsi" w:hAnsiTheme="minorHAnsi"/>
              <w:noProof/>
              <w:sz w:val="22"/>
            </w:rPr>
            <w:tab/>
          </w:r>
          <w:r>
            <w:t>Как подключиться из ACE к внешней БД</w:t>
          </w:r>
          <w:r>
            <w:tab/>
          </w:r>
          <w:r>
            <w:fldChar w:fldCharType="begin"/>
          </w:r>
          <w:r>
            <w:instrText xml:space="preserve"> PAGEREF _Toc256000066 \h </w:instrText>
          </w:r>
          <w:r>
            <w:fldChar w:fldCharType="separate"/>
          </w:r>
          <w:r>
            <w:t>52</w:t>
          </w:r>
          <w:r>
            <w:fldChar w:fldCharType="end"/>
          </w:r>
        </w:p>
        <w:p>
          <w:pPr>
            <w:pStyle w:val="TOC3"/>
            <w:tabs>
              <w:tab w:val="left" w:pos="800"/>
              <w:tab w:val="right" w:leader="dot" w:pos="8487"/>
            </w:tabs>
            <w:rPr>
              <w:rFonts w:asciiTheme="minorHAnsi" w:hAnsiTheme="minorHAnsi"/>
              <w:noProof/>
              <w:sz w:val="22"/>
            </w:rPr>
          </w:pPr>
          <w:r>
            <w:t>3.4.9</w:t>
          </w:r>
          <w:r>
            <w:rPr>
              <w:rFonts w:asciiTheme="minorHAnsi" w:hAnsiTheme="minorHAnsi"/>
              <w:noProof/>
              <w:sz w:val="22"/>
            </w:rPr>
            <w:tab/>
          </w:r>
          <w:r>
            <w:t>Как сохранять файлы и артефакты из ACE</w:t>
          </w:r>
          <w:r>
            <w:tab/>
          </w:r>
          <w:r>
            <w:fldChar w:fldCharType="begin"/>
          </w:r>
          <w:r>
            <w:instrText xml:space="preserve"> PAGEREF _Toc256000067 \h </w:instrText>
          </w:r>
          <w:r>
            <w:fldChar w:fldCharType="separate"/>
          </w:r>
          <w:r>
            <w:t>58</w:t>
          </w:r>
          <w:r>
            <w:fldChar w:fldCharType="end"/>
          </w:r>
        </w:p>
        <w:p>
          <w:pPr>
            <w:pStyle w:val="TOC3"/>
            <w:tabs>
              <w:tab w:val="left" w:pos="800"/>
              <w:tab w:val="right" w:leader="dot" w:pos="8487"/>
            </w:tabs>
            <w:rPr>
              <w:rFonts w:asciiTheme="minorHAnsi" w:hAnsiTheme="minorHAnsi"/>
              <w:noProof/>
              <w:sz w:val="22"/>
            </w:rPr>
          </w:pPr>
          <w:r>
            <w:t>3.4.10</w:t>
          </w:r>
          <w:r>
            <w:rPr>
              <w:rFonts w:asciiTheme="minorHAnsi" w:hAnsiTheme="minorHAnsi"/>
              <w:noProof/>
              <w:sz w:val="22"/>
            </w:rPr>
            <w:tab/>
          </w:r>
          <w:r>
            <w:t>Как управлять базой знаний с помощью ACE Vector</w:t>
          </w:r>
          <w:r>
            <w:tab/>
          </w:r>
          <w:r>
            <w:fldChar w:fldCharType="begin"/>
          </w:r>
          <w:r>
            <w:instrText xml:space="preserve"> PAGEREF _Toc256000068 \h </w:instrText>
          </w:r>
          <w:r>
            <w:fldChar w:fldCharType="separate"/>
          </w:r>
          <w:r>
            <w:t>59</w:t>
          </w:r>
          <w:r>
            <w:fldChar w:fldCharType="end"/>
          </w:r>
        </w:p>
        <w:p>
          <w:pPr>
            <w:pStyle w:val="TOC3"/>
            <w:tabs>
              <w:tab w:val="left" w:pos="800"/>
              <w:tab w:val="right" w:leader="dot" w:pos="8487"/>
            </w:tabs>
            <w:rPr>
              <w:rFonts w:asciiTheme="minorHAnsi" w:hAnsiTheme="minorHAnsi"/>
              <w:noProof/>
              <w:sz w:val="22"/>
            </w:rPr>
          </w:pPr>
          <w:r>
            <w:t>3.4.11</w:t>
          </w:r>
          <w:r>
            <w:rPr>
              <w:rFonts w:asciiTheme="minorHAnsi" w:hAnsiTheme="minorHAnsi"/>
              <w:noProof/>
              <w:sz w:val="22"/>
            </w:rPr>
            <w:tab/>
          </w:r>
          <w:r>
            <w:t>Как анализировать CSV с помощью ACE: читаем таблицы и задаём вопросы к данным</w:t>
          </w:r>
          <w:r>
            <w:tab/>
          </w:r>
          <w:r>
            <w:fldChar w:fldCharType="begin"/>
          </w:r>
          <w:r>
            <w:instrText xml:space="preserve"> PAGEREF _Toc256000069 \h </w:instrText>
          </w:r>
          <w:r>
            <w:fldChar w:fldCharType="separate"/>
          </w:r>
          <w:r>
            <w:t>66</w:t>
          </w:r>
          <w:r>
            <w:fldChar w:fldCharType="end"/>
          </w:r>
        </w:p>
        <w:p>
          <w:pPr>
            <w:pStyle w:val="TOC3"/>
            <w:tabs>
              <w:tab w:val="left" w:pos="800"/>
              <w:tab w:val="right" w:leader="dot" w:pos="8487"/>
            </w:tabs>
            <w:rPr>
              <w:rFonts w:asciiTheme="minorHAnsi" w:hAnsiTheme="minorHAnsi"/>
              <w:noProof/>
              <w:sz w:val="22"/>
            </w:rPr>
          </w:pPr>
          <w:r>
            <w:t>3.4.12</w:t>
          </w:r>
          <w:r>
            <w:rPr>
              <w:rFonts w:asciiTheme="minorHAnsi" w:hAnsiTheme="minorHAnsi"/>
              <w:noProof/>
              <w:sz w:val="22"/>
            </w:rPr>
            <w:tab/>
          </w:r>
          <w:r>
            <w:t>Как оптимизировать свой флоу с помощью CoPilot</w:t>
          </w:r>
          <w:r>
            <w:tab/>
          </w:r>
          <w:r>
            <w:fldChar w:fldCharType="begin"/>
          </w:r>
          <w:r>
            <w:instrText xml:space="preserve"> PAGEREF _Toc256000070 \h </w:instrText>
          </w:r>
          <w:r>
            <w:fldChar w:fldCharType="separate"/>
          </w:r>
          <w:r>
            <w:t>76</w:t>
          </w:r>
          <w:r>
            <w:fldChar w:fldCharType="end"/>
          </w:r>
        </w:p>
        <w:p>
          <w:pPr>
            <w:pStyle w:val="TOC3"/>
            <w:tabs>
              <w:tab w:val="left" w:pos="800"/>
              <w:tab w:val="right" w:leader="dot" w:pos="8487"/>
            </w:tabs>
            <w:rPr>
              <w:rFonts w:asciiTheme="minorHAnsi" w:hAnsiTheme="minorHAnsi"/>
              <w:noProof/>
              <w:sz w:val="22"/>
            </w:rPr>
          </w:pPr>
          <w:r>
            <w:t>3.4.13</w:t>
          </w:r>
          <w:r>
            <w:rPr>
              <w:rFonts w:asciiTheme="minorHAnsi" w:hAnsiTheme="minorHAnsi"/>
              <w:noProof/>
              <w:sz w:val="22"/>
            </w:rPr>
            <w:tab/>
          </w:r>
          <w:r>
            <w:t>Как подключать подпроцессы в свой процесс и зачем это нужно?</w:t>
          </w:r>
          <w:r>
            <w:tab/>
          </w:r>
          <w:r>
            <w:fldChar w:fldCharType="begin"/>
          </w:r>
          <w:r>
            <w:instrText xml:space="preserve"> PAGEREF _Toc256000071 \h </w:instrText>
          </w:r>
          <w:r>
            <w:fldChar w:fldCharType="separate"/>
          </w:r>
          <w:r>
            <w:t>76</w:t>
          </w:r>
          <w:r>
            <w:fldChar w:fldCharType="end"/>
          </w:r>
        </w:p>
        <w:p>
          <w:pPr>
            <w:pStyle w:val="TOC3"/>
            <w:tabs>
              <w:tab w:val="left" w:pos="800"/>
              <w:tab w:val="right" w:leader="dot" w:pos="8487"/>
            </w:tabs>
            <w:rPr>
              <w:rFonts w:asciiTheme="minorHAnsi" w:hAnsiTheme="minorHAnsi"/>
              <w:noProof/>
              <w:sz w:val="22"/>
            </w:rPr>
          </w:pPr>
          <w:r>
            <w:t>3.4.14</w:t>
          </w:r>
          <w:r>
            <w:rPr>
              <w:rFonts w:asciiTheme="minorHAnsi" w:hAnsiTheme="minorHAnsi"/>
              <w:noProof/>
              <w:sz w:val="22"/>
            </w:rPr>
            <w:tab/>
          </w:r>
          <w:r>
            <w:t>Как работать с изображениями с помощью ноды OCR</w:t>
          </w:r>
          <w:r>
            <w:tab/>
          </w:r>
          <w:r>
            <w:fldChar w:fldCharType="begin"/>
          </w:r>
          <w:r>
            <w:instrText xml:space="preserve"> PAGEREF _Toc256000072 \h </w:instrText>
          </w:r>
          <w:r>
            <w:fldChar w:fldCharType="separate"/>
          </w:r>
          <w:r>
            <w:t>80</w:t>
          </w:r>
          <w:r>
            <w:fldChar w:fldCharType="end"/>
          </w:r>
        </w:p>
        <w:p>
          <w:pPr>
            <w:pStyle w:val="TOC2"/>
            <w:tabs>
              <w:tab w:val="left" w:pos="600"/>
              <w:tab w:val="right" w:leader="dot" w:pos="8487"/>
            </w:tabs>
            <w:rPr>
              <w:rFonts w:asciiTheme="minorHAnsi" w:hAnsiTheme="minorHAnsi"/>
              <w:noProof/>
              <w:sz w:val="22"/>
            </w:rPr>
          </w:pPr>
          <w:r>
            <w:t>3.5</w:t>
          </w:r>
          <w:r>
            <w:rPr>
              <w:rFonts w:asciiTheme="minorHAnsi" w:hAnsiTheme="minorHAnsi"/>
              <w:noProof/>
              <w:sz w:val="22"/>
            </w:rPr>
            <w:tab/>
          </w:r>
          <w:r>
            <w:t>F.A.Q.</w:t>
          </w:r>
          <w:r>
            <w:tab/>
          </w:r>
          <w:r>
            <w:fldChar w:fldCharType="begin"/>
          </w:r>
          <w:r>
            <w:instrText xml:space="preserve"> PAGEREF _Toc256000073 \h </w:instrText>
          </w:r>
          <w:r>
            <w:fldChar w:fldCharType="separate"/>
          </w:r>
          <w:r>
            <w:t>83</w:t>
          </w:r>
          <w:r>
            <w:fldChar w:fldCharType="end"/>
          </w:r>
        </w:p>
        <w:p>
          <w:pPr>
            <w:pStyle w:val="TOC3"/>
            <w:tabs>
              <w:tab w:val="left" w:pos="800"/>
              <w:tab w:val="right" w:leader="dot" w:pos="8487"/>
            </w:tabs>
            <w:rPr>
              <w:rFonts w:asciiTheme="minorHAnsi" w:hAnsiTheme="minorHAnsi"/>
              <w:noProof/>
              <w:sz w:val="22"/>
            </w:rPr>
          </w:pPr>
          <w:r>
            <w:t>3.5.1</w:t>
          </w:r>
          <w:r>
            <w:rPr>
              <w:rFonts w:asciiTheme="minorHAnsi" w:hAnsiTheme="minorHAnsi"/>
              <w:noProof/>
              <w:sz w:val="22"/>
            </w:rPr>
            <w:tab/>
          </w:r>
          <w:r>
            <w:t>ACE — FAQ для поддержки пользователей</w:t>
          </w:r>
          <w:r>
            <w:tab/>
          </w:r>
          <w:r>
            <w:fldChar w:fldCharType="begin"/>
          </w:r>
          <w:r>
            <w:instrText xml:space="preserve"> PAGEREF _Toc256000074 \h </w:instrText>
          </w:r>
          <w:r>
            <w:fldChar w:fldCharType="separate"/>
          </w:r>
          <w:r>
            <w:t>83</w:t>
          </w:r>
          <w:r>
            <w:fldChar w:fldCharType="end"/>
          </w:r>
        </w:p>
        <w:p>
          <w:pPr>
            <w:pStyle w:val="TOC3"/>
            <w:tabs>
              <w:tab w:val="left" w:pos="800"/>
              <w:tab w:val="right" w:leader="dot" w:pos="8487"/>
            </w:tabs>
            <w:rPr>
              <w:rFonts w:asciiTheme="minorHAnsi" w:hAnsiTheme="minorHAnsi"/>
              <w:noProof/>
              <w:sz w:val="22"/>
            </w:rPr>
          </w:pPr>
          <w:r>
            <w:t>3.5.2</w:t>
          </w:r>
          <w:r>
            <w:rPr>
              <w:rFonts w:asciiTheme="minorHAnsi" w:hAnsiTheme="minorHAnsi"/>
              <w:noProof/>
              <w:sz w:val="22"/>
            </w:rPr>
            <w:tab/>
          </w:r>
          <w:r>
            <w:t>Что такое температура и как с ней работать</w:t>
          </w:r>
          <w:r>
            <w:tab/>
          </w:r>
          <w:r>
            <w:fldChar w:fldCharType="begin"/>
          </w:r>
          <w:r>
            <w:instrText xml:space="preserve"> PAGEREF _Toc256000075 \h </w:instrText>
          </w:r>
          <w:r>
            <w:fldChar w:fldCharType="separate"/>
          </w:r>
          <w:r>
            <w:t>88</w:t>
          </w:r>
          <w:r>
            <w:fldChar w:fldCharType="end"/>
          </w:r>
        </w:p>
        <w:p>
          <w:pPr>
            <w:pStyle w:val="TOC2"/>
            <w:tabs>
              <w:tab w:val="left" w:pos="600"/>
              <w:tab w:val="right" w:leader="dot" w:pos="8487"/>
            </w:tabs>
            <w:rPr>
              <w:rFonts w:asciiTheme="minorHAnsi" w:hAnsiTheme="minorHAnsi"/>
              <w:noProof/>
              <w:sz w:val="22"/>
            </w:rPr>
          </w:pPr>
          <w:r>
            <w:t>3.6</w:t>
          </w:r>
          <w:r>
            <w:rPr>
              <w:rFonts w:asciiTheme="minorHAnsi" w:hAnsiTheme="minorHAnsi"/>
              <w:noProof/>
              <w:sz w:val="22"/>
            </w:rPr>
            <w:tab/>
          </w:r>
          <w:r>
            <w:t>Над чем мы работаем</w:t>
          </w:r>
          <w:r>
            <w:tab/>
          </w:r>
          <w:r>
            <w:fldChar w:fldCharType="begin"/>
          </w:r>
          <w:r>
            <w:instrText xml:space="preserve"> PAGEREF _Toc256000076 \h </w:instrText>
          </w:r>
          <w:r>
            <w:fldChar w:fldCharType="separate"/>
          </w:r>
          <w:r>
            <w:t>91</w:t>
          </w:r>
          <w:r>
            <w:fldChar w:fldCharType="end"/>
          </w:r>
        </w:p>
        <w:p>
          <w:pPr>
            <w:pStyle w:val="TOC2"/>
            <w:tabs>
              <w:tab w:val="left" w:pos="600"/>
              <w:tab w:val="right" w:leader="dot" w:pos="8487"/>
            </w:tabs>
            <w:rPr>
              <w:rFonts w:asciiTheme="minorHAnsi" w:hAnsiTheme="minorHAnsi"/>
              <w:noProof/>
              <w:sz w:val="22"/>
            </w:rPr>
          </w:pPr>
          <w:r>
            <w:t>3.7</w:t>
          </w:r>
          <w:r>
            <w:rPr>
              <w:rFonts w:asciiTheme="minorHAnsi" w:hAnsiTheme="minorHAnsi"/>
              <w:noProof/>
              <w:sz w:val="22"/>
            </w:rPr>
            <w:tab/>
          </w:r>
          <w:r>
            <w:t>Новости</w:t>
          </w:r>
          <w:r>
            <w:tab/>
          </w:r>
          <w:r>
            <w:fldChar w:fldCharType="begin"/>
          </w:r>
          <w:r>
            <w:instrText xml:space="preserve"> PAGEREF _Toc256000077 \h </w:instrText>
          </w:r>
          <w:r>
            <w:fldChar w:fldCharType="separate"/>
          </w:r>
          <w:r>
            <w:t>91</w:t>
          </w:r>
          <w:r>
            <w:fldChar w:fldCharType="end"/>
          </w:r>
        </w:p>
        <w:p>
          <w:pPr>
            <w:pStyle w:val="TOC3"/>
            <w:tabs>
              <w:tab w:val="left" w:pos="800"/>
              <w:tab w:val="right" w:leader="dot" w:pos="8487"/>
            </w:tabs>
            <w:rPr>
              <w:rFonts w:asciiTheme="minorHAnsi" w:hAnsiTheme="minorHAnsi"/>
              <w:noProof/>
              <w:sz w:val="22"/>
            </w:rPr>
          </w:pPr>
          <w:r>
            <w:t>3.7.1</w:t>
          </w:r>
          <w:r>
            <w:rPr>
              <w:rFonts w:asciiTheme="minorHAnsi" w:hAnsiTheme="minorHAnsi"/>
              <w:noProof/>
              <w:sz w:val="22"/>
            </w:rPr>
            <w:tab/>
          </w:r>
          <w:r>
            <w:t>Важное объявление</w:t>
          </w:r>
          <w:r>
            <w:tab/>
          </w:r>
          <w:r>
            <w:fldChar w:fldCharType="begin"/>
          </w:r>
          <w:r>
            <w:instrText xml:space="preserve"> PAGEREF _Toc256000078 \h </w:instrText>
          </w:r>
          <w:r>
            <w:fldChar w:fldCharType="separate"/>
          </w:r>
          <w:r>
            <w:t>91</w:t>
          </w:r>
          <w:r>
            <w:fldChar w:fldCharType="end"/>
          </w:r>
        </w:p>
        <w:p>
          <w:pPr>
            <w:pStyle w:val="TOC3"/>
            <w:tabs>
              <w:tab w:val="left" w:pos="800"/>
              <w:tab w:val="right" w:leader="dot" w:pos="8487"/>
            </w:tabs>
            <w:rPr>
              <w:rFonts w:asciiTheme="minorHAnsi" w:hAnsiTheme="minorHAnsi"/>
              <w:noProof/>
              <w:sz w:val="22"/>
            </w:rPr>
          </w:pPr>
          <w:r>
            <w:t>3.7.2</w:t>
          </w:r>
          <w:r>
            <w:rPr>
              <w:rFonts w:asciiTheme="minorHAnsi" w:hAnsiTheme="minorHAnsi"/>
              <w:noProof/>
              <w:sz w:val="22"/>
            </w:rPr>
            <w:tab/>
          </w:r>
          <w:r>
            <w:t>Представляем обновление шаблонов ACE, 23 июня 2026</w:t>
          </w:r>
          <w:r>
            <w:tab/>
          </w:r>
          <w:r>
            <w:fldChar w:fldCharType="begin"/>
          </w:r>
          <w:r>
            <w:instrText xml:space="preserve"> PAGEREF _Toc256000079 \h </w:instrText>
          </w:r>
          <w:r>
            <w:fldChar w:fldCharType="separate"/>
          </w:r>
          <w:r>
            <w:t>91</w:t>
          </w:r>
          <w:r>
            <w:fldChar w:fldCharType="end"/>
          </w:r>
        </w:p>
        <w:p>
          <w:pPr>
            <w:pStyle w:val="TOC3"/>
            <w:tabs>
              <w:tab w:val="left" w:pos="800"/>
              <w:tab w:val="right" w:leader="dot" w:pos="8487"/>
            </w:tabs>
            <w:rPr>
              <w:rFonts w:asciiTheme="minorHAnsi" w:hAnsiTheme="minorHAnsi"/>
              <w:noProof/>
              <w:sz w:val="22"/>
            </w:rPr>
          </w:pPr>
          <w:r>
            <w:t>3.7.3</w:t>
          </w:r>
          <w:r>
            <w:rPr>
              <w:rFonts w:asciiTheme="minorHAnsi" w:hAnsiTheme="minorHAnsi"/>
              <w:noProof/>
              <w:sz w:val="22"/>
            </w:rPr>
            <w:tab/>
          </w:r>
          <w:r>
            <w:t>Представляем обновление платформы ACE, 3 апреля 2026</w:t>
          </w:r>
          <w:r>
            <w:tab/>
          </w:r>
          <w:r>
            <w:fldChar w:fldCharType="begin"/>
          </w:r>
          <w:r>
            <w:instrText xml:space="preserve"> PAGEREF _Toc256000080 \h </w:instrText>
          </w:r>
          <w:r>
            <w:fldChar w:fldCharType="separate"/>
          </w:r>
          <w:r>
            <w:t>92</w:t>
          </w:r>
          <w:r>
            <w:fldChar w:fldCharType="end"/>
          </w:r>
        </w:p>
        <w:p>
          <w:pPr>
            <w:pStyle w:val="TOC3"/>
            <w:tabs>
              <w:tab w:val="left" w:pos="800"/>
              <w:tab w:val="right" w:leader="dot" w:pos="8487"/>
            </w:tabs>
            <w:rPr>
              <w:rFonts w:asciiTheme="minorHAnsi" w:hAnsiTheme="minorHAnsi"/>
              <w:noProof/>
              <w:sz w:val="22"/>
            </w:rPr>
          </w:pPr>
          <w:r>
            <w:t>3.7.4</w:t>
          </w:r>
          <w:r>
            <w:rPr>
              <w:rFonts w:asciiTheme="minorHAnsi" w:hAnsiTheme="minorHAnsi"/>
              <w:noProof/>
              <w:sz w:val="22"/>
            </w:rPr>
            <w:tab/>
          </w:r>
          <w:r>
            <w:t>Новости разработки за февраль 2026</w:t>
          </w:r>
          <w:r>
            <w:tab/>
          </w:r>
          <w:r>
            <w:fldChar w:fldCharType="begin"/>
          </w:r>
          <w:r>
            <w:instrText xml:space="preserve"> PAGEREF _Toc256000081 \h </w:instrText>
          </w:r>
          <w:r>
            <w:fldChar w:fldCharType="separate"/>
          </w:r>
          <w:r>
            <w:t>93</w:t>
          </w:r>
          <w:r>
            <w:fldChar w:fldCharType="end"/>
          </w:r>
        </w:p>
        <w:p>
          <w:pPr>
            <w:pStyle w:val="TOC3"/>
            <w:tabs>
              <w:tab w:val="left" w:pos="800"/>
              <w:tab w:val="right" w:leader="dot" w:pos="8487"/>
            </w:tabs>
            <w:rPr>
              <w:rFonts w:asciiTheme="minorHAnsi" w:hAnsiTheme="minorHAnsi"/>
              <w:noProof/>
              <w:sz w:val="22"/>
            </w:rPr>
          </w:pPr>
          <w:r>
            <w:t>3.7.5</w:t>
          </w:r>
          <w:r>
            <w:rPr>
              <w:rFonts w:asciiTheme="minorHAnsi" w:hAnsiTheme="minorHAnsi"/>
              <w:noProof/>
              <w:sz w:val="22"/>
            </w:rPr>
            <w:tab/>
          </w:r>
          <w:r>
            <w:t>Представляем обновление платформы ACE, 11 февраля 2026</w:t>
          </w:r>
          <w:r>
            <w:tab/>
          </w:r>
          <w:r>
            <w:fldChar w:fldCharType="begin"/>
          </w:r>
          <w:r>
            <w:instrText xml:space="preserve"> PAGEREF _Toc256000082 \h </w:instrText>
          </w:r>
          <w:r>
            <w:fldChar w:fldCharType="separate"/>
          </w:r>
          <w:r>
            <w:t>93</w:t>
          </w:r>
          <w:r>
            <w:fldChar w:fldCharType="end"/>
          </w:r>
        </w:p>
        <w:p>
          <w:pPr>
            <w:pStyle w:val="TOC3"/>
            <w:tabs>
              <w:tab w:val="left" w:pos="800"/>
              <w:tab w:val="right" w:leader="dot" w:pos="8487"/>
            </w:tabs>
            <w:rPr>
              <w:rFonts w:asciiTheme="minorHAnsi" w:hAnsiTheme="minorHAnsi"/>
              <w:noProof/>
              <w:sz w:val="22"/>
            </w:rPr>
          </w:pPr>
          <w:r>
            <w:t>3.7.6</w:t>
          </w:r>
          <w:r>
            <w:rPr>
              <w:rFonts w:asciiTheme="minorHAnsi" w:hAnsiTheme="minorHAnsi"/>
              <w:noProof/>
              <w:sz w:val="22"/>
            </w:rPr>
            <w:tab/>
          </w:r>
          <w:r>
            <w:t>Ура, мы запустили портал для пользователей и приветствуем первых читателей!</w:t>
          </w:r>
          <w:r>
            <w:tab/>
          </w:r>
          <w:r>
            <w:fldChar w:fldCharType="begin"/>
          </w:r>
          <w:r>
            <w:instrText xml:space="preserve"> PAGEREF _Toc256000083 \h </w:instrText>
          </w:r>
          <w:r>
            <w:fldChar w:fldCharType="separate"/>
          </w:r>
          <w:r>
            <w:t>93</w:t>
          </w:r>
          <w:r>
            <w:fldChar w:fldCharType="end"/>
          </w:r>
        </w:p>
        <w:p>
          <w:pPr>
            <w:pStyle w:val="TOC3"/>
            <w:tabs>
              <w:tab w:val="left" w:pos="800"/>
              <w:tab w:val="right" w:leader="dot" w:pos="8487"/>
            </w:tabs>
            <w:rPr>
              <w:rFonts w:asciiTheme="minorHAnsi" w:hAnsiTheme="minorHAnsi"/>
              <w:noProof/>
              <w:sz w:val="22"/>
            </w:rPr>
          </w:pPr>
          <w:r>
            <w:t>3.7.7</w:t>
          </w:r>
          <w:r>
            <w:rPr>
              <w:rFonts w:asciiTheme="minorHAnsi" w:hAnsiTheme="minorHAnsi"/>
              <w:noProof/>
              <w:sz w:val="22"/>
            </w:rPr>
            <w:tab/>
          </w:r>
          <w:r>
            <w:t>Новости разработки за декабрь 2025</w:t>
          </w:r>
          <w:r>
            <w:tab/>
          </w:r>
          <w:r>
            <w:fldChar w:fldCharType="begin"/>
          </w:r>
          <w:r>
            <w:instrText xml:space="preserve"> PAGEREF _Toc256000084 \h </w:instrText>
          </w:r>
          <w:r>
            <w:fldChar w:fldCharType="separate"/>
          </w:r>
          <w:r>
            <w:t>94</w:t>
          </w:r>
          <w:r>
            <w:fldChar w:fldCharType="end"/>
          </w:r>
        </w:p>
        <w:p>
          <w:pPr>
            <w:pStyle w:val="TOC2"/>
            <w:tabs>
              <w:tab w:val="left" w:pos="600"/>
              <w:tab w:val="right" w:leader="dot" w:pos="8487"/>
            </w:tabs>
            <w:rPr>
              <w:rFonts w:asciiTheme="minorHAnsi" w:hAnsiTheme="minorHAnsi"/>
              <w:noProof/>
              <w:sz w:val="22"/>
            </w:rPr>
          </w:pPr>
          <w:r>
            <w:t>3.8</w:t>
          </w:r>
          <w:r>
            <w:rPr>
              <w:rFonts w:asciiTheme="minorHAnsi" w:hAnsiTheme="minorHAnsi"/>
              <w:noProof/>
              <w:sz w:val="22"/>
            </w:rPr>
            <w:tab/>
          </w:r>
          <w:r>
            <w:t>Основные термины</w:t>
          </w:r>
          <w:r>
            <w:tab/>
          </w:r>
          <w:r>
            <w:fldChar w:fldCharType="begin"/>
          </w:r>
          <w:r>
            <w:instrText xml:space="preserve"> PAGEREF _Toc256000085 \h </w:instrText>
          </w:r>
          <w:r>
            <w:fldChar w:fldCharType="separate"/>
          </w:r>
          <w:r>
            <w:t>94</w:t>
          </w:r>
          <w:r>
            <w:fldChar w:fldCharType="end"/>
          </w:r>
        </w:p>
        <w:p>
          <w:pPr>
            <w:pStyle w:val="TOC3"/>
            <w:tabs>
              <w:tab w:val="left" w:pos="800"/>
              <w:tab w:val="right" w:leader="dot" w:pos="8487"/>
            </w:tabs>
            <w:rPr>
              <w:rFonts w:asciiTheme="minorHAnsi" w:hAnsiTheme="minorHAnsi"/>
              <w:noProof/>
              <w:sz w:val="22"/>
            </w:rPr>
          </w:pPr>
          <w:r>
            <w:t>3.8.1</w:t>
          </w:r>
          <w:r>
            <w:rPr>
              <w:rFonts w:asciiTheme="minorHAnsi" w:hAnsiTheme="minorHAnsi"/>
              <w:noProof/>
              <w:sz w:val="22"/>
            </w:rPr>
            <w:tab/>
          </w:r>
          <w:r>
            <w:t>Заголовок страницы: ссылка на эту страницу https://wiki.x5.ru/x/M53XZQ</w:t>
          </w:r>
          <w:r>
            <w:tab/>
          </w:r>
          <w:r>
            <w:fldChar w:fldCharType="begin"/>
          </w:r>
          <w:r>
            <w:instrText xml:space="preserve"> PAGEREF _Toc256000086 \h </w:instrText>
          </w:r>
          <w:r>
            <w:fldChar w:fldCharType="separate"/>
          </w:r>
          <w:r>
            <w:t>94</w:t>
          </w:r>
          <w:r>
            <w:fldChar w:fldCharType="end"/>
          </w:r>
        </w:p>
        <w:p>
          <w:pPr>
            <w:pStyle w:val="TOC3"/>
            <w:tabs>
              <w:tab w:val="left" w:pos="800"/>
              <w:tab w:val="right" w:leader="dot" w:pos="8487"/>
            </w:tabs>
            <w:rPr>
              <w:rFonts w:asciiTheme="minorHAnsi" w:hAnsiTheme="minorHAnsi"/>
              <w:noProof/>
              <w:sz w:val="22"/>
            </w:rPr>
          </w:pPr>
          <w:r>
            <w:t>3.8.2</w:t>
          </w:r>
          <w:r>
            <w:rPr>
              <w:rFonts w:asciiTheme="minorHAnsi" w:hAnsiTheme="minorHAnsi"/>
              <w:noProof/>
              <w:sz w:val="22"/>
            </w:rPr>
            <w:tab/>
          </w:r>
          <w:r>
            <w:t>Общий глоссарий</w:t>
          </w:r>
          <w:r>
            <w:tab/>
          </w:r>
          <w:r>
            <w:fldChar w:fldCharType="begin"/>
          </w:r>
          <w:r>
            <w:instrText xml:space="preserve"> PAGEREF _Toc256000087 \h </w:instrText>
          </w:r>
          <w:r>
            <w:fldChar w:fldCharType="separate"/>
          </w:r>
          <w:r>
            <w:t>94</w:t>
          </w:r>
          <w:r>
            <w:fldChar w:fldCharType="end"/>
          </w:r>
        </w:p>
        <w:p>
          <w:pPr>
            <w:pStyle w:val="TOC3"/>
            <w:tabs>
              <w:tab w:val="left" w:pos="800"/>
              <w:tab w:val="right" w:leader="dot" w:pos="8487"/>
            </w:tabs>
            <w:rPr>
              <w:rFonts w:asciiTheme="minorHAnsi" w:hAnsiTheme="minorHAnsi"/>
              <w:noProof/>
              <w:sz w:val="22"/>
            </w:rPr>
          </w:pPr>
          <w:r>
            <w:t>3.8.3</w:t>
          </w:r>
          <w:r>
            <w:rPr>
              <w:rFonts w:asciiTheme="minorHAnsi" w:hAnsiTheme="minorHAnsi"/>
              <w:noProof/>
              <w:sz w:val="22"/>
            </w:rPr>
            <w:tab/>
          </w:r>
          <w:r>
            <w:t>Основные элементы интерфейса ACE</w:t>
          </w:r>
          <w:r>
            <w:tab/>
          </w:r>
          <w:r>
            <w:fldChar w:fldCharType="begin"/>
          </w:r>
          <w:r>
            <w:instrText xml:space="preserve"> PAGEREF _Toc256000088 \h </w:instrText>
          </w:r>
          <w:r>
            <w:fldChar w:fldCharType="separate"/>
          </w:r>
          <w:r>
            <w:t>97</w:t>
          </w:r>
          <w:r>
            <w:fldChar w:fldCharType="end"/>
          </w:r>
        </w:p>
        <w:p>
          <w:pPr>
            <w:pStyle w:val="TOC2"/>
            <w:tabs>
              <w:tab w:val="left" w:pos="600"/>
              <w:tab w:val="right" w:leader="dot" w:pos="8487"/>
            </w:tabs>
            <w:rPr>
              <w:rFonts w:asciiTheme="minorHAnsi" w:hAnsiTheme="minorHAnsi"/>
              <w:noProof/>
              <w:sz w:val="22"/>
            </w:rPr>
          </w:pPr>
          <w:r>
            <w:t>3.9</w:t>
          </w:r>
          <w:r>
            <w:rPr>
              <w:rFonts w:asciiTheme="minorHAnsi" w:hAnsiTheme="minorHAnsi"/>
              <w:noProof/>
              <w:sz w:val="22"/>
            </w:rPr>
            <w:tab/>
          </w:r>
          <w:r>
            <w:t>Поддержка</w:t>
          </w:r>
          <w:r>
            <w:tab/>
          </w:r>
          <w:r>
            <w:fldChar w:fldCharType="begin"/>
          </w:r>
          <w:r>
            <w:instrText xml:space="preserve"> PAGEREF _Toc256000089 \h </w:instrText>
          </w:r>
          <w:r>
            <w:fldChar w:fldCharType="separate"/>
          </w:r>
          <w:r>
            <w:t>98</w:t>
          </w:r>
          <w:r>
            <w:fldChar w:fldCharType="end"/>
          </w:r>
        </w:p>
        <w:p>
          <w:pPr>
            <w:pStyle w:val="TOC3"/>
            <w:tabs>
              <w:tab w:val="left" w:pos="800"/>
              <w:tab w:val="right" w:leader="dot" w:pos="8487"/>
            </w:tabs>
            <w:rPr>
              <w:rFonts w:asciiTheme="minorHAnsi" w:hAnsiTheme="minorHAnsi"/>
              <w:noProof/>
              <w:sz w:val="22"/>
            </w:rPr>
          </w:pPr>
          <w:r>
            <w:t>3.9.1</w:t>
          </w:r>
          <w:r>
            <w:rPr>
              <w:rFonts w:asciiTheme="minorHAnsi" w:hAnsiTheme="minorHAnsi"/>
              <w:noProof/>
              <w:sz w:val="22"/>
            </w:rPr>
            <w:tab/>
          </w:r>
          <w:r>
            <w:t>Особенности эксплуатации</w:t>
          </w:r>
          <w:r>
            <w:tab/>
          </w:r>
          <w:r>
            <w:fldChar w:fldCharType="begin"/>
          </w:r>
          <w:r>
            <w:instrText xml:space="preserve"> PAGEREF _Toc256000090 \h </w:instrText>
          </w:r>
          <w:r>
            <w:fldChar w:fldCharType="separate"/>
          </w:r>
          <w:r>
            <w:t>98</w:t>
          </w:r>
          <w:r>
            <w:fldChar w:fldCharType="end"/>
          </w:r>
        </w:p>
        <w:p>
          <w:pPr>
            <w:pStyle w:val="TOC3"/>
            <w:tabs>
              <w:tab w:val="left" w:pos="800"/>
              <w:tab w:val="right" w:leader="dot" w:pos="8487"/>
            </w:tabs>
            <w:rPr>
              <w:rFonts w:asciiTheme="minorHAnsi" w:hAnsiTheme="minorHAnsi"/>
              <w:noProof/>
              <w:sz w:val="22"/>
            </w:rPr>
          </w:pPr>
          <w:r>
            <w:t>3.9.2</w:t>
          </w:r>
          <w:r>
            <w:rPr>
              <w:rFonts w:asciiTheme="minorHAnsi" w:hAnsiTheme="minorHAnsi"/>
              <w:noProof/>
              <w:sz w:val="22"/>
            </w:rPr>
            <w:tab/>
          </w:r>
          <w:r>
            <w:t>Общение с поддержкой</w:t>
          </w:r>
          <w:r>
            <w:tab/>
          </w:r>
          <w:r>
            <w:fldChar w:fldCharType="begin"/>
          </w:r>
          <w:r>
            <w:instrText xml:space="preserve"> PAGEREF _Toc256000091 \h </w:instrText>
          </w:r>
          <w:r>
            <w:fldChar w:fldCharType="separate"/>
          </w:r>
          <w:r>
            <w:t>98</w:t>
          </w:r>
          <w:r>
            <w:fldChar w:fldCharType="end"/>
          </w:r>
        </w:p>
        <w:p>
          <w:pPr>
            <w:pStyle w:val="TOC2"/>
            <w:tabs>
              <w:tab w:val="left" w:pos="800"/>
              <w:tab w:val="right" w:leader="dot" w:pos="8487"/>
            </w:tabs>
            <w:rPr>
              <w:rFonts w:asciiTheme="minorHAnsi" w:hAnsiTheme="minorHAnsi"/>
              <w:noProof/>
              <w:sz w:val="22"/>
            </w:rPr>
          </w:pPr>
          <w:r>
            <w:t>3.10</w:t>
          </w:r>
          <w:r>
            <w:rPr>
              <w:rFonts w:asciiTheme="minorHAnsi" w:hAnsiTheme="minorHAnsi"/>
              <w:noProof/>
              <w:sz w:val="22"/>
            </w:rPr>
            <w:tab/>
          </w:r>
          <w:r>
            <w:t>Как выбрать RAG-архитектуру для вашей задачи</w:t>
          </w:r>
          <w:r>
            <w:tab/>
          </w:r>
          <w:r>
            <w:fldChar w:fldCharType="begin"/>
          </w:r>
          <w:r>
            <w:instrText xml:space="preserve"> PAGEREF _Toc256000092 \h </w:instrText>
          </w:r>
          <w:r>
            <w:fldChar w:fldCharType="separate"/>
          </w:r>
          <w:r>
            <w:t>99</w:t>
          </w:r>
          <w:r>
            <w:fldChar w:fldCharType="end"/>
          </w:r>
        </w:p>
        <w:p>
          <w:pPr>
            <w:pStyle w:val="TOC3"/>
            <w:tabs>
              <w:tab w:val="left" w:pos="800"/>
              <w:tab w:val="right" w:leader="dot" w:pos="8487"/>
            </w:tabs>
            <w:rPr>
              <w:rFonts w:asciiTheme="minorHAnsi" w:hAnsiTheme="minorHAnsi"/>
              <w:noProof/>
              <w:sz w:val="22"/>
            </w:rPr>
          </w:pPr>
          <w:r>
            <w:t>3.10.1</w:t>
          </w:r>
          <w:r>
            <w:rPr>
              <w:rFonts w:asciiTheme="minorHAnsi" w:hAnsiTheme="minorHAnsi"/>
              <w:noProof/>
              <w:sz w:val="22"/>
            </w:rPr>
            <w:tab/>
          </w:r>
          <w:r>
            <w:t>Что такое RAG и как он работает</w:t>
          </w:r>
          <w:r>
            <w:tab/>
          </w:r>
          <w:r>
            <w:fldChar w:fldCharType="begin"/>
          </w:r>
          <w:r>
            <w:instrText xml:space="preserve"> PAGEREF _Toc256000093 \h </w:instrText>
          </w:r>
          <w:r>
            <w:fldChar w:fldCharType="separate"/>
          </w:r>
          <w:r>
            <w:t>99</w:t>
          </w:r>
          <w:r>
            <w:fldChar w:fldCharType="end"/>
          </w:r>
        </w:p>
        <w:p>
          <w:pPr>
            <w:pStyle w:val="TOC3"/>
            <w:tabs>
              <w:tab w:val="left" w:pos="800"/>
              <w:tab w:val="right" w:leader="dot" w:pos="8487"/>
            </w:tabs>
            <w:rPr>
              <w:rFonts w:asciiTheme="minorHAnsi" w:hAnsiTheme="minorHAnsi"/>
              <w:noProof/>
              <w:sz w:val="22"/>
            </w:rPr>
          </w:pPr>
          <w:r>
            <w:t>3.10.2</w:t>
          </w:r>
          <w:r>
            <w:rPr>
              <w:rFonts w:asciiTheme="minorHAnsi" w:hAnsiTheme="minorHAnsi"/>
              <w:noProof/>
              <w:sz w:val="22"/>
            </w:rPr>
            <w:tab/>
          </w:r>
          <w:r>
            <w:t>Какие виды RAG бывают</w:t>
          </w:r>
          <w:r>
            <w:tab/>
          </w:r>
          <w:r>
            <w:fldChar w:fldCharType="begin"/>
          </w:r>
          <w:r>
            <w:instrText xml:space="preserve"> PAGEREF _Toc256000094 \h </w:instrText>
          </w:r>
          <w:r>
            <w:fldChar w:fldCharType="separate"/>
          </w:r>
          <w:r>
            <w:t>99</w:t>
          </w:r>
          <w:r>
            <w:fldChar w:fldCharType="end"/>
          </w:r>
        </w:p>
        <w:p>
          <w:pPr>
            <w:pStyle w:val="TOC3"/>
            <w:tabs>
              <w:tab w:val="left" w:pos="800"/>
              <w:tab w:val="right" w:leader="dot" w:pos="8487"/>
            </w:tabs>
            <w:rPr>
              <w:rFonts w:asciiTheme="minorHAnsi" w:hAnsiTheme="minorHAnsi"/>
              <w:noProof/>
              <w:sz w:val="22"/>
            </w:rPr>
          </w:pPr>
          <w:r>
            <w:t>3.10.3</w:t>
          </w:r>
          <w:r>
            <w:rPr>
              <w:rFonts w:asciiTheme="minorHAnsi" w:hAnsiTheme="minorHAnsi"/>
              <w:noProof/>
              <w:sz w:val="22"/>
            </w:rPr>
            <w:tab/>
          </w:r>
          <w:r>
            <w:t>Почему нельзя сделать «всё и сразу»</w:t>
          </w:r>
          <w:r>
            <w:tab/>
          </w:r>
          <w:r>
            <w:fldChar w:fldCharType="begin"/>
          </w:r>
          <w:r>
            <w:instrText xml:space="preserve"> PAGEREF _Toc256000095 \h </w:instrText>
          </w:r>
          <w:r>
            <w:fldChar w:fldCharType="separate"/>
          </w:r>
          <w:r>
            <w:t>102</w:t>
          </w:r>
          <w:r>
            <w:fldChar w:fldCharType="end"/>
          </w:r>
        </w:p>
        <w:p>
          <w:pPr>
            <w:pStyle w:val="TOC3"/>
            <w:tabs>
              <w:tab w:val="left" w:pos="800"/>
              <w:tab w:val="right" w:leader="dot" w:pos="8487"/>
            </w:tabs>
            <w:rPr>
              <w:rFonts w:asciiTheme="minorHAnsi" w:hAnsiTheme="minorHAnsi"/>
              <w:noProof/>
              <w:sz w:val="22"/>
            </w:rPr>
          </w:pPr>
          <w:r>
            <w:t>3.10.4</w:t>
          </w:r>
          <w:r>
            <w:rPr>
              <w:rFonts w:asciiTheme="minorHAnsi" w:hAnsiTheme="minorHAnsi"/>
              <w:noProof/>
              <w:sz w:val="22"/>
            </w:rPr>
            <w:tab/>
          </w:r>
          <w:r>
            <w:t>От чего зависит выбор в первую очередь</w:t>
          </w:r>
          <w:r>
            <w:tab/>
          </w:r>
          <w:r>
            <w:fldChar w:fldCharType="begin"/>
          </w:r>
          <w:r>
            <w:instrText xml:space="preserve"> PAGEREF _Toc256000096 \h </w:instrText>
          </w:r>
          <w:r>
            <w:fldChar w:fldCharType="separate"/>
          </w:r>
          <w:r>
            <w:t>102</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Тест</w:t>
          </w:r>
          <w:r>
            <w:tab/>
          </w:r>
          <w:r>
            <w:fldChar w:fldCharType="begin"/>
          </w:r>
          <w:r>
            <w:instrText xml:space="preserve"> PAGEREF _Toc256000097 \h </w:instrText>
          </w:r>
          <w:r>
            <w:fldChar w:fldCharType="separate"/>
          </w:r>
          <w:r>
            <w:t>104</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jc w:val="center"/>
      </w:pPr>
      <w:bookmarkStart w:id="2" w:name="scroll-bookmark-2"/>
      <w:bookmarkEnd w:id="2"/>
      <w:r>
        <w:t xml:space="preserve">Тут ниже много документации. Если не хотите всё читать, можно начать с вопроса нашему ACE-cистенту в </w:t>
      </w:r>
      <w:hyperlink r:id="rId11" w:history="1">
        <w:r>
          <w:rPr>
            <w:rStyle w:val="Hyperlink"/>
          </w:rPr>
          <w:t>чате</w:t>
        </w:r>
      </w:hyperlink>
    </w:p>
    <w:p>
      <w:pPr>
        <w:jc w:val="center"/>
      </w:pPr>
      <w:r>
        <w:rPr>
          <w:rStyle w:val="Hyperlink"/>
        </w:rPr>
        <w:drawing>
          <wp:inline>
            <wp:extent cx="5395595" cy="3459675"/>
            <wp:docPr id="100001" name="">
              <a:hlinkClick xmlns:a="http://schemas.openxmlformats.org/drawingml/2006/main" xmlns:r="http://schemas.openxmlformats.org/officeDocument/2006/relationships"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2"/>
                    <a:stretch>
                      <a:fillRect/>
                    </a:stretch>
                  </pic:blipFill>
                  <pic:spPr>
                    <a:xfrm>
                      <a:off x="0" y="0"/>
                      <a:ext cx="5395595" cy="3459675"/>
                    </a:xfrm>
                    <a:prstGeom prst="rect">
                      <a:avLst/>
                    </a:prstGeom>
                  </pic:spPr>
                </pic:pic>
              </a:graphicData>
            </a:graphic>
          </wp:inline>
        </w:drawing>
      </w:r>
    </w:p>
    <w:p/>
    <w:p/>
    <w:p>
      <w:r>
        <w:rPr>
          <w:color w:val="333333"/>
        </w:rPr>
        <w:t>ACE – внутренняя платформа X5 Tech, которая позволяет решать разные задачи, связанные с ИИ, даже если вы никогда не программировали и не занимались анализом данных. На платформе можно задействовать языковые модели и создавать на их основе приложения, которые автоматизируют рутинные процессы. Знание основ программирования на Python, Java или Go будет бонусом, но вы уверенно справитесь и без — а мы вам в этом поможем.</w:t>
      </w:r>
    </w:p>
    <w:p/>
    <w:p>
      <w:r>
        <w:t xml:space="preserve">Чтобы получить максимум пользы из этой страницы, изучите блок </w:t>
      </w:r>
      <w:r>
        <w:rPr>
          <w:b/>
        </w:rPr>
        <w:t>Если вы начинаете</w:t>
      </w:r>
      <w:r>
        <w:t xml:space="preserve">, а затем продвигайтесь по статьям своего уровня подготовки. Мы постарались собрать документацию так, чтобы вам не понадобились термины помимо тех, что приведены в </w:t>
      </w:r>
      <w:r>
        <w:rPr>
          <w:b/>
        </w:rPr>
        <w:t>Шпаргалке</w:t>
      </w:r>
      <w:r>
        <w:t>.</w:t>
      </w:r>
    </w:p>
    <w:p/>
    <w:p>
      <w:pPr>
        <w:jc w:val="left"/>
      </w:pPr>
      <w:r>
        <w:pict>
          <v:line id="_x0000_s1034" style="position:absolute;z-index:251658240" from="0,0" to="423.85pt,0" strokecolor="gray"/>
        </w:pict>
      </w:r>
    </w:p>
    <w:p>
      <w:r>
        <w:rPr>
          <w:b/>
        </w:rPr>
        <w:t>Если вы начинаете</w:t>
      </w:r>
    </w:p>
    <w:p>
      <w:pPr>
        <w:numPr>
          <w:ilvl w:val="0"/>
          <w:numId w:val="33"/>
        </w:numPr>
      </w:pPr>
      <w:hyperlink w:anchor="scroll-bookmark-3" w:history="1">
        <w:r>
          <w:rPr>
            <w:rStyle w:val="Hyperlink"/>
          </w:rPr>
          <w:t>Для чего нужен ACE и что он умеет</w:t>
        </w:r>
      </w:hyperlink>
    </w:p>
    <w:p>
      <w:pPr>
        <w:numPr>
          <w:ilvl w:val="0"/>
          <w:numId w:val="33"/>
        </w:numPr>
      </w:pPr>
      <w:hyperlink w:anchor="scroll-bookmark-4" w:history="1">
        <w:r>
          <w:rPr>
            <w:rStyle w:val="Hyperlink"/>
          </w:rPr>
          <w:t>Шпаргалка с терминами</w:t>
        </w:r>
      </w:hyperlink>
    </w:p>
    <w:p>
      <w:pPr>
        <w:jc w:val="left"/>
      </w:pPr>
      <w:r>
        <w:rPr>
          <w:b/>
        </w:rPr>
        <w:t>Если вы продолжаете</w:t>
      </w:r>
    </w:p>
    <w:p>
      <w:pPr>
        <w:numPr>
          <w:ilvl w:val="0"/>
          <w:numId w:val="34"/>
        </w:numPr>
      </w:pPr>
      <w:hyperlink w:anchor="scroll-bookmark-5" w:history="1">
        <w:r>
          <w:rPr>
            <w:rStyle w:val="Hyperlink"/>
          </w:rPr>
          <w:t>Вопросы и ответы</w:t>
        </w:r>
      </w:hyperlink>
    </w:p>
    <w:p>
      <w:pPr>
        <w:numPr>
          <w:ilvl w:val="0"/>
          <w:numId w:val="34"/>
        </w:numPr>
      </w:pPr>
      <w:hyperlink w:anchor="scroll-bookmark-6" w:history="1">
        <w:r>
          <w:rPr>
            <w:rStyle w:val="Hyperlink"/>
          </w:rPr>
          <w:t>Как получить поддержку</w:t>
        </w:r>
      </w:hyperlink>
    </w:p>
    <w:p>
      <w:pPr>
        <w:numPr>
          <w:ilvl w:val="0"/>
          <w:numId w:val="34"/>
        </w:numPr>
      </w:pPr>
      <w:hyperlink r:id="rId13" w:history="1">
        <w:r>
          <w:rPr>
            <w:rStyle w:val="Hyperlink"/>
          </w:rPr>
          <w:t>Чему ещё можно научиться</w:t>
        </w:r>
      </w:hyperlink>
    </w:p>
    <w:p>
      <w:pPr>
        <w:jc w:val="left"/>
      </w:pPr>
    </w:p>
    <w:p>
      <w:pPr>
        <w:jc w:val="left"/>
      </w:pPr>
      <w:hyperlink w:anchor="scroll-bookmark-7" w:history="1">
        <w:r>
          <w:rPr>
            <w:rStyle w:val="Hyperlink"/>
            <w:b/>
            <w:color w:val="172B4D"/>
          </w:rPr>
          <w:t>Пошаговые инструкции для работы в ACE</w:t>
        </w:r>
      </w:hyperlink>
    </w:p>
    <w:p>
      <w:pPr>
        <w:jc w:val="left"/>
      </w:pPr>
      <w:r>
        <w:rPr>
          <w:b/>
        </w:rPr>
        <w:drawing>
          <wp:inline>
            <wp:extent cx="152400" cy="152400"/>
            <wp:docPr id="100004" name=""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Pr>
          <w:b/>
        </w:rPr>
        <w:t>  Стартовые инструкции</w:t>
      </w:r>
    </w:p>
    <w:p>
      <w:pPr>
        <w:numPr>
          <w:ilvl w:val="0"/>
          <w:numId w:val="35"/>
        </w:numPr>
        <w:jc w:val="left"/>
      </w:pPr>
      <w:hyperlink w:anchor="scroll-bookmark-8" w:history="1">
        <w:r>
          <w:rPr>
            <w:rStyle w:val="Hyperlink"/>
          </w:rPr>
          <w:t>Как собрать ассистента по базе знаний для РЦ</w:t>
        </w:r>
      </w:hyperlink>
    </w:p>
    <w:p>
      <w:pPr>
        <w:numPr>
          <w:ilvl w:val="0"/>
          <w:numId w:val="35"/>
        </w:numPr>
        <w:jc w:val="left"/>
      </w:pPr>
      <w:hyperlink w:anchor="scroll-bookmark-9" w:history="1">
        <w:r>
          <w:rPr>
            <w:rStyle w:val="Hyperlink"/>
          </w:rPr>
          <w:t>Как запустить помощника для работы с заявками пользователей</w:t>
        </w:r>
      </w:hyperlink>
    </w:p>
    <w:p>
      <w:pPr>
        <w:numPr>
          <w:ilvl w:val="0"/>
          <w:numId w:val="35"/>
        </w:numPr>
        <w:jc w:val="left"/>
      </w:pPr>
      <w:hyperlink w:anchor="scroll-bookmark-10" w:history="1">
        <w:r>
          <w:rPr>
            <w:rStyle w:val="Hyperlink"/>
          </w:rPr>
          <w:t>Как встроить агента ACE в HTML-страницу</w:t>
        </w:r>
      </w:hyperlink>
    </w:p>
    <w:p>
      <w:pPr>
        <w:jc w:val="left"/>
      </w:pPr>
      <w:r>
        <w:rPr>
          <w:b/>
        </w:rPr>
        <w:drawing>
          <wp:inline>
            <wp:extent cx="152400" cy="152400"/>
            <wp:docPr id="100006" name="" descr="un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6">
                      <a:extLst>
                        <a:ext uri="{96DAC541-7B7A-43D3-8B79-37D633B846F1}">
                          <asvg:svgBlip xmlns:asvg="http://schemas.microsoft.com/office/drawing/2016/SVG/main" r:embed="rId17"/>
                        </a:ext>
                      </a:extLst>
                    </a:blip>
                    <a:stretch>
                      <a:fillRect/>
                    </a:stretch>
                  </pic:blipFill>
                  <pic:spPr>
                    <a:xfrm>
                      <a:off x="0" y="0"/>
                      <a:ext cx="152400" cy="152400"/>
                    </a:xfrm>
                    <a:prstGeom prst="rect">
                      <a:avLst/>
                    </a:prstGeom>
                  </pic:spPr>
                </pic:pic>
              </a:graphicData>
            </a:graphic>
          </wp:inline>
        </w:drawing>
      </w:r>
      <w:r>
        <w:rPr>
          <w:b/>
        </w:rPr>
        <w:t>  Продвинутые инструкции</w:t>
      </w:r>
    </w:p>
    <w:p>
      <w:pPr>
        <w:numPr>
          <w:ilvl w:val="0"/>
          <w:numId w:val="36"/>
        </w:numPr>
      </w:pPr>
      <w:hyperlink w:anchor="scroll-bookmark-11" w:history="1">
        <w:r>
          <w:rPr>
            <w:rStyle w:val="Hyperlink"/>
          </w:rPr>
          <w:t>Как сохранять файлы и артефакты</w:t>
        </w:r>
      </w:hyperlink>
    </w:p>
    <w:p>
      <w:pPr>
        <w:numPr>
          <w:ilvl w:val="0"/>
          <w:numId w:val="36"/>
        </w:numPr>
      </w:pPr>
      <w:hyperlink w:anchor="scroll-bookmark-12" w:history="1">
        <w:r>
          <w:rPr>
            <w:rStyle w:val="Hyperlink"/>
          </w:rPr>
          <w:t>Как управлять базой знаний с помощью ACE Vector</w:t>
        </w:r>
      </w:hyperlink>
    </w:p>
    <w:p>
      <w:pPr>
        <w:jc w:val="left"/>
      </w:pPr>
      <w:r>
        <w:rPr>
          <w:b/>
        </w:rPr>
        <w:drawing>
          <wp:inline>
            <wp:extent cx="152400" cy="152400"/>
            <wp:docPr id="100008" name=""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8"/>
                    <a:stretch>
                      <a:fillRect/>
                    </a:stretch>
                  </pic:blipFill>
                  <pic:spPr>
                    <a:xfrm>
                      <a:off x="0" y="0"/>
                      <a:ext cx="152400" cy="152400"/>
                    </a:xfrm>
                    <a:prstGeom prst="rect">
                      <a:avLst/>
                    </a:prstGeom>
                  </pic:spPr>
                </pic:pic>
              </a:graphicData>
            </a:graphic>
          </wp:inline>
        </w:drawing>
      </w:r>
      <w:r>
        <w:rPr>
          <w:b/>
        </w:rPr>
        <w:t>  Работа с внутренними сервисами</w:t>
      </w:r>
    </w:p>
    <w:p>
      <w:pPr>
        <w:numPr>
          <w:ilvl w:val="0"/>
          <w:numId w:val="37"/>
        </w:numPr>
      </w:pPr>
      <w:hyperlink w:anchor="scroll-bookmark-13" w:history="1">
        <w:r>
          <w:rPr>
            <w:rStyle w:val="Hyperlink"/>
          </w:rPr>
          <w:t>Как подключить ACE к Rooms</w:t>
        </w:r>
      </w:hyperlink>
    </w:p>
    <w:p>
      <w:pPr>
        <w:numPr>
          <w:ilvl w:val="0"/>
          <w:numId w:val="37"/>
        </w:numPr>
      </w:pPr>
      <w:hyperlink w:anchor="scroll-bookmark-14" w:history="1">
        <w:r>
          <w:rPr>
            <w:rStyle w:val="Hyperlink"/>
          </w:rPr>
          <w:t>Как настроить интеграцию с Wiki</w:t>
        </w:r>
      </w:hyperlink>
    </w:p>
    <w:p>
      <w:pPr>
        <w:numPr>
          <w:ilvl w:val="0"/>
          <w:numId w:val="37"/>
        </w:numPr>
      </w:pPr>
      <w:hyperlink w:anchor="scroll-bookmark-15" w:history="1">
        <w:r>
          <w:rPr>
            <w:rStyle w:val="Hyperlink"/>
          </w:rPr>
          <w:t>Как работать с CSV файлами</w:t>
        </w:r>
      </w:hyperlink>
    </w:p>
    <w:p>
      <w:pPr>
        <w:numPr>
          <w:ilvl w:val="1"/>
          <w:numId w:val="38"/>
        </w:numPr>
      </w:pPr>
      <w:hyperlink w:anchor="scroll-bookmark-16" w:history="1">
        <w:r>
          <w:rPr>
            <w:rStyle w:val="Hyperlink"/>
          </w:rPr>
          <w:t>Пошаговое руководство по работе с CSV файлом</w:t>
        </w:r>
      </w:hyperlink>
    </w:p>
    <w:p>
      <w:pPr>
        <w:jc w:val="left"/>
      </w:pPr>
      <w:r>
        <w:rPr>
          <w:b/>
        </w:rPr>
        <w:drawing>
          <wp:inline>
            <wp:extent cx="152400" cy="152400"/>
            <wp:docPr id="100010" name="" descr="hammer and wr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9">
                      <a:extLst>
                        <a:ext uri="{96DAC541-7B7A-43D3-8B79-37D633B846F1}">
                          <asvg:svgBlip xmlns:asvg="http://schemas.microsoft.com/office/drawing/2016/SVG/main" r:embed="rId20"/>
                        </a:ext>
                      </a:extLst>
                    </a:blip>
                    <a:stretch>
                      <a:fillRect/>
                    </a:stretch>
                  </pic:blipFill>
                  <pic:spPr>
                    <a:xfrm>
                      <a:off x="0" y="0"/>
                      <a:ext cx="152400" cy="152400"/>
                    </a:xfrm>
                    <a:prstGeom prst="rect">
                      <a:avLst/>
                    </a:prstGeom>
                  </pic:spPr>
                </pic:pic>
              </a:graphicData>
            </a:graphic>
          </wp:inline>
        </w:drawing>
      </w:r>
      <w:r>
        <w:rPr>
          <w:b/>
        </w:rPr>
        <w:t>  Решение проблем</w:t>
      </w:r>
    </w:p>
    <w:p>
      <w:pPr>
        <w:numPr>
          <w:ilvl w:val="0"/>
          <w:numId w:val="39"/>
        </w:numPr>
      </w:pPr>
      <w:hyperlink w:anchor="scroll-bookmark-17" w:history="1">
        <w:r>
          <w:rPr>
            <w:rStyle w:val="Hyperlink"/>
          </w:rPr>
          <w:t>Как оптимизировать свои решения с помощью CoPilot</w:t>
        </w:r>
      </w:hyperlink>
    </w:p>
    <w:p/>
    <w:p>
      <w:pPr>
        <w:pStyle w:val="Heading1"/>
      </w:pPr>
      <w:r>
        <w:pict>
          <v:line id="_x0000_s1035" style="position:absolute;z-index:251659264" from="0,0" to="423.85pt,0" strokecolor="gray"/>
        </w:pict>
      </w:r>
      <w:bookmarkStart w:id="3" w:name="scroll-bookmark-18"/>
      <w:bookmarkStart w:id="4" w:name="_Toc256000049"/>
      <w:r>
        <w:t>.</w:t>
      </w:r>
      <w:bookmarkEnd w:id="4"/>
      <w:bookmarkEnd w:id="3"/>
    </w:p>
    <w:p>
      <w:pPr>
        <w:pStyle w:val="Heading1"/>
      </w:pPr>
      <w:bookmarkStart w:id="5" w:name="scroll-bookmark-19"/>
      <w:bookmarkStart w:id="6" w:name="_Toc256000050"/>
      <w:r>
        <w:t>Команда</w:t>
      </w:r>
      <w:bookmarkEnd w:id="6"/>
      <w:bookmarkEnd w:id="5"/>
    </w:p>
    <w:p/>
    <w:p>
      <w:pPr>
        <w:jc w:val="center"/>
      </w:pPr>
      <w:r>
        <w:pict>
          <v:line id="_x0000_s1036" style="position:absolute;z-index:251660288" from="0,0" to="423.85pt,0" strokecolor="gray"/>
        </w:pict>
      </w:r>
    </w:p>
    <w:p>
      <w:pPr>
        <w:jc w:val="center"/>
      </w:pPr>
      <w:r>
        <w:drawing>
          <wp:inline>
            <wp:extent cx="952500" cy="95250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21"/>
                    <a:stretch>
                      <a:fillRect/>
                    </a:stretch>
                  </pic:blipFill>
                  <pic:spPr>
                    <a:xfrm>
                      <a:off x="0" y="0"/>
                      <a:ext cx="952500" cy="952500"/>
                    </a:xfrm>
                    <a:prstGeom prst="rect">
                      <a:avLst/>
                    </a:prstGeom>
                  </pic:spPr>
                </pic:pic>
              </a:graphicData>
            </a:graphic>
          </wp:inline>
        </w:drawing>
      </w:r>
      <w:r>
        <w:t>               </w:t>
      </w:r>
      <w:r>
        <w:drawing>
          <wp:inline>
            <wp:extent cx="952500" cy="952500"/>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22"/>
                    <a:stretch>
                      <a:fillRect/>
                    </a:stretch>
                  </pic:blipFill>
                  <pic:spPr>
                    <a:xfrm>
                      <a:off x="0" y="0"/>
                      <a:ext cx="952500" cy="952500"/>
                    </a:xfrm>
                    <a:prstGeom prst="rect">
                      <a:avLst/>
                    </a:prstGeom>
                  </pic:spPr>
                </pic:pic>
              </a:graphicData>
            </a:graphic>
          </wp:inline>
        </w:drawing>
      </w:r>
      <w:r>
        <w:t xml:space="preserve">                </w:t>
      </w:r>
      <w:r>
        <w:drawing>
          <wp:inline>
            <wp:extent cx="952500" cy="952500"/>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3"/>
                    <a:stretch>
                      <a:fillRect/>
                    </a:stretch>
                  </pic:blipFill>
                  <pic:spPr>
                    <a:xfrm>
                      <a:off x="0" y="0"/>
                      <a:ext cx="952500" cy="952500"/>
                    </a:xfrm>
                    <a:prstGeom prst="rect">
                      <a:avLst/>
                    </a:prstGeom>
                  </pic:spPr>
                </pic:pic>
              </a:graphicData>
            </a:graphic>
          </wp:inline>
        </w:drawing>
      </w:r>
    </w:p>
    <w:p>
      <w:pPr>
        <w:jc w:val="center"/>
      </w:pPr>
      <w:r>
        <w:t> </w:t>
      </w:r>
      <w:r>
        <w:rPr>
          <w:b/>
          <w:smallCaps/>
          <w:color w:val="333333"/>
          <w:shd w:val="clear" w:color="auto" w:fill="CCCCCC"/>
        </w:rPr>
        <w:t> владеет </w:t>
      </w:r>
      <w:r>
        <w:t xml:space="preserve">                  </w:t>
      </w:r>
      <w:r>
        <w:rPr>
          <w:b/>
          <w:smallCaps/>
          <w:color w:val="333333"/>
          <w:shd w:val="clear" w:color="auto" w:fill="CCCCCC"/>
        </w:rPr>
        <w:t> управляет </w:t>
      </w:r>
      <w:r>
        <w:t>                     </w:t>
      </w:r>
      <w:r>
        <w:rPr>
          <w:b/>
          <w:smallCaps/>
          <w:color w:val="333333"/>
          <w:shd w:val="clear" w:color="auto" w:fill="CCCCCC"/>
        </w:rPr>
        <w:t> разрабит </w:t>
      </w:r>
    </w:p>
    <w:p>
      <w:pPr>
        <w:jc w:val="center"/>
      </w:pPr>
      <w:r>
        <w:t>       </w:t>
      </w:r>
      <w:hyperlink r:id="rId24" w:history="1">
        <w:r>
          <w:rPr>
            <w:rStyle w:val="Hyperlink"/>
          </w:rPr>
          <w:t>Sobetov, Kirill</w:t>
        </w:r>
      </w:hyperlink>
      <w:r>
        <w:t>         </w:t>
      </w:r>
      <w:hyperlink r:id="rId25" w:history="1">
        <w:r>
          <w:rPr>
            <w:rStyle w:val="Hyperlink"/>
          </w:rPr>
          <w:t>Danilin, Evgeny</w:t>
        </w:r>
      </w:hyperlink>
      <w:r>
        <w:t xml:space="preserve">          </w:t>
      </w:r>
      <w:hyperlink r:id="rId26" w:history="1">
        <w:r>
          <w:rPr>
            <w:rStyle w:val="Hyperlink"/>
          </w:rPr>
          <w:t>Zheleznyak, Pavel</w:t>
        </w:r>
      </w:hyperlink>
      <w:r>
        <w:t> </w:t>
      </w:r>
    </w:p>
    <w:p>
      <w:pPr>
        <w:jc w:val="center"/>
      </w:pPr>
      <w:r>
        <w:t> </w:t>
      </w:r>
    </w:p>
    <w:p>
      <w:pPr>
        <w:jc w:val="center"/>
      </w:pPr>
      <w:r>
        <w:drawing>
          <wp:inline>
            <wp:extent cx="952500" cy="952500"/>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27"/>
                    <a:stretch>
                      <a:fillRect/>
                    </a:stretch>
                  </pic:blipFill>
                  <pic:spPr>
                    <a:xfrm>
                      <a:off x="0" y="0"/>
                      <a:ext cx="952500" cy="952500"/>
                    </a:xfrm>
                    <a:prstGeom prst="rect">
                      <a:avLst/>
                    </a:prstGeom>
                  </pic:spPr>
                </pic:pic>
              </a:graphicData>
            </a:graphic>
          </wp:inline>
        </w:drawing>
      </w:r>
      <w:r>
        <w:t>               </w:t>
      </w:r>
      <w:r>
        <w:drawing>
          <wp:inline>
            <wp:extent cx="952500" cy="952500"/>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28"/>
                    <a:stretch>
                      <a:fillRect/>
                    </a:stretch>
                  </pic:blipFill>
                  <pic:spPr>
                    <a:xfrm>
                      <a:off x="0" y="0"/>
                      <a:ext cx="952500" cy="952500"/>
                    </a:xfrm>
                    <a:prstGeom prst="rect">
                      <a:avLst/>
                    </a:prstGeom>
                  </pic:spPr>
                </pic:pic>
              </a:graphicData>
            </a:graphic>
          </wp:inline>
        </w:drawing>
      </w:r>
    </w:p>
    <w:p>
      <w:pPr>
        <w:jc w:val="center"/>
      </w:pPr>
      <w:r>
        <w:t> </w:t>
      </w:r>
      <w:r>
        <w:rPr>
          <w:b/>
          <w:smallCaps/>
          <w:color w:val="333333"/>
          <w:shd w:val="clear" w:color="auto" w:fill="CCCCCC"/>
        </w:rPr>
        <w:t> кодит </w:t>
      </w:r>
      <w:r>
        <w:t xml:space="preserve">                    </w:t>
      </w:r>
      <w:r>
        <w:rPr>
          <w:b/>
          <w:smallCaps/>
          <w:color w:val="333333"/>
          <w:shd w:val="clear" w:color="auto" w:fill="CCCCCC"/>
        </w:rPr>
        <w:t> пишет </w:t>
      </w:r>
    </w:p>
    <w:p>
      <w:pPr>
        <w:jc w:val="center"/>
      </w:pPr>
      <w:r>
        <w:t>     </w:t>
      </w:r>
      <w:hyperlink r:id="rId29" w:history="1">
        <w:r>
          <w:rPr>
            <w:rStyle w:val="Hyperlink"/>
          </w:rPr>
          <w:t>Pereshein, Andrey</w:t>
        </w:r>
      </w:hyperlink>
      <w:r>
        <w:t xml:space="preserve">     </w:t>
      </w:r>
      <w:hyperlink r:id="rId30" w:history="1">
        <w:r>
          <w:rPr>
            <w:rStyle w:val="Hyperlink"/>
          </w:rPr>
          <w:t>Volkova, Ulyana</w:t>
        </w:r>
      </w:hyperlink>
      <w:r>
        <w:t xml:space="preserve"> </w:t>
      </w:r>
      <w:r>
        <w:t> </w:t>
      </w:r>
    </w:p>
    <w:p>
      <w:pPr>
        <w:jc w:val="center"/>
      </w:pPr>
    </w:p>
    <w:p>
      <w:pPr>
        <w:jc w:val="center"/>
      </w:pPr>
      <w:r>
        <w:pict>
          <v:line id="_x0000_s1037" style="position:absolute;z-index:251661312" from="0,0" to="423.85pt,0" strokecolor="gray"/>
        </w:pict>
      </w:r>
    </w:p>
    <w:p>
      <w:pPr>
        <w:jc w:val="right"/>
      </w:pPr>
    </w:p>
    <w:p>
      <w:pPr>
        <w:jc w:val="right"/>
      </w:pPr>
    </w:p>
    <w:p>
      <w:pPr>
        <w:jc w:val="right"/>
      </w:pPr>
      <w:r>
        <w:rPr>
          <w:i/>
          <w:vertAlign w:val="subscript"/>
        </w:rPr>
        <w:t xml:space="preserve">С вопросами и пожеланиями по платформе ACE лучше всего написать нам в </w:t>
      </w:r>
      <w:hyperlink r:id="rId31" w:history="1">
        <w:r>
          <w:rPr>
            <w:rStyle w:val="Hyperlink"/>
            <w:i/>
            <w:vertAlign w:val="subscript"/>
          </w:rPr>
          <w:t>чат поддержки</w:t>
        </w:r>
      </w:hyperlink>
    </w:p>
    <w:p>
      <w:pPr>
        <w:jc w:val="right"/>
      </w:pPr>
      <w:r>
        <w:rPr>
          <w:i/>
          <w:vertAlign w:val="subscript"/>
        </w:rPr>
        <w:t>С вопросами и предложениями </w:t>
      </w:r>
      <w:r>
        <w:rPr>
          <w:i/>
          <w:vertAlign w:val="subscript"/>
        </w:rPr>
        <w:t>по этой странице и её наполнению можно обратиться к </w:t>
      </w:r>
      <w:hyperlink r:id="rId30" w:history="1">
        <w:r>
          <w:rPr>
            <w:rStyle w:val="Hyperlink"/>
            <w:i/>
            <w:vertAlign w:val="subscript"/>
          </w:rPr>
          <w:t>Volkova, Ulyana</w:t>
        </w:r>
      </w:hyperlink>
    </w:p>
    <w:p>
      <w:pPr>
        <w:jc w:val="right"/>
      </w:pPr>
    </w:p>
    <w:p>
      <w:pPr>
        <w:jc w:val="right"/>
      </w:pPr>
      <w:r>
        <w:pict>
          <v:line id="_x0000_s1038" style="position:absolute;z-index:251662336" from="0,0" to="423.85pt,0" strokecolor="gray"/>
        </w:pict>
      </w:r>
      <w:r>
        <w:rPr>
          <w:i/>
          <w:vertAlign w:val="subscript"/>
        </w:rPr>
        <w:t> </w:t>
      </w:r>
    </w:p>
    <w:p>
      <w:pPr>
        <w:pStyle w:val="Heading1"/>
      </w:pPr>
      <w:bookmarkStart w:id="7" w:name="scroll-bookmark-20"/>
      <w:bookmarkEnd w:id="7"/>
      <w:bookmarkStart w:id="8" w:name="scroll-bookmark-21"/>
      <w:bookmarkStart w:id="9" w:name="_Toc256000051"/>
      <w:r>
        <w:t>Пользовательский портал ACE</w:t>
      </w:r>
      <w:bookmarkEnd w:id="9"/>
      <w:bookmarkEnd w:id="8"/>
    </w:p>
    <w:p>
      <w:pPr>
        <w:jc w:val="center"/>
      </w:pPr>
      <w:r>
        <w:t xml:space="preserve">Тут ниже много документации. Если не хотите всё читать, можно начать с вопроса нашему ACE-cистенту в </w:t>
      </w:r>
      <w:hyperlink r:id="rId11" w:history="1">
        <w:r>
          <w:rPr>
            <w:rStyle w:val="Hyperlink"/>
          </w:rPr>
          <w:t>чате</w:t>
        </w:r>
      </w:hyperlink>
    </w:p>
    <w:p>
      <w:pPr>
        <w:jc w:val="center"/>
      </w:pPr>
      <w:r>
        <w:rPr>
          <w:rStyle w:val="Hyperlink"/>
        </w:rPr>
        <w:drawing>
          <wp:inline>
            <wp:extent cx="5395595" cy="3459675"/>
            <wp:docPr id="100026" name="">
              <a:hlinkClick xmlns:a="http://schemas.openxmlformats.org/drawingml/2006/main" xmlns:r="http://schemas.openxmlformats.org/officeDocument/2006/relationships"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12"/>
                    <a:stretch>
                      <a:fillRect/>
                    </a:stretch>
                  </pic:blipFill>
                  <pic:spPr>
                    <a:xfrm>
                      <a:off x="0" y="0"/>
                      <a:ext cx="5395595" cy="3459675"/>
                    </a:xfrm>
                    <a:prstGeom prst="rect">
                      <a:avLst/>
                    </a:prstGeom>
                  </pic:spPr>
                </pic:pic>
              </a:graphicData>
            </a:graphic>
          </wp:inline>
        </w:drawing>
      </w:r>
    </w:p>
    <w:p/>
    <w:p/>
    <w:p>
      <w:r>
        <w:rPr>
          <w:color w:val="333333"/>
        </w:rPr>
        <w:t>ACE – внутренняя платформа X5 Tech, которая позволяет решать разные задачи, связанные с ИИ, даже если вы никогда не программировали и не занимались анализом данных. На платформе можно задействовать языковые модели и создавать на их основе приложения, которые автоматизируют рутинные процессы. Знание основ программирования на Python, Java или Go будет бонусом, но вы уверенно справитесь и без — а мы вам в этом поможем.</w:t>
      </w:r>
    </w:p>
    <w:p/>
    <w:p>
      <w:r>
        <w:t xml:space="preserve">Чтобы получить максимум пользы из этой страницы, изучите блок </w:t>
      </w:r>
      <w:r>
        <w:rPr>
          <w:b/>
        </w:rPr>
        <w:t>Если вы начинаете</w:t>
      </w:r>
      <w:r>
        <w:t xml:space="preserve">, а затем продвигайтесь по статьям своего уровня подготовки. Мы постарались собрать документацию так, чтобы вам не понадобились термины помимо тех, что приведены в </w:t>
      </w:r>
      <w:r>
        <w:rPr>
          <w:b/>
        </w:rPr>
        <w:t>Шпаргалке</w:t>
      </w:r>
      <w:r>
        <w:t>.</w:t>
      </w:r>
    </w:p>
    <w:p/>
    <w:p>
      <w:pPr>
        <w:jc w:val="left"/>
      </w:pPr>
      <w:r>
        <w:pict>
          <v:line id="_x0000_s1039" style="position:absolute;z-index:251663360" from="0,0" to="423.85pt,0" strokecolor="gray"/>
        </w:pict>
      </w:r>
    </w:p>
    <w:p>
      <w:r>
        <w:rPr>
          <w:b/>
        </w:rPr>
        <w:t>Если вы начинаете</w:t>
      </w:r>
    </w:p>
    <w:p>
      <w:pPr>
        <w:numPr>
          <w:ilvl w:val="0"/>
          <w:numId w:val="40"/>
        </w:numPr>
      </w:pPr>
      <w:hyperlink w:anchor="scroll-bookmark-3" w:history="1">
        <w:r>
          <w:rPr>
            <w:rStyle w:val="Hyperlink"/>
          </w:rPr>
          <w:t>Для чего нужен ACE и что он умеет</w:t>
        </w:r>
      </w:hyperlink>
    </w:p>
    <w:p>
      <w:pPr>
        <w:numPr>
          <w:ilvl w:val="0"/>
          <w:numId w:val="40"/>
        </w:numPr>
      </w:pPr>
      <w:hyperlink w:anchor="scroll-bookmark-4" w:history="1">
        <w:r>
          <w:rPr>
            <w:rStyle w:val="Hyperlink"/>
          </w:rPr>
          <w:t>Шпаргалка с терминами</w:t>
        </w:r>
      </w:hyperlink>
    </w:p>
    <w:p>
      <w:pPr>
        <w:jc w:val="left"/>
      </w:pPr>
      <w:r>
        <w:rPr>
          <w:b/>
        </w:rPr>
        <w:t>Если вы продолжаете</w:t>
      </w:r>
    </w:p>
    <w:p>
      <w:pPr>
        <w:numPr>
          <w:ilvl w:val="0"/>
          <w:numId w:val="41"/>
        </w:numPr>
      </w:pPr>
      <w:hyperlink w:anchor="scroll-bookmark-5" w:history="1">
        <w:r>
          <w:rPr>
            <w:rStyle w:val="Hyperlink"/>
          </w:rPr>
          <w:t>Вопросы и ответы</w:t>
        </w:r>
      </w:hyperlink>
    </w:p>
    <w:p>
      <w:pPr>
        <w:numPr>
          <w:ilvl w:val="0"/>
          <w:numId w:val="41"/>
        </w:numPr>
      </w:pPr>
      <w:hyperlink w:anchor="scroll-bookmark-6" w:history="1">
        <w:r>
          <w:rPr>
            <w:rStyle w:val="Hyperlink"/>
          </w:rPr>
          <w:t>Как получить поддержку</w:t>
        </w:r>
      </w:hyperlink>
    </w:p>
    <w:p>
      <w:pPr>
        <w:numPr>
          <w:ilvl w:val="0"/>
          <w:numId w:val="41"/>
        </w:numPr>
      </w:pPr>
      <w:hyperlink r:id="rId13" w:history="1">
        <w:r>
          <w:rPr>
            <w:rStyle w:val="Hyperlink"/>
          </w:rPr>
          <w:t>Чему ещё можно научиться</w:t>
        </w:r>
      </w:hyperlink>
    </w:p>
    <w:p>
      <w:pPr>
        <w:jc w:val="left"/>
      </w:pPr>
    </w:p>
    <w:p>
      <w:pPr>
        <w:jc w:val="left"/>
      </w:pPr>
      <w:hyperlink w:anchor="scroll-bookmark-7" w:history="1">
        <w:r>
          <w:rPr>
            <w:rStyle w:val="Hyperlink"/>
            <w:b/>
            <w:color w:val="172B4D"/>
          </w:rPr>
          <w:t>Пошаговые инструкции для работы в ACE</w:t>
        </w:r>
      </w:hyperlink>
    </w:p>
    <w:p>
      <w:pPr>
        <w:jc w:val="left"/>
      </w:pPr>
      <w:r>
        <w:rPr>
          <w:b/>
        </w:rPr>
        <w:drawing>
          <wp:inline>
            <wp:extent cx="152400" cy="152400"/>
            <wp:docPr id="100029" name=""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Pr>
          <w:b/>
        </w:rPr>
        <w:t>  Стартовые инструкции</w:t>
      </w:r>
    </w:p>
    <w:p>
      <w:pPr>
        <w:numPr>
          <w:ilvl w:val="0"/>
          <w:numId w:val="42"/>
        </w:numPr>
        <w:jc w:val="left"/>
      </w:pPr>
      <w:hyperlink w:anchor="scroll-bookmark-8" w:history="1">
        <w:r>
          <w:rPr>
            <w:rStyle w:val="Hyperlink"/>
          </w:rPr>
          <w:t>Как собрать ассистента по базе знаний для РЦ</w:t>
        </w:r>
      </w:hyperlink>
    </w:p>
    <w:p>
      <w:pPr>
        <w:numPr>
          <w:ilvl w:val="0"/>
          <w:numId w:val="42"/>
        </w:numPr>
        <w:jc w:val="left"/>
      </w:pPr>
      <w:hyperlink w:anchor="scroll-bookmark-9" w:history="1">
        <w:r>
          <w:rPr>
            <w:rStyle w:val="Hyperlink"/>
          </w:rPr>
          <w:t>Как запустить помощника для работы с заявками пользователей</w:t>
        </w:r>
      </w:hyperlink>
    </w:p>
    <w:p>
      <w:pPr>
        <w:numPr>
          <w:ilvl w:val="0"/>
          <w:numId w:val="42"/>
        </w:numPr>
        <w:jc w:val="left"/>
      </w:pPr>
      <w:hyperlink w:anchor="scroll-bookmark-10" w:history="1">
        <w:r>
          <w:rPr>
            <w:rStyle w:val="Hyperlink"/>
          </w:rPr>
          <w:t>Как встроить агента ACE в HTML-страницу</w:t>
        </w:r>
      </w:hyperlink>
    </w:p>
    <w:p>
      <w:pPr>
        <w:jc w:val="left"/>
      </w:pPr>
      <w:r>
        <w:rPr>
          <w:b/>
        </w:rPr>
        <w:drawing>
          <wp:inline>
            <wp:extent cx="152400" cy="152400"/>
            <wp:docPr id="100031" name="" descr="un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6">
                      <a:extLst>
                        <a:ext uri="{96DAC541-7B7A-43D3-8B79-37D633B846F1}">
                          <asvg:svgBlip xmlns:asvg="http://schemas.microsoft.com/office/drawing/2016/SVG/main" r:embed="rId17"/>
                        </a:ext>
                      </a:extLst>
                    </a:blip>
                    <a:stretch>
                      <a:fillRect/>
                    </a:stretch>
                  </pic:blipFill>
                  <pic:spPr>
                    <a:xfrm>
                      <a:off x="0" y="0"/>
                      <a:ext cx="152400" cy="152400"/>
                    </a:xfrm>
                    <a:prstGeom prst="rect">
                      <a:avLst/>
                    </a:prstGeom>
                  </pic:spPr>
                </pic:pic>
              </a:graphicData>
            </a:graphic>
          </wp:inline>
        </w:drawing>
      </w:r>
      <w:r>
        <w:rPr>
          <w:b/>
        </w:rPr>
        <w:t>  Продвинутые инструкции</w:t>
      </w:r>
    </w:p>
    <w:p>
      <w:pPr>
        <w:numPr>
          <w:ilvl w:val="0"/>
          <w:numId w:val="43"/>
        </w:numPr>
      </w:pPr>
      <w:hyperlink w:anchor="scroll-bookmark-11" w:history="1">
        <w:r>
          <w:rPr>
            <w:rStyle w:val="Hyperlink"/>
          </w:rPr>
          <w:t>Как сохранять файлы и артефакты</w:t>
        </w:r>
      </w:hyperlink>
    </w:p>
    <w:p>
      <w:pPr>
        <w:numPr>
          <w:ilvl w:val="0"/>
          <w:numId w:val="43"/>
        </w:numPr>
      </w:pPr>
      <w:hyperlink w:anchor="scroll-bookmark-12" w:history="1">
        <w:r>
          <w:rPr>
            <w:rStyle w:val="Hyperlink"/>
          </w:rPr>
          <w:t>Как управлять базой знаний с помощью ACE Vector</w:t>
        </w:r>
      </w:hyperlink>
    </w:p>
    <w:p>
      <w:pPr>
        <w:jc w:val="left"/>
      </w:pPr>
      <w:r>
        <w:rPr>
          <w:b/>
        </w:rPr>
        <w:drawing>
          <wp:inline>
            <wp:extent cx="152400" cy="152400"/>
            <wp:docPr id="100033" name=""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8"/>
                    <a:stretch>
                      <a:fillRect/>
                    </a:stretch>
                  </pic:blipFill>
                  <pic:spPr>
                    <a:xfrm>
                      <a:off x="0" y="0"/>
                      <a:ext cx="152400" cy="152400"/>
                    </a:xfrm>
                    <a:prstGeom prst="rect">
                      <a:avLst/>
                    </a:prstGeom>
                  </pic:spPr>
                </pic:pic>
              </a:graphicData>
            </a:graphic>
          </wp:inline>
        </w:drawing>
      </w:r>
      <w:r>
        <w:rPr>
          <w:b/>
        </w:rPr>
        <w:t>  Работа с внутренними сервисами</w:t>
      </w:r>
    </w:p>
    <w:p>
      <w:pPr>
        <w:numPr>
          <w:ilvl w:val="0"/>
          <w:numId w:val="44"/>
        </w:numPr>
      </w:pPr>
      <w:hyperlink w:anchor="scroll-bookmark-13" w:history="1">
        <w:r>
          <w:rPr>
            <w:rStyle w:val="Hyperlink"/>
          </w:rPr>
          <w:t>Как подключить ACE к Rooms</w:t>
        </w:r>
      </w:hyperlink>
    </w:p>
    <w:p>
      <w:pPr>
        <w:numPr>
          <w:ilvl w:val="0"/>
          <w:numId w:val="44"/>
        </w:numPr>
      </w:pPr>
      <w:hyperlink w:anchor="scroll-bookmark-14" w:history="1">
        <w:r>
          <w:rPr>
            <w:rStyle w:val="Hyperlink"/>
          </w:rPr>
          <w:t>Как настроить интеграцию с Wiki</w:t>
        </w:r>
      </w:hyperlink>
    </w:p>
    <w:p>
      <w:pPr>
        <w:numPr>
          <w:ilvl w:val="0"/>
          <w:numId w:val="44"/>
        </w:numPr>
      </w:pPr>
      <w:hyperlink w:anchor="scroll-bookmark-15" w:history="1">
        <w:r>
          <w:rPr>
            <w:rStyle w:val="Hyperlink"/>
          </w:rPr>
          <w:t>Как работать с CSV файлами</w:t>
        </w:r>
      </w:hyperlink>
    </w:p>
    <w:p>
      <w:pPr>
        <w:numPr>
          <w:ilvl w:val="1"/>
          <w:numId w:val="45"/>
        </w:numPr>
      </w:pPr>
      <w:hyperlink w:anchor="scroll-bookmark-16" w:history="1">
        <w:r>
          <w:rPr>
            <w:rStyle w:val="Hyperlink"/>
          </w:rPr>
          <w:t>Пошаговое руководство по работе с CSV файлом</w:t>
        </w:r>
      </w:hyperlink>
    </w:p>
    <w:p>
      <w:pPr>
        <w:jc w:val="left"/>
      </w:pPr>
      <w:r>
        <w:rPr>
          <w:b/>
        </w:rPr>
        <w:drawing>
          <wp:inline>
            <wp:extent cx="152400" cy="152400"/>
            <wp:docPr id="100035" name="" descr="hammer and wr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9">
                      <a:extLst>
                        <a:ext uri="{96DAC541-7B7A-43D3-8B79-37D633B846F1}">
                          <asvg:svgBlip xmlns:asvg="http://schemas.microsoft.com/office/drawing/2016/SVG/main" r:embed="rId20"/>
                        </a:ext>
                      </a:extLst>
                    </a:blip>
                    <a:stretch>
                      <a:fillRect/>
                    </a:stretch>
                  </pic:blipFill>
                  <pic:spPr>
                    <a:xfrm>
                      <a:off x="0" y="0"/>
                      <a:ext cx="152400" cy="152400"/>
                    </a:xfrm>
                    <a:prstGeom prst="rect">
                      <a:avLst/>
                    </a:prstGeom>
                  </pic:spPr>
                </pic:pic>
              </a:graphicData>
            </a:graphic>
          </wp:inline>
        </w:drawing>
      </w:r>
      <w:r>
        <w:rPr>
          <w:b/>
        </w:rPr>
        <w:t>  Решение проблем</w:t>
      </w:r>
    </w:p>
    <w:p>
      <w:pPr>
        <w:numPr>
          <w:ilvl w:val="0"/>
          <w:numId w:val="46"/>
        </w:numPr>
      </w:pPr>
      <w:hyperlink w:anchor="scroll-bookmark-17" w:history="1">
        <w:r>
          <w:rPr>
            <w:rStyle w:val="Hyperlink"/>
          </w:rPr>
          <w:t>Как оптимизировать свои решения с помощью CoPilot</w:t>
        </w:r>
      </w:hyperlink>
    </w:p>
    <w:p/>
    <w:p>
      <w:pPr>
        <w:pStyle w:val="Heading2"/>
      </w:pPr>
      <w:r>
        <w:pict>
          <v:line id="_x0000_s1040" style="position:absolute;z-index:251664384" from="0,0" to="423.85pt,0" strokecolor="gray"/>
        </w:pict>
      </w:r>
      <w:bookmarkStart w:id="10" w:name="scroll-bookmark-22"/>
      <w:bookmarkStart w:id="11" w:name="_Toc256000052"/>
      <w:r>
        <w:t>.</w:t>
      </w:r>
      <w:bookmarkEnd w:id="11"/>
      <w:bookmarkEnd w:id="10"/>
    </w:p>
    <w:p>
      <w:pPr>
        <w:pStyle w:val="Heading2"/>
      </w:pPr>
      <w:bookmarkStart w:id="12" w:name="scroll-bookmark-23"/>
      <w:bookmarkStart w:id="13" w:name="_Toc256000053"/>
      <w:r>
        <w:t>Команда</w:t>
      </w:r>
      <w:bookmarkEnd w:id="13"/>
      <w:bookmarkEnd w:id="12"/>
    </w:p>
    <w:p/>
    <w:p>
      <w:pPr>
        <w:jc w:val="center"/>
      </w:pPr>
      <w:r>
        <w:pict>
          <v:line id="_x0000_s1041" style="position:absolute;z-index:251665408" from="0,0" to="423.85pt,0" strokecolor="gray"/>
        </w:pict>
      </w:r>
    </w:p>
    <w:p>
      <w:pPr>
        <w:jc w:val="center"/>
      </w:pPr>
      <w:r>
        <w:drawing>
          <wp:inline>
            <wp:extent cx="952500" cy="95250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
                    <a:stretch>
                      <a:fillRect/>
                    </a:stretch>
                  </pic:blipFill>
                  <pic:spPr>
                    <a:xfrm>
                      <a:off x="0" y="0"/>
                      <a:ext cx="952500" cy="952500"/>
                    </a:xfrm>
                    <a:prstGeom prst="rect">
                      <a:avLst/>
                    </a:prstGeom>
                  </pic:spPr>
                </pic:pic>
              </a:graphicData>
            </a:graphic>
          </wp:inline>
        </w:drawing>
      </w:r>
      <w:r>
        <w:t>               </w:t>
      </w:r>
      <w:r>
        <w:drawing>
          <wp:inline>
            <wp:extent cx="952500" cy="952500"/>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952500" cy="952500"/>
                    </a:xfrm>
                    <a:prstGeom prst="rect">
                      <a:avLst/>
                    </a:prstGeom>
                  </pic:spPr>
                </pic:pic>
              </a:graphicData>
            </a:graphic>
          </wp:inline>
        </w:drawing>
      </w:r>
      <w:r>
        <w:t xml:space="preserve">                </w:t>
      </w:r>
      <w:r>
        <w:drawing>
          <wp:inline>
            <wp:extent cx="952500" cy="952500"/>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3"/>
                    <a:stretch>
                      <a:fillRect/>
                    </a:stretch>
                  </pic:blipFill>
                  <pic:spPr>
                    <a:xfrm>
                      <a:off x="0" y="0"/>
                      <a:ext cx="952500" cy="952500"/>
                    </a:xfrm>
                    <a:prstGeom prst="rect">
                      <a:avLst/>
                    </a:prstGeom>
                  </pic:spPr>
                </pic:pic>
              </a:graphicData>
            </a:graphic>
          </wp:inline>
        </w:drawing>
      </w:r>
    </w:p>
    <w:p>
      <w:pPr>
        <w:jc w:val="center"/>
      </w:pPr>
      <w:r>
        <w:t> </w:t>
      </w:r>
      <w:r>
        <w:rPr>
          <w:b/>
          <w:smallCaps/>
          <w:color w:val="333333"/>
          <w:shd w:val="clear" w:color="auto" w:fill="CCCCCC"/>
        </w:rPr>
        <w:t> владеет </w:t>
      </w:r>
      <w:r>
        <w:t xml:space="preserve">                  </w:t>
      </w:r>
      <w:r>
        <w:rPr>
          <w:b/>
          <w:smallCaps/>
          <w:color w:val="333333"/>
          <w:shd w:val="clear" w:color="auto" w:fill="CCCCCC"/>
        </w:rPr>
        <w:t> управляет </w:t>
      </w:r>
      <w:r>
        <w:t>                     </w:t>
      </w:r>
      <w:r>
        <w:rPr>
          <w:b/>
          <w:smallCaps/>
          <w:color w:val="333333"/>
          <w:shd w:val="clear" w:color="auto" w:fill="CCCCCC"/>
        </w:rPr>
        <w:t> разрабит </w:t>
      </w:r>
    </w:p>
    <w:p>
      <w:pPr>
        <w:jc w:val="center"/>
      </w:pPr>
      <w:r>
        <w:t>       </w:t>
      </w:r>
      <w:hyperlink r:id="rId24" w:history="1">
        <w:r>
          <w:rPr>
            <w:rStyle w:val="Hyperlink"/>
          </w:rPr>
          <w:t>Sobetov, Kirill</w:t>
        </w:r>
      </w:hyperlink>
      <w:r>
        <w:t>         </w:t>
      </w:r>
      <w:hyperlink r:id="rId25" w:history="1">
        <w:r>
          <w:rPr>
            <w:rStyle w:val="Hyperlink"/>
          </w:rPr>
          <w:t>Danilin, Evgeny</w:t>
        </w:r>
      </w:hyperlink>
      <w:r>
        <w:t xml:space="preserve">          </w:t>
      </w:r>
      <w:hyperlink r:id="rId26" w:history="1">
        <w:r>
          <w:rPr>
            <w:rStyle w:val="Hyperlink"/>
          </w:rPr>
          <w:t>Zheleznyak, Pavel</w:t>
        </w:r>
      </w:hyperlink>
      <w:r>
        <w:t> </w:t>
      </w:r>
    </w:p>
    <w:p>
      <w:pPr>
        <w:jc w:val="center"/>
      </w:pPr>
      <w:r>
        <w:t> </w:t>
      </w:r>
    </w:p>
    <w:p>
      <w:pPr>
        <w:jc w:val="center"/>
      </w:pPr>
      <w:r>
        <w:drawing>
          <wp:inline>
            <wp:extent cx="952500" cy="952500"/>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952500" cy="952500"/>
                    </a:xfrm>
                    <a:prstGeom prst="rect">
                      <a:avLst/>
                    </a:prstGeom>
                  </pic:spPr>
                </pic:pic>
              </a:graphicData>
            </a:graphic>
          </wp:inline>
        </w:drawing>
      </w:r>
      <w:r>
        <w:t>               </w:t>
      </w:r>
      <w:r>
        <w:drawing>
          <wp:inline>
            <wp:extent cx="952500" cy="952500"/>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952500" cy="952500"/>
                    </a:xfrm>
                    <a:prstGeom prst="rect">
                      <a:avLst/>
                    </a:prstGeom>
                  </pic:spPr>
                </pic:pic>
              </a:graphicData>
            </a:graphic>
          </wp:inline>
        </w:drawing>
      </w:r>
    </w:p>
    <w:p>
      <w:pPr>
        <w:jc w:val="center"/>
      </w:pPr>
      <w:r>
        <w:t> </w:t>
      </w:r>
      <w:r>
        <w:rPr>
          <w:b/>
          <w:smallCaps/>
          <w:color w:val="333333"/>
          <w:shd w:val="clear" w:color="auto" w:fill="CCCCCC"/>
        </w:rPr>
        <w:t> кодит </w:t>
      </w:r>
      <w:r>
        <w:t xml:space="preserve">                    </w:t>
      </w:r>
      <w:r>
        <w:rPr>
          <w:b/>
          <w:smallCaps/>
          <w:color w:val="333333"/>
          <w:shd w:val="clear" w:color="auto" w:fill="CCCCCC"/>
        </w:rPr>
        <w:t> пишет </w:t>
      </w:r>
    </w:p>
    <w:p>
      <w:pPr>
        <w:jc w:val="center"/>
      </w:pPr>
      <w:r>
        <w:t>     </w:t>
      </w:r>
      <w:hyperlink r:id="rId29" w:history="1">
        <w:r>
          <w:rPr>
            <w:rStyle w:val="Hyperlink"/>
          </w:rPr>
          <w:t>Pereshein, Andrey</w:t>
        </w:r>
      </w:hyperlink>
      <w:r>
        <w:t xml:space="preserve">     </w:t>
      </w:r>
      <w:hyperlink r:id="rId30" w:history="1">
        <w:r>
          <w:rPr>
            <w:rStyle w:val="Hyperlink"/>
          </w:rPr>
          <w:t>Volkova, Ulyana</w:t>
        </w:r>
      </w:hyperlink>
      <w:r>
        <w:t xml:space="preserve"> </w:t>
      </w:r>
      <w:r>
        <w:t> </w:t>
      </w:r>
    </w:p>
    <w:p>
      <w:pPr>
        <w:jc w:val="center"/>
      </w:pPr>
    </w:p>
    <w:p>
      <w:pPr>
        <w:jc w:val="center"/>
      </w:pPr>
      <w:r>
        <w:pict>
          <v:line id="_x0000_s1042" style="position:absolute;z-index:251666432" from="0,0" to="423.85pt,0" strokecolor="gray"/>
        </w:pict>
      </w:r>
    </w:p>
    <w:p>
      <w:pPr>
        <w:jc w:val="right"/>
      </w:pPr>
    </w:p>
    <w:p>
      <w:pPr>
        <w:jc w:val="right"/>
      </w:pPr>
    </w:p>
    <w:p>
      <w:pPr>
        <w:jc w:val="right"/>
      </w:pPr>
      <w:r>
        <w:rPr>
          <w:i/>
          <w:vertAlign w:val="subscript"/>
        </w:rPr>
        <w:t xml:space="preserve">С вопросами и пожеланиями по платформе ACE лучше всего написать нам в </w:t>
      </w:r>
      <w:hyperlink r:id="rId31" w:history="1">
        <w:r>
          <w:rPr>
            <w:rStyle w:val="Hyperlink"/>
            <w:i/>
            <w:vertAlign w:val="subscript"/>
          </w:rPr>
          <w:t>чат поддержки</w:t>
        </w:r>
      </w:hyperlink>
    </w:p>
    <w:p>
      <w:pPr>
        <w:jc w:val="right"/>
      </w:pPr>
      <w:r>
        <w:rPr>
          <w:i/>
          <w:vertAlign w:val="subscript"/>
        </w:rPr>
        <w:t>С вопросами и предложениями </w:t>
      </w:r>
      <w:r>
        <w:rPr>
          <w:i/>
          <w:vertAlign w:val="subscript"/>
        </w:rPr>
        <w:t>по этой странице и её наполнению можно обратиться к </w:t>
      </w:r>
      <w:hyperlink r:id="rId30" w:history="1">
        <w:r>
          <w:rPr>
            <w:rStyle w:val="Hyperlink"/>
            <w:i/>
            <w:vertAlign w:val="subscript"/>
          </w:rPr>
          <w:t>Volkova, Ulyana</w:t>
        </w:r>
      </w:hyperlink>
    </w:p>
    <w:p>
      <w:pPr>
        <w:jc w:val="right"/>
      </w:pPr>
    </w:p>
    <w:p>
      <w:pPr>
        <w:jc w:val="right"/>
      </w:pPr>
      <w:r>
        <w:pict>
          <v:line id="_x0000_s1043" style="position:absolute;z-index:251667456" from="0,0" to="423.85pt,0" strokecolor="gray"/>
        </w:pict>
      </w:r>
      <w:r>
        <w:rPr>
          <w:i/>
          <w:vertAlign w:val="subscript"/>
        </w:rPr>
        <w:t> </w:t>
      </w:r>
    </w:p>
    <w:p>
      <w:pPr>
        <w:pStyle w:val="Heading2"/>
      </w:pPr>
      <w:bookmarkStart w:id="14" w:name="scroll-bookmark-24"/>
      <w:bookmarkEnd w:id="14"/>
      <w:bookmarkStart w:id="15" w:name="scroll-bookmark-3"/>
      <w:bookmarkStart w:id="16" w:name="_Toc256000054"/>
      <w:r>
        <w:t>Что такое ACE и как он устроен</w:t>
      </w:r>
      <w:bookmarkEnd w:id="16"/>
      <w:bookmarkEnd w:id="15"/>
    </w:p>
    <w:p>
      <w:pPr>
        <w:numPr>
          <w:ilvl w:val="0"/>
          <w:numId w:val="47"/>
        </w:numPr>
      </w:pPr>
      <w:hyperlink w:anchor="scroll-bookmark-25" w:history="1">
        <w:r>
          <w:rPr>
            <w:rStyle w:val="Hyperlink"/>
          </w:rPr>
          <w:t>Перед началом работы</w:t>
        </w:r>
      </w:hyperlink>
    </w:p>
    <w:p>
      <w:pPr>
        <w:numPr>
          <w:ilvl w:val="1"/>
          <w:numId w:val="48"/>
        </w:numPr>
      </w:pPr>
      <w:hyperlink w:anchor="scroll-bookmark-26" w:history="1">
        <w:r>
          <w:rPr>
            <w:rStyle w:val="Hyperlink"/>
          </w:rPr>
          <w:t>Знакомимся с интерфейсом</w:t>
        </w:r>
      </w:hyperlink>
    </w:p>
    <w:p>
      <w:pPr>
        <w:numPr>
          <w:ilvl w:val="0"/>
          <w:numId w:val="47"/>
        </w:numPr>
      </w:pPr>
      <w:hyperlink w:anchor="scroll-bookmark-27" w:history="1">
        <w:r>
          <w:rPr>
            <w:rStyle w:val="Hyperlink"/>
          </w:rPr>
          <w:t>Как всё устроено</w:t>
        </w:r>
      </w:hyperlink>
    </w:p>
    <w:p>
      <w:pPr>
        <w:numPr>
          <w:ilvl w:val="1"/>
          <w:numId w:val="49"/>
        </w:numPr>
      </w:pPr>
      <w:hyperlink w:anchor="scroll-bookmark-28" w:history="1">
        <w:r>
          <w:rPr>
            <w:rStyle w:val="Hyperlink"/>
          </w:rPr>
          <w:t>Базовые компоненты (ноды)</w:t>
        </w:r>
      </w:hyperlink>
    </w:p>
    <w:p>
      <w:pPr>
        <w:numPr>
          <w:ilvl w:val="0"/>
          <w:numId w:val="47"/>
        </w:numPr>
      </w:pPr>
      <w:hyperlink w:anchor="scroll-bookmark-29" w:history="1">
        <w:r>
          <w:rPr>
            <w:rStyle w:val="Hyperlink"/>
          </w:rPr>
          <w:t>Куда двигаться дальше</w:t>
        </w:r>
      </w:hyperlink>
    </w:p>
    <w:p/>
    <w:p>
      <w:r>
        <w:pict>
          <v:line id="_x0000_s1044" style="position:absolute;z-index:251668480" from="0,0" to="423.85pt,0" strokecolor="gray"/>
        </w:pict>
      </w:r>
      <w:r>
        <w:t>Добро пожаловать в начало обучения. Здесь вы сможете найти информацию и инструкции, которые помогут вам начать использовать ACE для своих задач, даже если это ваш первый опыт общения с нейросетями.</w:t>
      </w:r>
    </w:p>
    <w:p>
      <w:pPr>
        <w:pStyle w:val="Heading3"/>
      </w:pPr>
      <w:bookmarkStart w:id="17" w:name="scroll-bookmark-25"/>
      <w:bookmarkStart w:id="18" w:name="_Toc256000055"/>
      <w:r>
        <w:t>Перед началом работы</w:t>
      </w:r>
      <w:bookmarkEnd w:id="18"/>
      <w:bookmarkEnd w:id="17"/>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Важно</w:t>
            </w:r>
          </w:p>
          <w:p>
            <w:pPr>
              <w:spacing w:before="0" w:beforeAutospacing="0" w:after="0" w:afterAutospacing="0" w:line="240" w:lineRule="auto"/>
              <w:ind w:left="173" w:right="259" w:firstLine="0"/>
              <w:jc w:val="left"/>
              <w:outlineLvl w:val="9"/>
            </w:pPr>
            <w:r>
              <w:t xml:space="preserve">Для начала работы рекомендуем наш стартовый </w:t>
            </w:r>
            <w:hyperlink r:id="rId32" w:history="1">
              <w:r>
                <w:rPr>
                  <w:rStyle w:val="Hyperlink"/>
                  <w:b/>
                </w:rPr>
                <w:t>скринкаст</w:t>
              </w:r>
            </w:hyperlink>
            <w:r>
              <w:t>, а затем большой ознакомительный</w:t>
            </w:r>
            <w:r>
              <w:rPr>
                <w:b/>
              </w:rPr>
              <w:t xml:space="preserve"> </w:t>
            </w:r>
            <w:hyperlink r:id="rId33" w:history="1">
              <w:r>
                <w:rPr>
                  <w:rStyle w:val="Hyperlink"/>
                  <w:b/>
                </w:rPr>
                <w:t>воркшоп</w:t>
              </w:r>
            </w:hyperlink>
            <w:r>
              <w:rPr>
                <w:b/>
              </w:rPr>
              <w:t xml:space="preserve">. </w:t>
            </w:r>
            <w:r>
              <w:t xml:space="preserve">Расшифровка используемых терминов — </w:t>
            </w:r>
            <w:hyperlink w:anchor="scroll-bookmark-4" w:history="1">
              <w:r>
                <w:rPr>
                  <w:rStyle w:val="Hyperlink"/>
                </w:rPr>
                <w:t>здесь</w:t>
              </w:r>
            </w:hyperlink>
            <w:r>
              <w:t>.</w:t>
            </w:r>
          </w:p>
        </w:tc>
      </w:tr>
    </w:tbl>
    <w:p/>
    <w:p>
      <w:r>
        <w:t> </w:t>
      </w:r>
      <w:r>
        <w:t>Регистрируемся и получаем доступ</w:t>
      </w:r>
    </w:p>
    <w:p>
      <w:r>
        <w:t xml:space="preserve">Зайдите на </w:t>
      </w:r>
      <w:hyperlink r:id="rId34" w:history="1">
        <w:r>
          <w:rPr>
            <w:rStyle w:val="Hyperlink"/>
          </w:rPr>
          <w:t>ace.x5.ru</w:t>
        </w:r>
      </w:hyperlink>
      <w:r>
        <w:t xml:space="preserve"> и выберите </w:t>
      </w:r>
      <w:r>
        <w:rPr>
          <w:b/>
        </w:rPr>
        <w:t xml:space="preserve">Войти с помощью Х5 Ключ </w:t>
      </w:r>
      <w:r>
        <w:t>— по умолчанию он есть у всех сотрудников. Логин и пароль вводить не понадобится.</w:t>
      </w:r>
    </w:p>
    <w:p>
      <w:pPr>
        <w:jc w:val="left"/>
      </w:pPr>
      <w:r>
        <w:t xml:space="preserve">ACE доступен из доверенного контура: корпоративный ПК с VPN (Cisco AnyConnect, профиль </w:t>
      </w:r>
      <w:r>
        <w:rPr>
          <w:i/>
        </w:rPr>
        <w:t>X5 Retail Employee</w:t>
      </w:r>
      <w:r>
        <w:t>) или VDI. С внешних устройств без корпоративного VPN — не работает.</w:t>
      </w:r>
    </w:p>
    <w:p>
      <w:pPr>
        <w:jc w:val="left"/>
      </w:pPr>
      <w:r>
        <w:t xml:space="preserve">Чтобы пользоваться </w:t>
      </w:r>
      <w:hyperlink r:id="rId31" w:history="1">
        <w:r>
          <w:rPr>
            <w:rStyle w:val="Hyperlink"/>
          </w:rPr>
          <w:t>чатом поддержки</w:t>
        </w:r>
      </w:hyperlink>
      <w:r>
        <w:t>, пройдите авторизацию через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@X5_Security_Bot</w:t>
      </w:r>
      <w:r>
        <w:t> </w:t>
      </w:r>
      <w:r>
        <w:t>командой</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/start</w:t>
      </w:r>
      <w:r>
        <w:t>. (Сейчас этот метод уже почти не работает, но мы ищем обходные пути)</w:t>
      </w:r>
    </w:p>
    <w:p/>
    <w:p>
      <w:r>
        <w:t>Что такое ACE</w:t>
      </w:r>
    </w:p>
    <w:p>
      <w:r>
        <w:rPr>
          <w:color w:val="333333"/>
        </w:rPr>
        <w:t xml:space="preserve">Платформа ИИ-агентов Х5 АСЕ — это инструмент для создания и управления моделями искусственного интеллекта, способными решать бизнес-задачи: от ответов на вопросы в базе знаний до автоматизации процессов в Confluence, Kaiten и других системах. </w:t>
      </w:r>
      <w:r>
        <w:rPr>
          <w:color w:val="333333"/>
        </w:rPr>
        <w:t>Его архитектура позволяет собирать своих агентов при помощи нод, связей и моделей. Чтобы понять, в чём разница и для чего нужен каждый из элементов, обратите внимание на таблицу ниже:</w:t>
      </w:r>
    </w:p>
    <w:p/>
    <w:tbl>
      <w:tblPr>
        <w:tblStyle w:val="ScrollTableNormal"/>
        <w:tblW w:w="5000" w:type="pct"/>
        <w:tblLook w:val="0020"/>
      </w:tblPr>
      <w:tblGrid>
        <w:gridCol w:w="1195"/>
        <w:gridCol w:w="2570"/>
        <w:gridCol w:w="2546"/>
        <w:gridCol w:w="217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Сущность</w:t>
            </w:r>
          </w:p>
        </w:tc>
        <w:tc>
          <w:tcPr/>
          <w:p>
            <w:pPr>
              <w:numPr>
                <w:ilvl w:val="0"/>
                <w:numId w:val="0"/>
              </w:numPr>
              <w:spacing w:before="0" w:beforeAutospacing="0" w:after="120" w:afterAutospacing="0" w:line="240" w:lineRule="auto"/>
              <w:ind w:left="0" w:right="0" w:firstLine="0"/>
              <w:jc w:val="left"/>
              <w:outlineLvl w:val="9"/>
            </w:pPr>
            <w:r>
              <w:t>Определение</w:t>
            </w:r>
          </w:p>
        </w:tc>
        <w:tc>
          <w:tcPr/>
          <w:p>
            <w:pPr>
              <w:numPr>
                <w:ilvl w:val="0"/>
                <w:numId w:val="0"/>
              </w:numPr>
              <w:spacing w:before="0" w:beforeAutospacing="0" w:after="120" w:afterAutospacing="0" w:line="240" w:lineRule="auto"/>
              <w:ind w:left="0" w:right="0" w:firstLine="0"/>
              <w:jc w:val="left"/>
              <w:outlineLvl w:val="9"/>
            </w:pPr>
            <w:r>
              <w:t>Задачи</w:t>
            </w:r>
          </w:p>
        </w:tc>
        <w:tc>
          <w:tcPr/>
          <w:p>
            <w:pPr>
              <w:numPr>
                <w:ilvl w:val="0"/>
                <w:numId w:val="0"/>
              </w:numPr>
              <w:spacing w:before="0" w:beforeAutospacing="0" w:after="120" w:afterAutospacing="0" w:line="240" w:lineRule="auto"/>
              <w:ind w:left="0" w:right="0" w:firstLine="0"/>
              <w:jc w:val="left"/>
              <w:outlineLvl w:val="9"/>
            </w:pPr>
            <w:r>
              <w:t>Разновидности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Нода</w:t>
            </w:r>
          </w:p>
        </w:tc>
        <w:tc>
          <w:tcPr/>
          <w:p>
            <w:pPr>
              <w:numPr>
                <w:ilvl w:val="0"/>
                <w:numId w:val="0"/>
              </w:numPr>
              <w:spacing w:before="0" w:beforeAutospacing="0" w:after="120" w:afterAutospacing="0" w:line="240" w:lineRule="auto"/>
              <w:ind w:left="0" w:right="0" w:firstLine="0"/>
              <w:jc w:val="left"/>
              <w:outlineLvl w:val="9"/>
            </w:pPr>
            <w:r>
              <w:rPr>
                <w:color w:val="333333"/>
              </w:rPr>
              <w:t>Отдельный модуль обработки данных, представляющий собой один этап флоу. Все ноды соединяются в единый флоу</w:t>
            </w:r>
          </w:p>
        </w:tc>
        <w:tc>
          <w:tcPr/>
          <w:p>
            <w:pPr>
              <w:numPr>
                <w:ilvl w:val="0"/>
                <w:numId w:val="0"/>
              </w:numPr>
              <w:spacing w:before="0" w:beforeAutospacing="0" w:after="120" w:afterAutospacing="0" w:line="240" w:lineRule="auto"/>
              <w:ind w:left="0" w:right="0" w:firstLine="0"/>
              <w:jc w:val="left"/>
              <w:outlineLvl w:val="9"/>
            </w:pPr>
            <w:r>
              <w:t>Ввод текста, обработка запроса, доступ к источнику данных или языковой модели</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Связь</w:t>
            </w:r>
          </w:p>
        </w:tc>
        <w:tc>
          <w:tcPr/>
          <w:p>
            <w:pPr>
              <w:numPr>
                <w:ilvl w:val="0"/>
                <w:numId w:val="0"/>
              </w:numPr>
              <w:spacing w:before="0" w:beforeAutospacing="0" w:after="120" w:afterAutospacing="0" w:line="240" w:lineRule="auto"/>
              <w:ind w:left="0" w:right="0" w:firstLine="0"/>
              <w:jc w:val="left"/>
              <w:outlineLvl w:val="9"/>
            </w:pPr>
            <w:r>
              <w:t>Визуализация логических, последовательных, циклических или иных отношений между нодами</w:t>
            </w:r>
          </w:p>
        </w:tc>
        <w:tc>
          <w:tcPr/>
          <w:p>
            <w:pPr>
              <w:numPr>
                <w:ilvl w:val="0"/>
                <w:numId w:val="0"/>
              </w:numPr>
              <w:spacing w:before="0" w:beforeAutospacing="0" w:after="120" w:afterAutospacing="0" w:line="240" w:lineRule="auto"/>
              <w:ind w:left="0" w:right="0" w:firstLine="0"/>
              <w:jc w:val="left"/>
              <w:outlineLvl w:val="9"/>
            </w:pPr>
            <w:r>
              <w:t>Создание последовательности и структуры в вашем флоу</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Модель</w:t>
            </w:r>
          </w:p>
        </w:tc>
        <w:tc>
          <w:tcPr/>
          <w:p>
            <w:pPr>
              <w:numPr>
                <w:ilvl w:val="0"/>
                <w:numId w:val="0"/>
              </w:numPr>
              <w:spacing w:before="0" w:beforeAutospacing="0" w:after="120" w:afterAutospacing="0" w:line="240" w:lineRule="auto"/>
              <w:ind w:left="0" w:right="0" w:firstLine="0"/>
              <w:jc w:val="left"/>
              <w:outlineLvl w:val="9"/>
            </w:pPr>
            <w:r>
              <w:t>Алгоритм ИИ, обученный на больших объёмах данных для решения задач пользователя</w:t>
            </w:r>
          </w:p>
        </w:tc>
        <w:tc>
          <w:tcPr/>
          <w:p>
            <w:pPr>
              <w:numPr>
                <w:ilvl w:val="0"/>
                <w:numId w:val="0"/>
              </w:numPr>
              <w:spacing w:before="0" w:beforeAutospacing="0" w:after="120" w:afterAutospacing="0" w:line="240" w:lineRule="auto"/>
              <w:ind w:left="0" w:right="0" w:firstLine="0"/>
              <w:jc w:val="left"/>
              <w:outlineLvl w:val="9"/>
            </w:pPr>
            <w:r>
              <w:t>Прогнозирование, анализ, написание текстов</w:t>
            </w:r>
          </w:p>
        </w:tc>
        <w:tc>
          <w:tcPr/>
          <w:p>
            <w:pPr>
              <w:numPr>
                <w:ilvl w:val="0"/>
                <w:numId w:val="50"/>
              </w:numPr>
              <w:spacing w:before="0" w:beforeAutospacing="0" w:after="120" w:afterAutospacing="0" w:line="240" w:lineRule="auto"/>
              <w:ind w:left="720" w:right="0" w:hanging="360"/>
              <w:jc w:val="left"/>
              <w:outlineLvl w:val="9"/>
            </w:pPr>
            <w:r>
              <w:t>AIRun</w:t>
            </w:r>
          </w:p>
          <w:p>
            <w:pPr>
              <w:numPr>
                <w:ilvl w:val="0"/>
                <w:numId w:val="50"/>
              </w:numPr>
              <w:spacing w:before="0" w:beforeAutospacing="0" w:after="120" w:afterAutospacing="0" w:line="240" w:lineRule="auto"/>
              <w:ind w:left="720" w:right="0" w:hanging="360"/>
              <w:jc w:val="left"/>
              <w:outlineLvl w:val="9"/>
            </w:pPr>
            <w:r>
              <w:t>AIRun experimental models</w:t>
            </w:r>
          </w:p>
          <w:p>
            <w:pPr>
              <w:numPr>
                <w:ilvl w:val="0"/>
                <w:numId w:val="50"/>
              </w:numPr>
              <w:spacing w:before="0" w:beforeAutospacing="0" w:after="120" w:afterAutospacing="0" w:line="240" w:lineRule="auto"/>
              <w:ind w:left="720" w:right="0" w:hanging="360"/>
              <w:jc w:val="left"/>
              <w:outlineLvl w:val="9"/>
            </w:pPr>
            <w:r>
              <w:t>AIRun with structured output</w:t>
            </w:r>
          </w:p>
        </w:tc>
      </w:tr>
    </w:tbl>
    <w:p>
      <w:r>
        <w:t xml:space="preserve">Подробнее о разных моделях можно узнать в документации AIRun – </w:t>
      </w:r>
      <w:hyperlink r:id="rId35" w:history="1">
        <w:r>
          <w:rPr>
            <w:rStyle w:val="Hyperlink"/>
            <w:b/>
          </w:rPr>
          <w:t>Список внутренних моделей</w:t>
        </w:r>
      </w:hyperlink>
      <w:r>
        <w:t>.</w:t>
      </w:r>
    </w:p>
    <w:p>
      <w:pPr>
        <w:pStyle w:val="Heading4"/>
      </w:pPr>
      <w:bookmarkStart w:id="19" w:name="scroll-bookmark-26"/>
      <w:r>
        <w:t>Знакомимся с интерфейсом</w:t>
      </w:r>
      <w:bookmarkEnd w:id="19"/>
    </w:p>
    <w:p>
      <w:r>
        <w:drawing>
          <wp:inline>
            <wp:extent cx="5395595" cy="3448776"/>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36"/>
                    <a:stretch>
                      <a:fillRect/>
                    </a:stretch>
                  </pic:blipFill>
                  <pic:spPr>
                    <a:xfrm>
                      <a:off x="0" y="0"/>
                      <a:ext cx="5395595" cy="3448776"/>
                    </a:xfrm>
                    <a:prstGeom prst="rect">
                      <a:avLst/>
                    </a:prstGeom>
                  </pic:spPr>
                </pic:pic>
              </a:graphicData>
            </a:graphic>
          </wp:inline>
        </w:drawing>
      </w:r>
    </w:p>
    <w:p>
      <w:r>
        <w:t>Перед началом работы платформа предлагает выбор:</w:t>
      </w:r>
    </w:p>
    <w:p>
      <w:pPr>
        <w:numPr>
          <w:ilvl w:val="0"/>
          <w:numId w:val="51"/>
        </w:numPr>
      </w:pPr>
      <w:r>
        <w:rPr>
          <w:b/>
        </w:rPr>
        <w:t xml:space="preserve">ACE агент с памятью </w:t>
      </w:r>
      <w:r>
        <w:t>— флоу предоставляет чат с добавлением компонента памяти, что позволит хранить фиксированное число сообщений для обеспечения контекста;</w:t>
      </w:r>
    </w:p>
    <w:p>
      <w:pPr>
        <w:numPr>
          <w:ilvl w:val="0"/>
          <w:numId w:val="51"/>
        </w:numPr>
      </w:pPr>
      <w:r>
        <w:rPr>
          <w:b/>
        </w:rPr>
        <w:t xml:space="preserve">ACE базовый агент с RAG </w:t>
      </w:r>
      <w:r>
        <w:t>— флоу реализует базовую RAG-архитектуру, обогащая ответ модели релевантными данными из базы знаний;</w:t>
      </w:r>
    </w:p>
    <w:p>
      <w:pPr>
        <w:numPr>
          <w:ilvl w:val="0"/>
          <w:numId w:val="51"/>
        </w:numPr>
      </w:pPr>
      <w:r>
        <w:rPr>
          <w:b/>
        </w:rPr>
        <w:t xml:space="preserve">ACE агент RAG с памятью </w:t>
      </w:r>
      <w:r>
        <w:t>—  флоу сочетает две предыдущие архитектуры, позволяя обогащать ответ модели обращениями к базе знаний и поддержанием контекста;</w:t>
      </w:r>
    </w:p>
    <w:p>
      <w:pPr>
        <w:numPr>
          <w:ilvl w:val="0"/>
          <w:numId w:val="51"/>
        </w:numPr>
      </w:pPr>
      <w:r>
        <w:rPr>
          <w:b/>
        </w:rPr>
        <w:t xml:space="preserve">ACE базовый агент </w:t>
      </w:r>
      <w:r>
        <w:t>— предоставляет базового агента.</w:t>
      </w:r>
    </w:p>
    <w:p>
      <w:pPr>
        <w:pStyle w:val="Heading3"/>
      </w:pPr>
      <w:bookmarkStart w:id="20" w:name="scroll-bookmark-27"/>
      <w:bookmarkStart w:id="21" w:name="_Toc256000056"/>
      <w:r>
        <w:t>Как всё устроено</w:t>
      </w:r>
      <w:bookmarkEnd w:id="21"/>
      <w:bookmarkEnd w:id="20"/>
    </w:p>
    <w:p>
      <w:r>
        <w:rPr>
          <w:color w:val="333333"/>
        </w:rPr>
        <w:t xml:space="preserve">Вне зависимости от сложности вашей задачи, её можно декомпозировать на составные элементы и представить в виде алгоритма. Сначала нужно прочитать и понять инструкцию, затем проверить, что всё верно поняли, потом пойти искать в одном хранилище, делая заметки, потом в другом — так пишется курсовая или диссертация, заполняется таблица или издаётся роман. ACE работает также: каждую задачу обрабатывает своя </w:t>
      </w:r>
      <w:r>
        <w:rPr>
          <w:b/>
          <w:color w:val="333333"/>
        </w:rPr>
        <w:t>нода</w:t>
      </w:r>
      <w:r>
        <w:rPr>
          <w:color w:val="333333"/>
        </w:rPr>
        <w:t>. Вам нужно просто соединить их в верном порядке.</w:t>
      </w:r>
    </w:p>
    <w:p>
      <w:pPr>
        <w:pStyle w:val="Heading4"/>
      </w:pPr>
      <w:bookmarkStart w:id="22" w:name="scroll-bookmark-28"/>
      <w:r>
        <w:t>Базовые компоненты (ноды)</w:t>
      </w:r>
      <w:bookmarkEnd w:id="22"/>
    </w:p>
    <w:p>
      <w:r>
        <w:t>Все агенты строятся из</w:t>
      </w:r>
      <w:r>
        <w:t> </w:t>
      </w:r>
      <w:r>
        <w:rPr>
          <w:b/>
        </w:rPr>
        <w:t>нод</w:t>
      </w:r>
      <w:r>
        <w:t> </w:t>
      </w:r>
      <w:r>
        <w:t>— визуальных блоков, выполняющих определённые функции. Основные ноды:</w:t>
      </w:r>
    </w:p>
    <w:p>
      <w:pPr>
        <w:numPr>
          <w:ilvl w:val="0"/>
          <w:numId w:val="52"/>
        </w:numPr>
      </w:pPr>
      <w:r>
        <w:rPr>
          <w:b/>
        </w:rPr>
        <w:t>Ввод</w:t>
      </w:r>
      <w:r>
        <w:t> </w:t>
      </w:r>
      <w:r>
        <w:t>— точка входа для пользовательского запроса.</w:t>
      </w:r>
    </w:p>
    <w:p>
      <w:pPr>
        <w:numPr>
          <w:ilvl w:val="0"/>
          <w:numId w:val="52"/>
        </w:numPr>
      </w:pPr>
      <w:r>
        <w:rPr>
          <w:b/>
        </w:rPr>
        <w:t>Вывод</w:t>
      </w:r>
      <w:r>
        <w:t> </w:t>
      </w:r>
      <w:r>
        <w:t>— точка выхода для ответа агента.</w:t>
      </w:r>
    </w:p>
    <w:p>
      <w:pPr>
        <w:numPr>
          <w:ilvl w:val="0"/>
          <w:numId w:val="52"/>
        </w:numPr>
      </w:pPr>
      <w:r>
        <w:rPr>
          <w:b/>
        </w:rPr>
        <w:t>Память чата</w:t>
      </w:r>
      <w:r>
        <w:t> </w:t>
      </w:r>
      <w:r>
        <w:t>— сохраняет историю диалога, чтобы агент помнил контекст.</w:t>
      </w:r>
    </w:p>
    <w:p>
      <w:pPr>
        <w:numPr>
          <w:ilvl w:val="0"/>
          <w:numId w:val="52"/>
        </w:numPr>
      </w:pPr>
      <w:r>
        <w:rPr>
          <w:b/>
        </w:rPr>
        <w:t>Промпт</w:t>
      </w:r>
      <w:r>
        <w:t> </w:t>
      </w:r>
      <w:r>
        <w:t>— задаёт инструкцию для модели (например: «Отвечай только на основе загруженных документов»).</w:t>
      </w:r>
    </w:p>
    <w:p>
      <w:pPr>
        <w:numPr>
          <w:ilvl w:val="0"/>
          <w:numId w:val="52"/>
        </w:numPr>
      </w:pPr>
      <w:r>
        <w:rPr>
          <w:b/>
        </w:rPr>
        <w:t>PGVector</w:t>
      </w:r>
      <w:r>
        <w:t> </w:t>
      </w:r>
      <w:r>
        <w:t>— хранит и ищет информацию в базе знаний (заменяет устаревшую</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Local DB</w:t>
      </w:r>
      <w:r>
        <w:t>).</w:t>
      </w:r>
    </w:p>
    <w:p>
      <w:pPr>
        <w:numPr>
          <w:ilvl w:val="0"/>
          <w:numId w:val="52"/>
        </w:numPr>
      </w:pPr>
      <w:r>
        <w:rPr>
          <w:b/>
        </w:rPr>
        <w:t>Парсер</w:t>
      </w:r>
      <w:r>
        <w:t> </w:t>
      </w:r>
      <w:r>
        <w:t>— извлекает данные из файлов и систем.</w:t>
      </w:r>
    </w:p>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Рекомендуем</w:t>
            </w:r>
          </w:p>
          <w:p>
            <w:pPr>
              <w:spacing w:before="0" w:beforeAutospacing="0" w:after="0" w:afterAutospacing="0" w:line="240" w:lineRule="auto"/>
              <w:ind w:left="173" w:right="259" w:firstLine="0"/>
              <w:jc w:val="left"/>
              <w:outlineLvl w:val="9"/>
            </w:pPr>
            <w:r>
              <w:t>Используйте</w:t>
            </w:r>
            <w:r>
              <w:t> </w:t>
            </w:r>
            <w:r>
              <w:rPr>
                <w:b/>
              </w:rPr>
              <w:t>актуальные шаблоны</w:t>
            </w:r>
            <w:r>
              <w:t>. Ранее использовалась</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Local DB</w:t>
            </w:r>
            <w:r>
              <w:t>, но теперь она заменена на</w:t>
            </w:r>
            <w:r>
              <w:t> </w:t>
            </w:r>
            <w:r>
              <w:rPr>
                <w:b/>
              </w:rPr>
              <w:t>PGVector</w:t>
            </w:r>
            <w:r>
              <w:t>. Команда АСЕ регулярно обновляет шаблоны. Следите за анонсами команды.</w:t>
            </w:r>
          </w:p>
        </w:tc>
      </w:tr>
    </w:tbl>
    <w:p>
      <w:pPr>
        <w:pStyle w:val="Heading3"/>
      </w:pPr>
      <w:bookmarkStart w:id="23" w:name="scroll-bookmark-29"/>
      <w:bookmarkStart w:id="24" w:name="_Toc256000057"/>
      <w:r>
        <w:t>Куда двигаться дальше</w:t>
      </w:r>
      <w:bookmarkEnd w:id="24"/>
      <w:bookmarkEnd w:id="23"/>
    </w:p>
    <w:p>
      <w:pPr>
        <w:numPr>
          <w:ilvl w:val="0"/>
          <w:numId w:val="53"/>
        </w:numPr>
      </w:pPr>
      <w:hyperlink w:anchor="scroll-bookmark-4" w:history="1">
        <w:r>
          <w:rPr>
            <w:rStyle w:val="Hyperlink"/>
          </w:rPr>
          <w:t>Основные термины, которые вам понадобятся</w:t>
        </w:r>
      </w:hyperlink>
    </w:p>
    <w:p>
      <w:pPr>
        <w:numPr>
          <w:ilvl w:val="0"/>
          <w:numId w:val="53"/>
        </w:numPr>
      </w:pPr>
      <w:hyperlink w:anchor="scroll-bookmark-7" w:history="1">
        <w:r>
          <w:rPr>
            <w:rStyle w:val="Hyperlink"/>
          </w:rPr>
          <w:t>Осваиваем практические инструкции</w:t>
        </w:r>
      </w:hyperlink>
    </w:p>
    <w:p>
      <w:pPr>
        <w:numPr>
          <w:ilvl w:val="0"/>
          <w:numId w:val="53"/>
        </w:numPr>
      </w:pPr>
      <w:hyperlink w:anchor="scroll-bookmark-5" w:history="1">
        <w:r>
          <w:rPr>
            <w:rStyle w:val="Hyperlink"/>
          </w:rPr>
          <w:t>Частые вопросы и ответы на них</w:t>
        </w:r>
      </w:hyperlink>
    </w:p>
    <w:p>
      <w:pPr>
        <w:pStyle w:val="Heading2"/>
      </w:pPr>
      <w:bookmarkStart w:id="25" w:name="scroll-bookmark-30"/>
      <w:bookmarkEnd w:id="25"/>
      <w:bookmarkStart w:id="26" w:name="scroll-bookmark-7"/>
      <w:bookmarkStart w:id="27" w:name="_Toc256000058"/>
      <w:r>
        <w:t>Пошаговые инструкции для работы в ACE</w:t>
      </w:r>
      <w:bookmarkEnd w:id="27"/>
      <w:bookmarkEnd w:id="26"/>
    </w:p>
    <w:p>
      <w:r>
        <w:t>В этом разделе вы можете воспользоваться нашими пошаговыми инструкциями, чтобы освоить функциональность платформы и автоматизировать свои задачи.</w:t>
      </w:r>
    </w:p>
    <w:p/>
    <w:p>
      <w:r>
        <w:rPr>
          <w:b/>
        </w:rPr>
        <w:drawing>
          <wp:inline>
            <wp:extent cx="152400" cy="152400"/>
            <wp:docPr id="100054" name=""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Pr>
          <w:b/>
        </w:rPr>
        <w:t>  Стартовые инструкции</w:t>
      </w:r>
    </w:p>
    <w:p>
      <w:pPr>
        <w:numPr>
          <w:ilvl w:val="0"/>
          <w:numId w:val="54"/>
        </w:numPr>
        <w:jc w:val="left"/>
      </w:pPr>
      <w:hyperlink w:anchor="scroll-bookmark-8" w:history="1">
        <w:r>
          <w:rPr>
            <w:rStyle w:val="Hyperlink"/>
          </w:rPr>
          <w:t>Как собрать ассистента по базе знаний для РЦ</w:t>
        </w:r>
      </w:hyperlink>
    </w:p>
    <w:p>
      <w:pPr>
        <w:numPr>
          <w:ilvl w:val="0"/>
          <w:numId w:val="54"/>
        </w:numPr>
        <w:jc w:val="left"/>
      </w:pPr>
      <w:hyperlink w:anchor="scroll-bookmark-9" w:history="1">
        <w:r>
          <w:rPr>
            <w:rStyle w:val="Hyperlink"/>
          </w:rPr>
          <w:t>Как запустить помощника для работы с заявками пользователей</w:t>
        </w:r>
      </w:hyperlink>
    </w:p>
    <w:p>
      <w:pPr>
        <w:numPr>
          <w:ilvl w:val="0"/>
          <w:numId w:val="54"/>
        </w:numPr>
        <w:jc w:val="left"/>
      </w:pPr>
      <w:hyperlink w:anchor="scroll-bookmark-10" w:history="1">
        <w:r>
          <w:rPr>
            <w:rStyle w:val="Hyperlink"/>
          </w:rPr>
          <w:t>Как встроить агента ACE в HTML-страницу</w:t>
        </w:r>
      </w:hyperlink>
    </w:p>
    <w:p/>
    <w:p>
      <w:r>
        <w:rPr>
          <w:b/>
        </w:rPr>
        <w:drawing>
          <wp:inline>
            <wp:extent cx="152400" cy="152400"/>
            <wp:docPr id="100056" name="" descr="un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16">
                      <a:extLst>
                        <a:ext uri="{96DAC541-7B7A-43D3-8B79-37D633B846F1}">
                          <asvg:svgBlip xmlns:asvg="http://schemas.microsoft.com/office/drawing/2016/SVG/main" r:embed="rId17"/>
                        </a:ext>
                      </a:extLst>
                    </a:blip>
                    <a:stretch>
                      <a:fillRect/>
                    </a:stretch>
                  </pic:blipFill>
                  <pic:spPr>
                    <a:xfrm>
                      <a:off x="0" y="0"/>
                      <a:ext cx="152400" cy="152400"/>
                    </a:xfrm>
                    <a:prstGeom prst="rect">
                      <a:avLst/>
                    </a:prstGeom>
                  </pic:spPr>
                </pic:pic>
              </a:graphicData>
            </a:graphic>
          </wp:inline>
        </w:drawing>
      </w:r>
      <w:r>
        <w:rPr>
          <w:b/>
        </w:rPr>
        <w:t>  Продвинутые инструкции</w:t>
      </w:r>
    </w:p>
    <w:p>
      <w:pPr>
        <w:numPr>
          <w:ilvl w:val="0"/>
          <w:numId w:val="55"/>
        </w:numPr>
      </w:pPr>
      <w:hyperlink w:anchor="scroll-bookmark-11" w:history="1">
        <w:r>
          <w:rPr>
            <w:rStyle w:val="Hyperlink"/>
          </w:rPr>
          <w:t>Как сохранять файлы и артефакты</w:t>
        </w:r>
      </w:hyperlink>
    </w:p>
    <w:p>
      <w:pPr>
        <w:numPr>
          <w:ilvl w:val="0"/>
          <w:numId w:val="55"/>
        </w:numPr>
      </w:pPr>
      <w:hyperlink w:anchor="scroll-bookmark-12" w:history="1">
        <w:r>
          <w:rPr>
            <w:rStyle w:val="Hyperlink"/>
          </w:rPr>
          <w:t>Как управлять базой знаний с помощью ACE Vector</w:t>
        </w:r>
      </w:hyperlink>
    </w:p>
    <w:p/>
    <w:p>
      <w:r>
        <w:rPr>
          <w:b/>
        </w:rPr>
        <w:drawing>
          <wp:inline>
            <wp:extent cx="152400" cy="152400"/>
            <wp:docPr id="100058" name=""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18"/>
                    <a:stretch>
                      <a:fillRect/>
                    </a:stretch>
                  </pic:blipFill>
                  <pic:spPr>
                    <a:xfrm>
                      <a:off x="0" y="0"/>
                      <a:ext cx="152400" cy="152400"/>
                    </a:xfrm>
                    <a:prstGeom prst="rect">
                      <a:avLst/>
                    </a:prstGeom>
                  </pic:spPr>
                </pic:pic>
              </a:graphicData>
            </a:graphic>
          </wp:inline>
        </w:drawing>
      </w:r>
      <w:r>
        <w:rPr>
          <w:b/>
        </w:rPr>
        <w:t>  Работа с внутренними сервисами</w:t>
      </w:r>
    </w:p>
    <w:p>
      <w:pPr>
        <w:numPr>
          <w:ilvl w:val="0"/>
          <w:numId w:val="56"/>
        </w:numPr>
      </w:pPr>
      <w:hyperlink w:anchor="scroll-bookmark-13" w:history="1">
        <w:r>
          <w:rPr>
            <w:rStyle w:val="Hyperlink"/>
          </w:rPr>
          <w:t>Как подключить ACE к Rooms</w:t>
        </w:r>
      </w:hyperlink>
    </w:p>
    <w:p>
      <w:pPr>
        <w:numPr>
          <w:ilvl w:val="0"/>
          <w:numId w:val="56"/>
        </w:numPr>
      </w:pPr>
      <w:hyperlink w:anchor="scroll-bookmark-14" w:history="1">
        <w:r>
          <w:rPr>
            <w:rStyle w:val="Hyperlink"/>
          </w:rPr>
          <w:t>Как настроить интеграцию с Wiki</w:t>
        </w:r>
      </w:hyperlink>
    </w:p>
    <w:p>
      <w:pPr>
        <w:numPr>
          <w:ilvl w:val="0"/>
          <w:numId w:val="56"/>
        </w:numPr>
      </w:pPr>
      <w:hyperlink w:anchor="scroll-bookmark-15" w:history="1">
        <w:r>
          <w:rPr>
            <w:rStyle w:val="Hyperlink"/>
          </w:rPr>
          <w:t>Как работать с CSV файлами</w:t>
        </w:r>
      </w:hyperlink>
    </w:p>
    <w:p>
      <w:pPr>
        <w:numPr>
          <w:ilvl w:val="1"/>
          <w:numId w:val="57"/>
        </w:numPr>
      </w:pPr>
      <w:hyperlink w:anchor="scroll-bookmark-16" w:history="1">
        <w:r>
          <w:rPr>
            <w:rStyle w:val="Hyperlink"/>
          </w:rPr>
          <w:t>Пошаговое руководство по работе с CSV файлом</w:t>
        </w:r>
      </w:hyperlink>
    </w:p>
    <w:p/>
    <w:p>
      <w:r>
        <w:rPr>
          <w:b/>
        </w:rPr>
        <w:drawing>
          <wp:inline>
            <wp:extent cx="152400" cy="152400"/>
            <wp:docPr id="100060" name="" descr="hammer and wr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19">
                      <a:extLst>
                        <a:ext uri="{96DAC541-7B7A-43D3-8B79-37D633B846F1}">
                          <asvg:svgBlip xmlns:asvg="http://schemas.microsoft.com/office/drawing/2016/SVG/main" r:embed="rId20"/>
                        </a:ext>
                      </a:extLst>
                    </a:blip>
                    <a:stretch>
                      <a:fillRect/>
                    </a:stretch>
                  </pic:blipFill>
                  <pic:spPr>
                    <a:xfrm>
                      <a:off x="0" y="0"/>
                      <a:ext cx="152400" cy="152400"/>
                    </a:xfrm>
                    <a:prstGeom prst="rect">
                      <a:avLst/>
                    </a:prstGeom>
                  </pic:spPr>
                </pic:pic>
              </a:graphicData>
            </a:graphic>
          </wp:inline>
        </w:drawing>
      </w:r>
      <w:r>
        <w:rPr>
          <w:b/>
        </w:rPr>
        <w:t>  Решение проблем</w:t>
      </w:r>
    </w:p>
    <w:p>
      <w:pPr>
        <w:numPr>
          <w:ilvl w:val="0"/>
          <w:numId w:val="58"/>
        </w:numPr>
      </w:pPr>
      <w:hyperlink w:anchor="scroll-bookmark-17" w:history="1">
        <w:r>
          <w:rPr>
            <w:rStyle w:val="Hyperlink"/>
          </w:rPr>
          <w:t>Как оптимизировать свои решения с помощью CoPilot</w:t>
        </w:r>
      </w:hyperlink>
    </w:p>
    <w:p/>
    <w:p>
      <w:r>
        <w:rPr>
          <w:b/>
        </w:rPr>
        <w:drawing>
          <wp:inline>
            <wp:extent cx="152400" cy="152400"/>
            <wp:docPr id="100062"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rPr>
          <w:b/>
        </w:rPr>
        <w:t>  Полезные ссылки</w:t>
      </w:r>
    </w:p>
    <w:p>
      <w:pPr>
        <w:numPr>
          <w:ilvl w:val="0"/>
          <w:numId w:val="59"/>
        </w:numPr>
      </w:pPr>
      <w:hyperlink w:anchor="scroll-bookmark-5" w:history="1">
        <w:r>
          <w:rPr>
            <w:rStyle w:val="Hyperlink"/>
          </w:rPr>
          <w:t>Вопросы и ответы</w:t>
        </w:r>
      </w:hyperlink>
    </w:p>
    <w:p>
      <w:pPr>
        <w:numPr>
          <w:ilvl w:val="0"/>
          <w:numId w:val="59"/>
        </w:numPr>
      </w:pPr>
      <w:hyperlink w:anchor="scroll-bookmark-6" w:history="1">
        <w:r>
          <w:rPr>
            <w:rStyle w:val="Hyperlink"/>
          </w:rPr>
          <w:t>Как получить поддержку</w:t>
        </w:r>
      </w:hyperlink>
    </w:p>
    <w:p>
      <w:pPr>
        <w:pStyle w:val="Heading3"/>
      </w:pPr>
      <w:bookmarkStart w:id="28" w:name="scroll-bookmark-31"/>
      <w:bookmarkEnd w:id="28"/>
      <w:bookmarkStart w:id="29" w:name="scroll-bookmark-8"/>
      <w:bookmarkEnd w:id="29"/>
      <w:bookmarkStart w:id="30" w:name="_Toc256000059"/>
      <w:bookmarkEnd w:id="30"/>
    </w:p>
    <w:p>
      <w:pPr>
        <w:numPr>
          <w:ilvl w:val="0"/>
          <w:numId w:val="60"/>
        </w:numPr>
      </w:pPr>
      <w:hyperlink w:anchor="scroll-bookmark-32" w:history="1">
        <w:r>
          <w:rPr>
            <w:rStyle w:val="Hyperlink"/>
          </w:rPr>
          <w:t>Сборка агента</w:t>
        </w:r>
      </w:hyperlink>
    </w:p>
    <w:p>
      <w:pPr>
        <w:numPr>
          <w:ilvl w:val="1"/>
          <w:numId w:val="61"/>
        </w:numPr>
      </w:pPr>
      <w:hyperlink w:anchor="scroll-bookmark-33" w:history="1">
        <w:r>
          <w:rPr>
            <w:rStyle w:val="Hyperlink"/>
          </w:rPr>
          <w:t>Скринкаст</w:t>
        </w:r>
      </w:hyperlink>
    </w:p>
    <w:p>
      <w:pPr>
        <w:numPr>
          <w:ilvl w:val="1"/>
          <w:numId w:val="61"/>
        </w:numPr>
      </w:pPr>
      <w:hyperlink w:anchor="scroll-bookmark-34" w:history="1">
        <w:r>
          <w:rPr>
            <w:rStyle w:val="Hyperlink"/>
          </w:rPr>
          <w:t>Инструкция</w:t>
        </w:r>
      </w:hyperlink>
    </w:p>
    <w:p>
      <w:pPr>
        <w:numPr>
          <w:ilvl w:val="1"/>
          <w:numId w:val="61"/>
        </w:numPr>
      </w:pPr>
      <w:hyperlink w:anchor="scroll-bookmark-35" w:history="1">
        <w:r>
          <w:rPr>
            <w:rStyle w:val="Hyperlink"/>
          </w:rPr>
          <w:t>Перед началом работы</w:t>
        </w:r>
      </w:hyperlink>
    </w:p>
    <w:p>
      <w:pPr>
        <w:numPr>
          <w:ilvl w:val="1"/>
          <w:numId w:val="61"/>
        </w:numPr>
      </w:pPr>
      <w:hyperlink w:anchor="scroll-bookmark-36" w:history="1">
        <w:r>
          <w:rPr>
            <w:rStyle w:val="Hyperlink"/>
          </w:rPr>
          <w:t>Подсказки по интерфейсу</w:t>
        </w:r>
      </w:hyperlink>
    </w:p>
    <w:p>
      <w:pPr>
        <w:numPr>
          <w:ilvl w:val="1"/>
          <w:numId w:val="61"/>
        </w:numPr>
      </w:pPr>
      <w:hyperlink w:anchor="scroll-bookmark-37" w:history="1">
        <w:r>
          <w:rPr>
            <w:rStyle w:val="Hyperlink"/>
          </w:rPr>
          <w:t>Создаем флоу</w:t>
        </w:r>
      </w:hyperlink>
    </w:p>
    <w:p>
      <w:pPr>
        <w:numPr>
          <w:ilvl w:val="1"/>
          <w:numId w:val="61"/>
        </w:numPr>
      </w:pPr>
      <w:hyperlink w:anchor="scroll-bookmark-38" w:history="1">
        <w:r>
          <w:rPr>
            <w:rStyle w:val="Hyperlink"/>
          </w:rPr>
          <w:t>Загружаем файлы</w:t>
        </w:r>
      </w:hyperlink>
    </w:p>
    <w:p>
      <w:pPr>
        <w:numPr>
          <w:ilvl w:val="1"/>
          <w:numId w:val="61"/>
        </w:numPr>
      </w:pPr>
      <w:hyperlink w:anchor="scroll-bookmark-39" w:history="1">
        <w:r>
          <w:rPr>
            <w:rStyle w:val="Hyperlink"/>
          </w:rPr>
          <w:t>Настраиваем Верхний AIRun Embeddings</w:t>
        </w:r>
      </w:hyperlink>
    </w:p>
    <w:p>
      <w:pPr>
        <w:numPr>
          <w:ilvl w:val="1"/>
          <w:numId w:val="61"/>
        </w:numPr>
      </w:pPr>
      <w:hyperlink w:anchor="scroll-bookmark-40" w:history="1">
        <w:r>
          <w:rPr>
            <w:rStyle w:val="Hyperlink"/>
          </w:rPr>
          <w:t>Подключаемся к базе данных</w:t>
        </w:r>
      </w:hyperlink>
    </w:p>
    <w:p>
      <w:pPr>
        <w:numPr>
          <w:ilvl w:val="1"/>
          <w:numId w:val="61"/>
        </w:numPr>
      </w:pPr>
      <w:hyperlink w:anchor="scroll-bookmark-41" w:history="1">
        <w:r>
          <w:rPr>
            <w:rStyle w:val="Hyperlink"/>
          </w:rPr>
          <w:t>Формируем базу знаний</w:t>
        </w:r>
      </w:hyperlink>
    </w:p>
    <w:p>
      <w:pPr>
        <w:numPr>
          <w:ilvl w:val="1"/>
          <w:numId w:val="61"/>
        </w:numPr>
      </w:pPr>
      <w:hyperlink w:anchor="scroll-bookmark-42" w:history="1">
        <w:r>
          <w:rPr>
            <w:rStyle w:val="Hyperlink"/>
          </w:rPr>
          <w:t>Настраиваем нижний AIRun Embeddings</w:t>
        </w:r>
      </w:hyperlink>
    </w:p>
    <w:p>
      <w:pPr>
        <w:numPr>
          <w:ilvl w:val="1"/>
          <w:numId w:val="61"/>
        </w:numPr>
      </w:pPr>
      <w:hyperlink w:anchor="scroll-bookmark-43" w:history="1">
        <w:r>
          <w:rPr>
            <w:rStyle w:val="Hyperlink"/>
          </w:rPr>
          <w:t>Настраиваем поиск</w:t>
        </w:r>
      </w:hyperlink>
    </w:p>
    <w:p>
      <w:pPr>
        <w:numPr>
          <w:ilvl w:val="1"/>
          <w:numId w:val="61"/>
        </w:numPr>
      </w:pPr>
      <w:hyperlink w:anchor="scroll-bookmark-44" w:history="1">
        <w:r>
          <w:rPr>
            <w:rStyle w:val="Hyperlink"/>
          </w:rPr>
          <w:t>Конфигурируем агента</w:t>
        </w:r>
      </w:hyperlink>
    </w:p>
    <w:p>
      <w:pPr>
        <w:numPr>
          <w:ilvl w:val="1"/>
          <w:numId w:val="61"/>
        </w:numPr>
      </w:pPr>
      <w:hyperlink w:anchor="scroll-bookmark-45" w:history="1">
        <w:r>
          <w:rPr>
            <w:rStyle w:val="Hyperlink"/>
          </w:rPr>
          <w:t>Проверяем результаты</w:t>
        </w:r>
      </w:hyperlink>
    </w:p>
    <w:p>
      <w:pPr>
        <w:numPr>
          <w:ilvl w:val="1"/>
          <w:numId w:val="61"/>
        </w:numPr>
      </w:pPr>
      <w:hyperlink w:anchor="scroll-bookmark-46" w:history="1">
        <w:r>
          <w:rPr>
            <w:rStyle w:val="Hyperlink"/>
          </w:rPr>
          <w:t>Промпт</w:t>
        </w:r>
      </w:hyperlink>
    </w:p>
    <w:p>
      <w:pPr>
        <w:numPr>
          <w:ilvl w:val="1"/>
          <w:numId w:val="61"/>
        </w:numPr>
      </w:pPr>
      <w:hyperlink w:anchor="scroll-bookmark-47" w:history="1">
        <w:r>
          <w:rPr>
            <w:rStyle w:val="Hyperlink"/>
          </w:rPr>
          <w:t>Ноды во флоу и что они делают</w:t>
        </w:r>
      </w:hyperlink>
    </w:p>
    <w:p>
      <w:pPr>
        <w:numPr>
          <w:ilvl w:val="0"/>
          <w:numId w:val="60"/>
        </w:numPr>
      </w:pPr>
      <w:hyperlink w:anchor="scroll-bookmark-48" w:history="1">
        <w:r>
          <w:rPr>
            <w:rStyle w:val="Hyperlink"/>
          </w:rPr>
          <w:t>Вопросы и ответы по кейсу</w:t>
        </w:r>
      </w:hyperlink>
    </w:p>
    <w:p>
      <w:pPr>
        <w:numPr>
          <w:ilvl w:val="1"/>
          <w:numId w:val="62"/>
        </w:numPr>
      </w:pPr>
      <w:hyperlink w:anchor="scroll-bookmark-49" w:history="1">
        <w:r>
          <w:rPr>
            <w:rStyle w:val="Hyperlink"/>
          </w:rPr>
          <w:t>Почему в ноде Разделитель текста размер размер чанка именно 4000 символов, а перекрытие – 400?</w:t>
        </w:r>
      </w:hyperlink>
    </w:p>
    <w:p>
      <w:pPr>
        <w:numPr>
          <w:ilvl w:val="1"/>
          <w:numId w:val="62"/>
        </w:numPr>
      </w:pPr>
      <w:hyperlink w:anchor="scroll-bookmark-50" w:history="1">
        <w:r>
          <w:rPr>
            <w:rStyle w:val="Hyperlink"/>
          </w:rPr>
          <w:t>Как работают плейсхолдеры в промптах ACE?</w:t>
        </w:r>
      </w:hyperlink>
    </w:p>
    <w:p>
      <w:pPr>
        <w:numPr>
          <w:ilvl w:val="0"/>
          <w:numId w:val="0"/>
        </w:numPr>
      </w:pPr>
    </w:p>
    <w:p>
      <w:pPr>
        <w:numPr>
          <w:ilvl w:val="0"/>
          <w:numId w:val="0"/>
        </w:numPr>
        <w:ind w:left="720" w:hanging="360"/>
      </w:pPr>
    </w:p>
    <w:p>
      <w:pPr>
        <w:pStyle w:val="Heading4"/>
      </w:pPr>
      <w:r>
        <w:pict>
          <v:line id="_x0000_s1045" style="position:absolute;z-index:251669504" from="0,0" to="423.85pt,0" strokecolor="gray"/>
        </w:pict>
      </w:r>
      <w:bookmarkStart w:id="31" w:name="scroll-bookmark-32"/>
      <w:r>
        <w:t>Сборка агента</w:t>
      </w:r>
      <w:bookmarkEnd w:id="31"/>
    </w:p>
    <w:p>
      <w:pPr>
        <w:pStyle w:val="Heading5"/>
      </w:pPr>
      <w:bookmarkStart w:id="32" w:name="scroll-bookmark-33"/>
      <w:r>
        <w:t> Скринкаст</w:t>
      </w:r>
      <w:bookmarkEnd w:id="32"/>
    </w:p>
    <w:p>
      <w:hyperlink r:id="rId39" w:history="1">
        <w:r>
          <w:rPr>
            <w:rStyle w:val="Hyperlink"/>
            <w:b/>
          </w:rPr>
          <w:drawing>
            <wp:inline>
              <wp:extent cx="152400" cy="152400"/>
              <wp:docPr id="100065"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rPr>
            <w:rStyle w:val="Hyperlink"/>
            <w:b/>
          </w:rPr>
          <w:t>  Ссылка на видео</w:t>
        </w:r>
      </w:hyperlink>
    </w:p>
    <w:p>
      <w:pPr>
        <w:pStyle w:val="Heading5"/>
      </w:pPr>
      <w:bookmarkStart w:id="33" w:name="scroll-bookmark-34"/>
      <w:r>
        <w:t>Инструкция</w:t>
      </w:r>
      <w:bookmarkEnd w:id="33"/>
    </w:p>
    <w:p>
      <w:r>
        <w:t>В этом туториале мы создадим умного помощника для сотрудников Распределительного Центра (РЦ). Вместо ручного поиска в огромных регламентах, сотрудник просто задает вопрос в чат (например: «Какие роли есть на РЦ?»), и агент сам находит нужный фрагмент в документах и формулирует точный ответ.</w:t>
      </w:r>
    </w:p>
    <w:p>
      <w:r>
        <w:t>Для этого нам понадобятся:</w:t>
      </w:r>
    </w:p>
    <w:p>
      <w:pPr>
        <w:numPr>
          <w:ilvl w:val="0"/>
          <w:numId w:val="64"/>
        </w:numPr>
      </w:pPr>
      <w:r>
        <w:t>Текстовые файлы с регламентами (3 файла по процессам РЦ).</w:t>
      </w:r>
    </w:p>
    <w:p>
      <w:pPr>
        <w:numPr>
          <w:ilvl w:val="0"/>
          <w:numId w:val="64"/>
        </w:numPr>
      </w:pPr>
      <w:r>
        <w:t>Текстовый файл с промптом (текстовая инструкция для нейросети).</w:t>
      </w:r>
    </w:p>
    <w:p>
      <w:pPr>
        <w:pStyle w:val="Heading5"/>
      </w:pPr>
      <w:bookmarkStart w:id="34" w:name="scroll-bookmark-35"/>
      <w:r>
        <w:t>Перед началом работы</w:t>
      </w:r>
      <w:bookmarkEnd w:id="34"/>
    </w:p>
    <w:p>
      <w:r>
        <w:t>Понадобится получить доступ к системе. Если у вас его ещё нет — воспользуйтесь нашей</w:t>
      </w:r>
      <w:r>
        <w:t> </w:t>
      </w:r>
      <w:hyperlink w:anchor="scroll-bookmark-3" w:history="1">
        <w:r>
          <w:rPr>
            <w:rStyle w:val="Hyperlink"/>
          </w:rPr>
          <w:t>инструкцией по быстрому старту</w:t>
        </w:r>
      </w:hyperlink>
      <w:r>
        <w:t>.</w:t>
      </w:r>
    </w:p>
    <w:p>
      <w:pPr>
        <w:pStyle w:val="Heading5"/>
      </w:pPr>
      <w:bookmarkStart w:id="35" w:name="scroll-bookmark-36"/>
      <w:r>
        <w:t>Подсказки по интерфейсу</w:t>
      </w:r>
      <w:bookmarkEnd w:id="35"/>
    </w:p>
    <w:p>
      <w:r>
        <w:drawing>
          <wp:inline>
            <wp:extent cx="5395595" cy="3032140"/>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0"/>
                    <a:stretch>
                      <a:fillRect/>
                    </a:stretch>
                  </pic:blipFill>
                  <pic:spPr>
                    <a:xfrm>
                      <a:off x="0" y="0"/>
                      <a:ext cx="5395595" cy="3032140"/>
                    </a:xfrm>
                    <a:prstGeom prst="rect">
                      <a:avLst/>
                    </a:prstGeom>
                  </pic:spPr>
                </pic:pic>
              </a:graphicData>
            </a:graphic>
          </wp:inline>
        </w:drawing>
      </w:r>
    </w:p>
    <w:p>
      <w:pPr>
        <w:pStyle w:val="Heading5"/>
      </w:pPr>
      <w:bookmarkStart w:id="36" w:name="scroll-bookmark-37"/>
      <w:r>
        <w:t>Создаем флоу</w:t>
      </w:r>
      <w:bookmarkEnd w:id="36"/>
    </w:p>
    <w:p>
      <w:r>
        <w:t>Чтобы начать работать:</w:t>
      </w:r>
    </w:p>
    <w:p>
      <w:pPr>
        <w:numPr>
          <w:ilvl w:val="0"/>
          <w:numId w:val="65"/>
        </w:numPr>
      </w:pPr>
      <w:r>
        <w:t>В интерфейсе ACE нажимаем кнопку</w:t>
      </w:r>
      <w:r>
        <w:t> </w:t>
      </w:r>
      <w:r>
        <w:rPr>
          <w:b/>
        </w:rPr>
        <w:t>+ Новый флоу</w:t>
      </w:r>
      <w:r>
        <w:t>.</w:t>
      </w:r>
    </w:p>
    <w:p>
      <w:pPr>
        <w:numPr>
          <w:ilvl w:val="0"/>
          <w:numId w:val="65"/>
        </w:numPr>
      </w:pPr>
      <w:r>
        <w:t>Выбираем шаблон</w:t>
      </w:r>
      <w:r>
        <w:t> </w:t>
      </w:r>
      <w:r>
        <w:rPr>
          <w:b/>
        </w:rPr>
        <w:t>ACE агент RAG с памятью</w:t>
      </w:r>
      <w:r>
        <w:rPr>
          <w:b/>
        </w:rPr>
        <w:t> </w:t>
      </w:r>
      <w:r>
        <w:t>— это готовая схема для создания ассистента, работающего по базе знаний.</w:t>
      </w:r>
    </w:p>
    <w:p>
      <w:pPr>
        <w:pStyle w:val="Heading5"/>
      </w:pPr>
      <w:bookmarkStart w:id="37" w:name="scroll-bookmark-38"/>
      <w:r>
        <w:t>Загружаем файлы</w:t>
      </w:r>
      <w:bookmarkEnd w:id="37"/>
    </w:p>
    <w:p>
      <w:pPr>
        <w:numPr>
          <w:ilvl w:val="0"/>
          <w:numId w:val="66"/>
        </w:numPr>
      </w:pPr>
      <w:r>
        <w:t>В ноду</w:t>
      </w:r>
      <w:r>
        <w:t> </w:t>
      </w:r>
      <w:r>
        <w:rPr>
          <w:b/>
        </w:rPr>
        <w:t>Файл</w:t>
      </w:r>
      <w:r>
        <w:t> </w:t>
      </w:r>
      <w:r>
        <w:t>загружаем ваши файлы с регламентами по РЦ.</w:t>
      </w:r>
    </w:p>
    <w:p>
      <w:pPr>
        <w:numPr>
          <w:ilvl w:val="0"/>
          <w:numId w:val="66"/>
        </w:numPr>
      </w:pPr>
      <w:r>
        <w:t>В ноде</w:t>
      </w:r>
      <w:r>
        <w:t> </w:t>
      </w:r>
      <w:r>
        <w:rPr>
          <w:b/>
        </w:rPr>
        <w:t>Разделитель Текста</w:t>
      </w:r>
      <w:r>
        <w:t> </w:t>
      </w:r>
      <w:r>
        <w:t>выбираем параметр</w:t>
      </w:r>
      <w:r>
        <w:t xml:space="preserve"> </w:t>
      </w:r>
      <w:r>
        <w:rPr>
          <w:b/>
        </w:rPr>
        <w:t>Размер чанка</w:t>
      </w:r>
      <w:r>
        <w:t> </w:t>
      </w:r>
      <w:r>
        <w:t>и устанавливаем значение 4000. Это размер кусочков, на которые будет разрезана наша база знаний. Параметр</w:t>
      </w:r>
      <w:r>
        <w:t> </w:t>
      </w:r>
      <w:r>
        <w:rPr>
          <w:b/>
        </w:rPr>
        <w:t>Перекрытие</w:t>
      </w:r>
      <w:r>
        <w:rPr>
          <w:b/>
        </w:rPr>
        <w:t> </w:t>
      </w:r>
      <w:r>
        <w:t>нужно установить равным 400.</w:t>
      </w:r>
    </w:p>
    <w:p>
      <w:pPr>
        <w:pStyle w:val="Heading5"/>
      </w:pPr>
      <w:bookmarkStart w:id="38" w:name="scroll-bookmark-39"/>
      <w:r>
        <w:t>Настраиваем Верхний AIRun Embeddings</w:t>
      </w:r>
      <w:bookmarkEnd w:id="38"/>
    </w:p>
    <w:p>
      <w:r>
        <w:t>Чтобы выполнить настройку, находим ноду</w:t>
      </w:r>
      <w:r>
        <w:t> </w:t>
      </w:r>
      <w:r>
        <w:rPr>
          <w:b/>
        </w:rPr>
        <w:t>AIRun эмбеддинги</w:t>
      </w:r>
      <w:r>
        <w:t> </w:t>
      </w:r>
      <w:r>
        <w:t>в верхней цепочке. Это нода, которая сможет разметить кусочки базы знаний, чтобы можно искать среди них по смыслу, а не по точному совпадению слов. В выпадающем списке выбираем модель:</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copilot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embed</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-4</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b</w:t>
      </w:r>
      <w:r>
        <w:t>.</w:t>
      </w:r>
    </w:p>
    <w:p>
      <w:pPr>
        <w:pStyle w:val="Heading5"/>
      </w:pPr>
      <w:bookmarkStart w:id="39" w:name="scroll-bookmark-40"/>
      <w:r>
        <w:t>Подключаемся к базе данных</w:t>
      </w:r>
      <w:bookmarkEnd w:id="39"/>
    </w:p>
    <w:p>
      <w:r>
        <w:t>Переходим к ноде</w:t>
      </w:r>
      <w:r>
        <w:t> </w:t>
      </w:r>
      <w:r>
        <w:rPr>
          <w:b/>
        </w:rPr>
        <w:t>PGVector</w:t>
      </w:r>
      <w:r>
        <w:rPr>
          <w:b/>
        </w:rPr>
        <w:t> </w:t>
      </w:r>
      <w:r>
        <w:t>в верхней цепочке.</w:t>
      </w:r>
    </w:p>
    <w:p>
      <w:r>
        <w:drawing>
          <wp:inline>
            <wp:extent cx="4659712" cy="2381250"/>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1"/>
                    <a:stretch>
                      <a:fillRect/>
                    </a:stretch>
                  </pic:blipFill>
                  <pic:spPr>
                    <a:xfrm>
                      <a:off x="0" y="0"/>
                      <a:ext cx="4659712" cy="2381250"/>
                    </a:xfrm>
                    <a:prstGeom prst="rect">
                      <a:avLst/>
                    </a:prstGeom>
                  </pic:spPr>
                </pic:pic>
              </a:graphicData>
            </a:graphic>
          </wp:inline>
        </w:drawing>
      </w:r>
    </w:p>
    <w:p>
      <w:pPr>
        <w:numPr>
          <w:ilvl w:val="0"/>
          <w:numId w:val="67"/>
        </w:numPr>
      </w:pPr>
      <w:r>
        <w:rPr>
          <w:b/>
        </w:rPr>
        <w:t>Строка подключения к серверу Postgre</w:t>
      </w:r>
      <w:r>
        <w:rPr>
          <w:b/>
        </w:rPr>
        <w:t>SQL</w:t>
      </w:r>
      <w:r>
        <w:t>: выбираем</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vector_storage_url</w:t>
      </w:r>
      <w:r>
        <w:t> </w:t>
      </w:r>
      <w:r>
        <w:t>(это общая база для экспериментов в песочнице).</w:t>
      </w:r>
    </w:p>
    <w:p>
      <w:pPr>
        <w:numPr>
          <w:ilvl w:val="0"/>
          <w:numId w:val="67"/>
        </w:numPr>
      </w:pPr>
      <w:r>
        <w:rPr>
          <w:b/>
        </w:rPr>
        <w:t>Таблица</w:t>
      </w:r>
      <w:r>
        <w:t>: задаём уникальное название таблицы на латинице. Хороший пример:</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SergeevAV_12122025</w:t>
      </w:r>
      <w:r>
        <w:t>. Не выбирайте слишком простое название таблицы (например test1), поскольку это может конфликтовать с чужой базой знаний.</w:t>
      </w:r>
    </w:p>
    <w:p>
      <w:pPr>
        <w:numPr>
          <w:ilvl w:val="0"/>
          <w:numId w:val="67"/>
        </w:numPr>
      </w:pPr>
      <w:r>
        <w:t>Нужно убедиться, что выход ноды </w:t>
      </w:r>
      <w:r>
        <w:rPr>
          <w:b/>
        </w:rPr>
        <w:t>Разделитель текста</w:t>
      </w:r>
      <w:r>
        <w:t> </w:t>
      </w:r>
      <w:r>
        <w:t>связан со входом</w:t>
      </w:r>
      <w:r>
        <w:t> </w:t>
      </w:r>
      <w:r>
        <w:rPr>
          <w:b/>
        </w:rPr>
        <w:t>Ingest Data</w:t>
      </w:r>
      <w:r>
        <w:t> </w:t>
      </w:r>
      <w:r>
        <w:t>в</w:t>
      </w:r>
      <w:r>
        <w:t> </w:t>
      </w:r>
      <w:r>
        <w:rPr>
          <w:b/>
        </w:rPr>
        <w:t>PG Vector</w:t>
      </w:r>
      <w:r>
        <w:t>, чтобы нарезанные куски текста поступили на вход в базу данных.</w:t>
      </w:r>
    </w:p>
    <w:p>
      <w:pPr>
        <w:numPr>
          <w:ilvl w:val="0"/>
          <w:numId w:val="67"/>
        </w:numPr>
      </w:pPr>
      <w:r>
        <w:t>Проверяем,</w:t>
      </w:r>
      <w:r>
        <w:rPr>
          <w:b/>
        </w:rPr>
        <w:t> </w:t>
      </w:r>
      <w:r>
        <w:t>что</w:t>
      </w:r>
      <w:r>
        <w:rPr>
          <w:b/>
        </w:rPr>
        <w:t> </w:t>
      </w:r>
      <w:r>
        <w:t>выход ноды</w:t>
      </w:r>
      <w:r>
        <w:t> </w:t>
      </w:r>
      <w:r>
        <w:rPr>
          <w:b/>
        </w:rPr>
        <w:t>AIRun эмбеддинги</w:t>
      </w:r>
      <w:r>
        <w:t> </w:t>
      </w:r>
      <w:r>
        <w:t>связан со входом</w:t>
      </w:r>
      <w:r>
        <w:t> </w:t>
      </w:r>
      <w:r>
        <w:rPr>
          <w:b/>
        </w:rPr>
        <w:t>Эмбеддинг</w:t>
      </w:r>
      <w:r>
        <w:t> </w:t>
      </w:r>
      <w:r>
        <w:t>в</w:t>
      </w:r>
      <w:r>
        <w:t> </w:t>
      </w:r>
      <w:r>
        <w:rPr>
          <w:b/>
        </w:rPr>
        <w:t>PG Vector</w:t>
      </w:r>
      <w:r>
        <w:t>. База данных будет использовать эту ноду для разметки кусков базы знаний по смыслу.</w:t>
      </w:r>
    </w:p>
    <w:p>
      <w:pPr>
        <w:pStyle w:val="Heading5"/>
      </w:pPr>
      <w:bookmarkStart w:id="40" w:name="scroll-bookmark-41"/>
      <w:r>
        <w:t>Формируем базу знаний</w:t>
      </w:r>
      <w:bookmarkEnd w:id="40"/>
    </w:p>
    <w:p>
      <w:r>
        <w:t>Теперь цепочка для формирования базы знаний готова. Можно подготовить ее для использования ИИ-агентом.</w:t>
      </w:r>
    </w:p>
    <w:p>
      <w:pPr>
        <w:numPr>
          <w:ilvl w:val="0"/>
          <w:numId w:val="68"/>
        </w:numPr>
      </w:pPr>
      <w:r>
        <w:t>Нажимаем кнопку ▶ на ноде</w:t>
      </w:r>
      <w:r>
        <w:t> </w:t>
      </w:r>
      <w:r>
        <w:rPr>
          <w:b/>
        </w:rPr>
        <w:t>PG Vector</w:t>
      </w:r>
      <w:r>
        <w:t> </w:t>
      </w:r>
      <w:r>
        <w:t>(верхняя цепочка).</w:t>
      </w:r>
    </w:p>
    <w:p>
      <w:pPr>
        <w:numPr>
          <w:ilvl w:val="0"/>
          <w:numId w:val="68"/>
        </w:numPr>
      </w:pPr>
      <w:r>
        <w:t>Дожидаемся сообщения об успехе и статуса</w:t>
      </w:r>
      <w:r>
        <w:t> </w:t>
      </w:r>
      <w:r>
        <w:rPr>
          <w:b/>
        </w:rPr>
        <w:t>Флоу построен</w:t>
      </w:r>
      <w:r>
        <w:t>.</w:t>
      </w:r>
    </w:p>
    <w:p>
      <w:r>
        <w:t>Теперь ваши файлы нарезаны и сохранены в базу.</w:t>
      </w:r>
    </w:p>
    <w:p>
      <w:pPr>
        <w:pStyle w:val="Heading5"/>
      </w:pPr>
      <w:bookmarkStart w:id="41" w:name="scroll-bookmark-42"/>
      <w:r>
        <w:t>Настраиваем нижний AIRun Embeddings</w:t>
      </w:r>
      <w:bookmarkEnd w:id="41"/>
    </w:p>
    <w:p>
      <w:r>
        <w:t>Находим ноду</w:t>
      </w:r>
      <w:r>
        <w:t> </w:t>
      </w:r>
      <w:r>
        <w:rPr>
          <w:b/>
        </w:rPr>
        <w:t>AIRun эмбеддинги</w:t>
      </w:r>
      <w:r>
        <w:t> </w:t>
      </w:r>
      <w:r>
        <w:t>в нижней цепочке. Это нода, которая сможет разметить поступивший вопрос от пользователя, чтобы по нему найти подходящую базу знаний.</w:t>
      </w:r>
    </w:p>
    <w:p>
      <w:r>
        <w:t>В выпадающем списке выбираем модель. Важно, чтобы была выбрана та же самая модель что и в верхнем</w:t>
      </w:r>
      <w:r>
        <w:t> </w:t>
      </w:r>
      <w:r>
        <w:rPr>
          <w:b/>
        </w:rPr>
        <w:t>AIRun эмбеддинги</w:t>
      </w:r>
      <w:r>
        <w:rPr>
          <w:b/>
        </w:rPr>
        <w:t>.</w:t>
      </w:r>
      <w:r>
        <w:rPr>
          <w:b/>
        </w:rPr>
        <w:t> </w:t>
      </w:r>
      <w:r>
        <w:t>Какой моделью делали разметку базы – такой моделью и нужно делать разметку вопроса пользователя.</w:t>
      </w:r>
    </w:p>
    <w:p>
      <w:pPr>
        <w:pStyle w:val="Heading5"/>
      </w:pPr>
      <w:bookmarkStart w:id="42" w:name="scroll-bookmark-43"/>
      <w:r>
        <w:t>Настраиваем поиск</w:t>
      </w:r>
      <w:bookmarkEnd w:id="42"/>
    </w:p>
    <w:p>
      <w:r>
        <w:t>Настраиваем нижнюю ноду</w:t>
      </w:r>
      <w:r>
        <w:t> </w:t>
      </w:r>
      <w:r>
        <w:rPr>
          <w:b/>
        </w:rPr>
        <w:t>PG Vector</w:t>
      </w:r>
      <w:r>
        <w:t>, чтобы агент мог искать информацию в созданной таблице. Здесь мы будем использовать подключение к базе данных для поиска и извлечения данных, которые больше всего по смыслу отвечают на вопрос пользователя.</w:t>
      </w:r>
    </w:p>
    <w:p>
      <w:pPr>
        <w:numPr>
          <w:ilvl w:val="0"/>
          <w:numId w:val="69"/>
        </w:numPr>
      </w:pPr>
      <w:r>
        <w:rPr>
          <w:b/>
        </w:rPr>
        <w:t>Строка подключения к серверу Postgre</w:t>
      </w:r>
      <w:r>
        <w:rPr>
          <w:b/>
        </w:rPr>
        <w:t>SQL</w:t>
      </w:r>
      <w:r>
        <w:t xml:space="preserve">: выбираем ту же строку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vector_storage_url</w:t>
      </w:r>
      <w:r>
        <w:t>.</w:t>
      </w:r>
    </w:p>
    <w:p>
      <w:pPr>
        <w:numPr>
          <w:ilvl w:val="0"/>
          <w:numId w:val="69"/>
        </w:numPr>
      </w:pPr>
      <w:r>
        <w:rPr>
          <w:b/>
        </w:rPr>
        <w:t>Таблица</w:t>
      </w:r>
      <w:r>
        <w:t>: указываем то же название таблицы, что и в верхней цепочке (например,</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SergeevAV_12122025</w:t>
      </w:r>
      <w:r>
        <w:t>)</w:t>
      </w:r>
    </w:p>
    <w:p>
      <w:pPr>
        <w:numPr>
          <w:ilvl w:val="0"/>
          <w:numId w:val="69"/>
        </w:numPr>
      </w:pPr>
      <w:r>
        <w:t>В настройках</w:t>
      </w:r>
      <w:r>
        <w:t> </w:t>
      </w:r>
      <w:r>
        <w:rPr>
          <w:b/>
        </w:rPr>
        <w:t>PG Vector</w:t>
      </w:r>
      <w:r>
        <w:t> </w:t>
      </w:r>
      <w:r>
        <w:t>находим справа снизу поле</w:t>
      </w:r>
      <w:r>
        <w:t> </w:t>
      </w:r>
      <w:r>
        <w:rPr>
          <w:b/>
        </w:rPr>
        <w:t>Search Result</w:t>
      </w:r>
      <w:r>
        <w:t> </w:t>
      </w:r>
      <w:r>
        <w:t>и указываем</w:t>
      </w:r>
      <w:r>
        <w:t> </w:t>
      </w:r>
      <w:r>
        <w:rPr>
          <w:b/>
        </w:rPr>
        <w:t>Data Frame</w:t>
      </w:r>
      <w:r>
        <w:t>. Это позволит задать, в каком формате будет получена информация из базы знаний. Если оставить по умолчанию, следующая нода </w:t>
      </w:r>
      <w:r>
        <w:rPr>
          <w:b/>
        </w:rPr>
        <w:t>Парсер</w:t>
      </w:r>
      <w:r>
        <w:t> </w:t>
      </w:r>
      <w:r>
        <w:t>выдаст ошибку.</w:t>
      </w:r>
    </w:p>
    <w:p>
      <w:pPr>
        <w:pStyle w:val="Heading5"/>
      </w:pPr>
      <w:bookmarkStart w:id="43" w:name="scroll-bookmark-44"/>
      <w:r>
        <w:t>Конфигурируем агента</w:t>
      </w:r>
      <w:bookmarkEnd w:id="43"/>
    </w:p>
    <w:p>
      <w:r>
        <w:t>Настроим инструкции для нашего агента и выберем модель, которая будет формировать ответ.</w:t>
      </w:r>
    </w:p>
    <w:p>
      <w:pPr>
        <w:numPr>
          <w:ilvl w:val="0"/>
          <w:numId w:val="70"/>
        </w:numPr>
      </w:pPr>
      <w:r>
        <w:t>Находим ноду</w:t>
      </w:r>
      <w:r>
        <w:t> </w:t>
      </w:r>
      <w:r>
        <w:rPr>
          <w:b/>
        </w:rPr>
        <w:t>Промпт</w:t>
      </w:r>
      <w:r>
        <w:t>, и в поле</w:t>
      </w:r>
      <w:r>
        <w:t> </w:t>
      </w:r>
      <w:r>
        <w:rPr>
          <w:b/>
        </w:rPr>
        <w:t>Шаблон</w:t>
      </w:r>
      <w:r>
        <w:t> </w:t>
      </w:r>
      <w:r>
        <w:t>заменяем инструкцию на текст из файла с промптом.</w:t>
      </w:r>
    </w:p>
    <w:p>
      <w:pPr>
        <w:numPr>
          <w:ilvl w:val="0"/>
          <w:numId w:val="70"/>
        </w:numPr>
      </w:pPr>
      <w:r>
        <w:t>Проверяем подключение переменных (слева на ноде</w:t>
      </w:r>
      <w:r>
        <w:t> </w:t>
      </w:r>
      <w:r>
        <w:rPr>
          <w:b/>
        </w:rPr>
        <w:t>Промпт</w:t>
      </w:r>
      <w:r>
        <w:t>):</w:t>
      </w:r>
    </w:p>
    <w:p>
      <w:pPr>
        <w:numPr>
          <w:ilvl w:val="1"/>
          <w:numId w:val="71"/>
        </w:numPr>
      </w:pPr>
      <w:r>
        <w:rPr>
          <w:b/>
        </w:rPr>
        <w:t>Контекст</w:t>
      </w:r>
      <w:r>
        <w:t> </w:t>
      </w:r>
      <w:r>
        <w:t>— должен быть соединен с нодой</w:t>
      </w:r>
      <w:r>
        <w:t> </w:t>
      </w:r>
      <w:r>
        <w:rPr>
          <w:b/>
        </w:rPr>
        <w:t>Парсер</w:t>
      </w:r>
      <w:r>
        <w:t>.</w:t>
      </w:r>
    </w:p>
    <w:p>
      <w:pPr>
        <w:numPr>
          <w:ilvl w:val="1"/>
          <w:numId w:val="71"/>
        </w:numPr>
      </w:pPr>
      <w:r>
        <w:rPr>
          <w:b/>
        </w:rPr>
        <w:t>История</w:t>
      </w:r>
      <w:r>
        <w:t> </w:t>
      </w:r>
      <w:r>
        <w:t>— с нодой</w:t>
      </w:r>
      <w:r>
        <w:t> </w:t>
      </w:r>
      <w:r>
        <w:rPr>
          <w:b/>
        </w:rPr>
        <w:t>Память чата</w:t>
      </w:r>
      <w:r>
        <w:t>.</w:t>
      </w:r>
    </w:p>
    <w:p>
      <w:pPr>
        <w:numPr>
          <w:ilvl w:val="0"/>
          <w:numId w:val="70"/>
        </w:numPr>
      </w:pPr>
      <w:r>
        <w:t>Переходим к финальной ноде</w:t>
      </w:r>
      <w:r>
        <w:t> </w:t>
      </w:r>
      <w:r>
        <w:rPr>
          <w:b/>
        </w:rPr>
        <w:t>AIRun</w:t>
      </w:r>
      <w:r>
        <w:t> </w:t>
      </w:r>
      <w:r>
        <w:t>и выбираем модель</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x5-airun-large</w:t>
      </w:r>
      <w:r>
        <w:t>.</w:t>
      </w:r>
    </w:p>
    <w:p>
      <w:pPr>
        <w:pStyle w:val="Heading5"/>
      </w:pPr>
      <w:bookmarkStart w:id="44" w:name="scroll-bookmark-45"/>
      <w:r>
        <w:t>Проверяем результаты</w:t>
      </w:r>
      <w:bookmarkEnd w:id="44"/>
    </w:p>
    <w:p>
      <w:pPr>
        <w:numPr>
          <w:ilvl w:val="0"/>
          <w:numId w:val="72"/>
        </w:numPr>
      </w:pPr>
      <w:r>
        <w:t>Нажимаем кнопку</w:t>
      </w:r>
      <w:r>
        <w:t> </w:t>
      </w:r>
      <w:r>
        <w:rPr>
          <w:b/>
        </w:rPr>
        <w:t>Песочница</w:t>
      </w:r>
      <w:r>
        <w:t> </w:t>
      </w:r>
      <w:r>
        <w:t>в правом верхнем углу.</w:t>
      </w:r>
    </w:p>
    <w:p>
      <w:pPr>
        <w:numPr>
          <w:ilvl w:val="0"/>
          <w:numId w:val="72"/>
        </w:numPr>
      </w:pPr>
      <w:r>
        <w:t>Зададим агенту вопрос: «Привет. Чем ты можешь помочь?» или «Какие роли есть на РЦ?» или «Что происходит с товаром, когда он прибывает на РЦ». Можно придумать любой релевантный вопрос.</w:t>
      </w:r>
    </w:p>
    <w:p>
      <w:pPr>
        <w:numPr>
          <w:ilvl w:val="0"/>
          <w:numId w:val="72"/>
        </w:numPr>
      </w:pPr>
      <w:r>
        <w:t>Если агент отвечает, используя информацию из ваших файлов — поздравляем, кейс собран!</w:t>
      </w:r>
    </w:p>
    <w:p>
      <w:pPr>
        <w:numPr>
          <w:ilvl w:val="0"/>
          <w:numId w:val="72"/>
        </w:numPr>
      </w:pPr>
      <w:r>
        <w:t>При тестировании агента в песочнице не забывайте каждый раз создавать новый чат и удалять старые сессии.</w:t>
      </w:r>
    </w:p>
    <w:p>
      <w:r>
        <w:drawing>
          <wp:inline>
            <wp:extent cx="3858227" cy="2381250"/>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2"/>
                    <a:stretch>
                      <a:fillRect/>
                    </a:stretch>
                  </pic:blipFill>
                  <pic:spPr>
                    <a:xfrm>
                      <a:off x="0" y="0"/>
                      <a:ext cx="3858227" cy="2381250"/>
                    </a:xfrm>
                    <a:prstGeom prst="rect">
                      <a:avLst/>
                    </a:prstGeom>
                  </pic:spPr>
                </pic:pic>
              </a:graphicData>
            </a:graphic>
          </wp:inline>
        </w:drawing>
      </w:r>
    </w:p>
    <w:p>
      <w:r>
        <w:t>Поделиться ссылкой с коллегами, чтобы они тоже протестировали агента, можно здесь:</w:t>
      </w:r>
    </w:p>
    <w:p>
      <w:r>
        <w:drawing>
          <wp:inline>
            <wp:extent cx="2880179" cy="2381250"/>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3"/>
                    <a:stretch>
                      <a:fillRect/>
                    </a:stretch>
                  </pic:blipFill>
                  <pic:spPr>
                    <a:xfrm>
                      <a:off x="0" y="0"/>
                      <a:ext cx="2880179" cy="2381250"/>
                    </a:xfrm>
                    <a:prstGeom prst="rect">
                      <a:avLst/>
                    </a:prstGeom>
                  </pic:spPr>
                </pic:pic>
              </a:graphicData>
            </a:graphic>
          </wp:inline>
        </w:drawing>
      </w:r>
    </w:p>
    <w:p>
      <w:pPr>
        <w:pStyle w:val="Heading5"/>
      </w:pPr>
      <w:bookmarkStart w:id="45" w:name="scroll-bookmark-46"/>
      <w:r>
        <w:t>Промпт</w:t>
      </w:r>
      <w:bookmarkEnd w:id="45"/>
    </w:p>
    <w:p>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Роль:</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Ты - специализированный ассистент, помогающий сотрудникам распределительных центров X5 Group находить точную информацию в корпоративной документации</w:t>
      </w:r>
      <w:r>
        <w:br/>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Документы в базе знаний:</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{context}</w:t>
      </w:r>
      <w:r>
        <w:br/>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Твои возможности:</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Объяснение процессов и процедур распределительных центров</w:t>
      </w:r>
      <w:r>
        <w:br/>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Правила взаимодействия:</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1. Если информации недостаточно, запрашивай уточнения</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2. Если запрос выходит за рамки твоих знаний, честно сообщай об этом</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3. Сохраняй профессиональный и вежливый тон</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4. Структурируй сложные ответы для удобства восприятия</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5. Ничего не выдумывай. Всегда опирайся но факты, информацию из контекста. Если информации в контексте не достаточно, скажи, что информации в базе знаний не достаточно.</w:t>
      </w:r>
      <w:r>
        <w:br/>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Формат ответов:</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Сначала давай короткий ответ и спрашивай, нужно ли описать подробнее. </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При необходимости используй маркированные списки и таблицы для лучшей визуализации информации.</w:t>
      </w:r>
      <w:r>
        <w:br/>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История общения с пользователем:</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{history}</w:t>
      </w:r>
      <w:r>
        <w:br/>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Задача:</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Учитывая контекст выше, ответь на вопрос пользователя наилучшим образом.</w:t>
      </w:r>
    </w:p>
    <w:p>
      <w:r>
        <w:t>Также вы можете скачать текстовый файл с промптом: </w:t>
      </w:r>
      <w:hyperlink r:id="rId44" w:history="1">
        <w:r>
          <w:rPr>
            <w:rStyle w:val="Hyperlink"/>
            <w:b/>
          </w:rPr>
          <w:t>Промпт.txt</w:t>
        </w:r>
      </w:hyperlink>
    </w:p>
    <w:p>
      <w:pPr>
        <w:pStyle w:val="Heading5"/>
      </w:pPr>
      <w:bookmarkStart w:id="46" w:name="scroll-bookmark-47"/>
      <w:r>
        <w:t>Ноды во флоу и что они делают</w:t>
      </w:r>
      <w:bookmarkEnd w:id="46"/>
    </w:p>
    <w:tbl>
      <w:tblPr>
        <w:tblStyle w:val="ScrollTableNormal"/>
        <w:tblW w:w="5000" w:type="pct"/>
        <w:tblLook w:val="0020"/>
      </w:tblPr>
      <w:tblGrid>
        <w:gridCol w:w="2129"/>
        <w:gridCol w:w="635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Файл</w:t>
            </w:r>
          </w:p>
        </w:tc>
        <w:tc>
          <w:tcPr/>
          <w:p>
            <w:pPr>
              <w:numPr>
                <w:ilvl w:val="0"/>
                <w:numId w:val="0"/>
              </w:numPr>
              <w:spacing w:before="0" w:beforeAutospacing="0" w:after="120" w:afterAutospacing="0" w:line="240" w:lineRule="auto"/>
              <w:ind w:left="0" w:right="0" w:firstLine="0"/>
              <w:jc w:val="left"/>
              <w:outlineLvl w:val="9"/>
            </w:pPr>
            <w:r>
              <w:t>Принимает на вход файлы от пользователя и передаёт их дальше в систему</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Разделитель текста</w:t>
            </w:r>
          </w:p>
        </w:tc>
        <w:tc>
          <w:tcPr/>
          <w:p>
            <w:pPr>
              <w:numPr>
                <w:ilvl w:val="0"/>
                <w:numId w:val="0"/>
              </w:numPr>
              <w:spacing w:before="0" w:beforeAutospacing="0" w:after="120" w:afterAutospacing="0" w:line="240" w:lineRule="auto"/>
              <w:ind w:left="0" w:right="0" w:firstLine="0"/>
              <w:jc w:val="left"/>
              <w:outlineLvl w:val="9"/>
            </w:pPr>
            <w:r>
              <w:t>Нарезает текст на чанки, чтобы с ними могла работать текстовая модель</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AIRun эмбеддинги (верхний)</w:t>
            </w:r>
          </w:p>
        </w:tc>
        <w:tc>
          <w:tcPr/>
          <w:p>
            <w:pPr>
              <w:numPr>
                <w:ilvl w:val="0"/>
                <w:numId w:val="0"/>
              </w:numPr>
              <w:spacing w:before="0" w:beforeAutospacing="0" w:after="120" w:afterAutospacing="0" w:line="240" w:lineRule="auto"/>
              <w:ind w:left="0" w:right="0" w:firstLine="0"/>
              <w:jc w:val="left"/>
              <w:outlineLvl w:val="9"/>
            </w:pPr>
            <w:r>
              <w:t>Чтобы модель могла сравнивать куски текста между собой и искать совпадения, эта нода превращает текстовые фрагменты в специальные числовые вектора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PGVector (верхний)</w:t>
            </w:r>
          </w:p>
        </w:tc>
        <w:tc>
          <w:tcPr/>
          <w:p>
            <w:pPr>
              <w:numPr>
                <w:ilvl w:val="0"/>
                <w:numId w:val="0"/>
              </w:numPr>
              <w:spacing w:before="0" w:beforeAutospacing="0" w:after="120" w:afterAutospacing="0" w:line="240" w:lineRule="auto"/>
              <w:ind w:left="0" w:right="0" w:firstLine="0"/>
              <w:jc w:val="left"/>
              <w:outlineLvl w:val="9"/>
            </w:pPr>
            <w:r>
              <w:t>Принимает на вход текстовые чанки и вектора и собирает их в базу данных</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Ввод чата</w:t>
            </w:r>
          </w:p>
        </w:tc>
        <w:tc>
          <w:tcPr/>
          <w:p>
            <w:pPr>
              <w:numPr>
                <w:ilvl w:val="0"/>
                <w:numId w:val="0"/>
              </w:numPr>
              <w:spacing w:before="0" w:beforeAutospacing="0" w:after="120" w:afterAutospacing="0" w:line="240" w:lineRule="auto"/>
              <w:ind w:left="0" w:right="0" w:firstLine="0"/>
              <w:jc w:val="left"/>
              <w:outlineLvl w:val="9"/>
            </w:pPr>
            <w:r>
              <w:t>Принимает на вход запрос от пользователя и передает его дальше в систему</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AIRun эмбеддинги (нижний)</w:t>
            </w:r>
          </w:p>
        </w:tc>
        <w:tc>
          <w:tcPr/>
          <w:p>
            <w:pPr>
              <w:numPr>
                <w:ilvl w:val="0"/>
                <w:numId w:val="0"/>
              </w:numPr>
              <w:spacing w:before="0" w:beforeAutospacing="0" w:after="120" w:afterAutospacing="0" w:line="240" w:lineRule="auto"/>
              <w:ind w:left="0" w:right="0" w:firstLine="0"/>
              <w:jc w:val="left"/>
              <w:outlineLvl w:val="9"/>
            </w:pPr>
            <w:r>
              <w:t>Превращает текст запроса пользователя в специальные числовые вектора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PGVector (нижний)</w:t>
            </w:r>
          </w:p>
        </w:tc>
        <w:tc>
          <w:tcPr/>
          <w:p>
            <w:pPr>
              <w:numPr>
                <w:ilvl w:val="0"/>
                <w:numId w:val="0"/>
              </w:numPr>
              <w:spacing w:before="0" w:beforeAutospacing="0" w:after="120" w:afterAutospacing="0" w:line="240" w:lineRule="auto"/>
              <w:ind w:left="0" w:right="0" w:firstLine="0"/>
              <w:jc w:val="left"/>
              <w:outlineLvl w:val="9"/>
            </w:pPr>
            <w:r>
              <w:t>Ищет по базе данных совпадения между данными файлов и данными промпта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Парсер</w:t>
            </w:r>
          </w:p>
        </w:tc>
        <w:tc>
          <w:tcPr/>
          <w:p>
            <w:pPr>
              <w:numPr>
                <w:ilvl w:val="0"/>
                <w:numId w:val="0"/>
              </w:numPr>
              <w:spacing w:before="0" w:beforeAutospacing="0" w:after="120" w:afterAutospacing="0" w:line="240" w:lineRule="auto"/>
              <w:ind w:left="0" w:right="0" w:firstLine="0"/>
              <w:jc w:val="left"/>
              <w:outlineLvl w:val="9"/>
            </w:pPr>
            <w:r>
              <w:t>Возвращает из результатов поиска только текст</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Промпт</w:t>
            </w:r>
          </w:p>
        </w:tc>
        <w:tc>
          <w:tcPr/>
          <w:p>
            <w:pPr>
              <w:numPr>
                <w:ilvl w:val="0"/>
                <w:numId w:val="0"/>
              </w:numPr>
              <w:spacing w:before="0" w:beforeAutospacing="0" w:after="120" w:afterAutospacing="0" w:line="240" w:lineRule="auto"/>
              <w:ind w:left="0" w:right="0" w:firstLine="0"/>
              <w:jc w:val="left"/>
              <w:outlineLvl w:val="9"/>
            </w:pPr>
            <w:r>
              <w:t>Генерирует инструкции для модели, опираясь на плейсхолдеры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Память чата</w:t>
            </w:r>
          </w:p>
        </w:tc>
        <w:tc>
          <w:tcPr/>
          <w:p>
            <w:pPr>
              <w:numPr>
                <w:ilvl w:val="0"/>
                <w:numId w:val="0"/>
              </w:numPr>
              <w:spacing w:before="0" w:beforeAutospacing="0" w:after="120" w:afterAutospacing="0" w:line="240" w:lineRule="auto"/>
              <w:ind w:left="0" w:right="0" w:firstLine="0"/>
              <w:jc w:val="left"/>
              <w:outlineLvl w:val="9"/>
            </w:pPr>
            <w:r>
              <w:t>Сверяет вопрос пользователя с контекстом разговора до этого</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AIRun</w:t>
            </w:r>
          </w:p>
        </w:tc>
        <w:tc>
          <w:tcPr/>
          <w:p>
            <w:pPr>
              <w:numPr>
                <w:ilvl w:val="0"/>
                <w:numId w:val="0"/>
              </w:numPr>
              <w:spacing w:before="0" w:beforeAutospacing="0" w:after="120" w:afterAutospacing="0" w:line="240" w:lineRule="auto"/>
              <w:ind w:left="0" w:right="0" w:firstLine="0"/>
              <w:jc w:val="left"/>
              <w:outlineLvl w:val="9"/>
            </w:pPr>
            <w:r>
              <w:t>Возвращает текстовый ответ, который будет понятен пользователю</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Вывд чата</w:t>
            </w:r>
          </w:p>
        </w:tc>
        <w:tc>
          <w:tcPr/>
          <w:p>
            <w:pPr>
              <w:numPr>
                <w:ilvl w:val="0"/>
                <w:numId w:val="0"/>
              </w:numPr>
              <w:spacing w:before="0" w:beforeAutospacing="0" w:after="120" w:afterAutospacing="0" w:line="240" w:lineRule="auto"/>
              <w:ind w:left="0" w:right="0" w:firstLine="0"/>
              <w:jc w:val="left"/>
              <w:outlineLvl w:val="9"/>
            </w:pPr>
            <w:r>
              <w:t>Выводит ответ в чат, где его можно прочитать</w:t>
            </w:r>
          </w:p>
        </w:tc>
      </w:tr>
    </w:tbl>
    <w:p>
      <w:pPr>
        <w:pStyle w:val="Heading4"/>
      </w:pPr>
      <w:bookmarkStart w:id="47" w:name="scroll-bookmark-48"/>
      <w:r>
        <w:t>Вопросы и ответы по кейсу</w:t>
      </w:r>
      <w:bookmarkEnd w:id="47"/>
    </w:p>
    <w:p>
      <w:pPr>
        <w:pStyle w:val="Heading5"/>
      </w:pPr>
      <w:bookmarkStart w:id="48" w:name="scroll-bookmark-49"/>
      <w:r>
        <w:t>Почему в ноде Разделитель текста размер размер чанка именно 4000 символов, а перекрытие  – 400?</w:t>
      </w:r>
      <w:bookmarkEnd w:id="48"/>
    </w:p>
    <w:p>
      <w:r>
        <w:t>Если установить размер чанка 100 или 200 – слишком мало контекста в одном чанке, смысл размазывается по куче мелких чанков и падает качество ответов. Почему Chunk Size не 10 или 20 тысяч – чанк становится «про всё сразу», разметчик теряет фокус, поиск хуже попадает в нужное место и быстро забивается контекст окна модели.</w:t>
      </w:r>
    </w:p>
    <w:p>
      <w:r>
        <w:t>Рекомендуем начинать с 500, а дальше подбирать под задачу и базу знаний.</w:t>
      </w:r>
    </w:p>
    <w:p>
      <w:r>
        <w:t>В этой инструкции рекомендованный размер — 4000, чтобы в один чанк помещалась одна страница регламента.</w:t>
      </w:r>
    </w:p>
    <w:p>
      <w:r>
        <w:rPr>
          <w:b/>
        </w:rPr>
        <w:t> </w:t>
      </w:r>
      <w:r>
        <w:rPr>
          <w:b/>
        </w:rPr>
        <w:t>Перекрытие</w:t>
      </w:r>
      <w:r>
        <w:rPr>
          <w:b/>
        </w:rPr>
        <w:t> </w:t>
      </w:r>
      <w:r>
        <w:t>–</w:t>
      </w:r>
      <w:r>
        <w:rPr>
          <w:b/>
        </w:rPr>
        <w:t> </w:t>
      </w:r>
      <w:r>
        <w:t>это количество символов, на которые чанки при нарезке будут наслаиваться друг на друга. Наложение кусков при нарезке нужно, чтобы не было ситуации, что ответ оказался на стыке двух кусков базы знаний и из-за этого потерялся смысл ответа. Обычно рекомендуют от 10 до 20% от</w:t>
      </w:r>
      <w:r>
        <w:t> </w:t>
      </w:r>
      <w:r>
        <w:rPr>
          <w:b/>
        </w:rPr>
        <w:t>Размер чанка</w:t>
      </w:r>
      <w:r>
        <w:rPr>
          <w:b/>
        </w:rPr>
        <w:t>.</w:t>
      </w:r>
    </w:p>
    <w:p>
      <w:pPr>
        <w:pStyle w:val="Heading5"/>
      </w:pPr>
      <w:bookmarkStart w:id="49" w:name="scroll-bookmark-50"/>
      <w:r>
        <w:t> Как работают плейсхолдеры в промптах ACE?</w:t>
      </w:r>
      <w:bookmarkEnd w:id="49"/>
    </w:p>
    <w:p>
      <w:r>
        <w:t>Плейсхолдеры — это переменные в фигурных скобках, например {context} или {history}, которые мы пишем в промпте, а ACE автоматически подставляет туда данные:</w:t>
      </w:r>
    </w:p>
    <w:p>
      <w:pPr>
        <w:numPr>
          <w:ilvl w:val="0"/>
          <w:numId w:val="7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{context} </w:t>
      </w:r>
      <w:r>
        <w:t>— найденные фрагменты из документов</w:t>
      </w:r>
    </w:p>
    <w:p>
      <w:pPr>
        <w:numPr>
          <w:ilvl w:val="0"/>
          <w:numId w:val="7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{history} </w:t>
      </w:r>
      <w:r>
        <w:t>— сообщения диалога</w:t>
      </w:r>
    </w:p>
    <w:p>
      <w:r>
        <w:t>Их не нужно писать вручную — мы просто соединяем блоки (ноды), и система подставляет значения сама.</w:t>
      </w:r>
    </w:p>
    <w:p>
      <w:pPr>
        <w:pStyle w:val="Heading3"/>
      </w:pPr>
      <w:bookmarkStart w:id="50" w:name="scroll-bookmark-51"/>
      <w:bookmarkEnd w:id="50"/>
      <w:bookmarkStart w:id="51" w:name="scroll-bookmark-52"/>
      <w:bookmarkStart w:id="52" w:name="_Toc256000060"/>
      <w:r>
        <w:t>Как собрать агента-консультанта на базе агентного RAG (с нуля)</w:t>
      </w:r>
      <w:bookmarkEnd w:id="52"/>
      <w:bookmarkEnd w:id="51"/>
    </w:p>
    <w:p>
      <w:pPr>
        <w:numPr>
          <w:ilvl w:val="0"/>
          <w:numId w:val="74"/>
        </w:numPr>
      </w:pPr>
      <w:hyperlink w:anchor="scroll-bookmark-53" w:history="1">
        <w:r>
          <w:rPr>
            <w:rStyle w:val="Hyperlink"/>
          </w:rPr>
          <w:t>Что такое RAG</w:t>
        </w:r>
      </w:hyperlink>
    </w:p>
    <w:p>
      <w:pPr>
        <w:numPr>
          <w:ilvl w:val="0"/>
          <w:numId w:val="74"/>
        </w:numPr>
      </w:pPr>
      <w:hyperlink w:anchor="scroll-bookmark-54" w:history="1">
        <w:r>
          <w:rPr>
            <w:rStyle w:val="Hyperlink"/>
          </w:rPr>
          <w:t>Что такое агентный RAG</w:t>
        </w:r>
      </w:hyperlink>
    </w:p>
    <w:p>
      <w:pPr>
        <w:numPr>
          <w:ilvl w:val="0"/>
          <w:numId w:val="74"/>
        </w:numPr>
      </w:pPr>
      <w:hyperlink w:anchor="scroll-bookmark-55" w:history="1">
        <w:r>
          <w:rPr>
            <w:rStyle w:val="Hyperlink"/>
          </w:rPr>
          <w:t>Собираем свой агентный RAG</w:t>
        </w:r>
      </w:hyperlink>
    </w:p>
    <w:p>
      <w:pPr>
        <w:numPr>
          <w:ilvl w:val="1"/>
          <w:numId w:val="75"/>
        </w:numPr>
      </w:pPr>
      <w:hyperlink w:anchor="scroll-bookmark-56" w:history="1">
        <w:r>
          <w:rPr>
            <w:rStyle w:val="Hyperlink"/>
          </w:rPr>
          <w:t>Подготавливаем базу знаний</w:t>
        </w:r>
      </w:hyperlink>
    </w:p>
    <w:p>
      <w:pPr>
        <w:numPr>
          <w:ilvl w:val="2"/>
          <w:numId w:val="76"/>
        </w:numPr>
      </w:pPr>
      <w:hyperlink w:anchor="scroll-bookmark-57" w:history="1">
        <w:r>
          <w:rPr>
            <w:rStyle w:val="Hyperlink"/>
          </w:rPr>
          <w:t>Если ваша база основана на корпоративной Wiki</w:t>
        </w:r>
      </w:hyperlink>
    </w:p>
    <w:p>
      <w:pPr>
        <w:numPr>
          <w:ilvl w:val="1"/>
          <w:numId w:val="75"/>
        </w:numPr>
      </w:pPr>
      <w:hyperlink w:anchor="scroll-bookmark-58" w:history="1">
        <w:r>
          <w:rPr>
            <w:rStyle w:val="Hyperlink"/>
          </w:rPr>
          <w:t>Собираем агента</w:t>
        </w:r>
      </w:hyperlink>
    </w:p>
    <w:p>
      <w:pPr>
        <w:numPr>
          <w:ilvl w:val="2"/>
          <w:numId w:val="77"/>
        </w:numPr>
      </w:pPr>
      <w:hyperlink w:anchor="scroll-bookmark-59" w:history="1">
        <w:r>
          <w:rPr>
            <w:rStyle w:val="Hyperlink"/>
          </w:rPr>
          <w:t>Публикуем</w:t>
        </w:r>
      </w:hyperlink>
    </w:p>
    <w:p>
      <w:pPr>
        <w:numPr>
          <w:ilvl w:val="1"/>
          <w:numId w:val="75"/>
        </w:numPr>
      </w:pPr>
      <w:hyperlink w:anchor="scroll-bookmark-60" w:history="1">
        <w:r>
          <w:rPr>
            <w:rStyle w:val="Hyperlink"/>
          </w:rPr>
          <w:t>Важные нюансы</w:t>
        </w:r>
      </w:hyperlink>
    </w:p>
    <w:p/>
    <w:p>
      <w:pPr>
        <w:pStyle w:val="Heading4"/>
      </w:pPr>
      <w:r>
        <w:pict>
          <v:line id="_x0000_s1046" style="position:absolute;z-index:251670528" from="0,0" to="423.85pt,0" strokecolor="gray"/>
        </w:pict>
      </w:r>
      <w:bookmarkStart w:id="53" w:name="scroll-bookmark-53"/>
      <w:r>
        <w:t>Что такое RAG </w:t>
      </w:r>
      <w:bookmarkEnd w:id="53"/>
    </w:p>
    <w:p>
      <w:r>
        <w:t xml:space="preserve">RAG, Retrieval Augmented Generation — </w:t>
      </w:r>
      <w:r>
        <w:rPr>
          <w:color w:val="333333"/>
        </w:rPr>
        <w:t>это такой метод работы с большими базами знаний, который применяется, когда ваш источник не влезает в ограниченный контекст модели (например, в CoPilot). Если нейронная модель не может целиком «прочитать» большую инструкцию или регламент, на помощь приходит RAG.</w:t>
      </w:r>
    </w:p>
    <w:p>
      <w:r>
        <w:rPr>
          <w:color w:val="333333"/>
        </w:rPr>
        <w:t>Для лучшего понимания представьте себе большую библиотеку, в которой ваш агент должен найти ответ. Вся библиотека в память агенту никогда не поместится, и поэтому система раскладывает все источники по категориям, как книги на полках в библиотеке: на одной полке — про медицину, на другой — про математику, на стеллаже у входа — про рыбалку. Когда пользователь задает вопрос, система ищет нужную полку, отыскивает на ней конкретную книгу (в роли книг здесь выступают чанки вашего документа) и отдает только этот релевантный фрагмент агенту, который уже формирует ответ.</w:t>
      </w:r>
    </w:p>
    <w:p>
      <w:r>
        <w:rPr>
          <w:color w:val="333333"/>
        </w:rPr>
        <w:t xml:space="preserve">В базовой версии </w:t>
      </w:r>
      <w:r>
        <w:rPr>
          <w:color w:val="333333"/>
        </w:rPr>
        <w:t>пользовательский вопрос сразу отправляется в векторное хранилище PGVector, где система ищет подходящие чанки и передает их модели. Это работает, но не всегда эффективно. Например, такая архитектура не застрахована от некачественного пользовательского промптинга.</w:t>
      </w:r>
    </w:p>
    <w:p>
      <w:pPr>
        <w:pStyle w:val="Heading4"/>
      </w:pPr>
      <w:bookmarkStart w:id="54" w:name="scroll-bookmark-54"/>
      <w:r>
        <w:t>Что такое агентный RAG</w:t>
      </w:r>
      <w:bookmarkEnd w:id="54"/>
    </w:p>
    <w:p>
      <w:r>
        <w:rPr>
          <w:color w:val="333333"/>
        </w:rPr>
        <w:t>При агентном подходе в архитектуру флоу добавляется Агент — и именно он автономно решает, какой запрос сделать в базу знаний. Он получает доступ к векторному хранилищу как к инструменту и может перебирать разные способы поиска, если пользователь задал вопрос неточно или упомянул не все ключевые слова. Этот вариант работает намного эффективнее. </w:t>
      </w:r>
    </w:p>
    <w:p>
      <w:pPr>
        <w:pStyle w:val="Heading4"/>
      </w:pPr>
      <w:bookmarkStart w:id="55" w:name="scroll-bookmark-55"/>
      <w:r>
        <w:t>Собираем свой агентный RAG</w:t>
      </w:r>
      <w:bookmarkEnd w:id="55"/>
    </w:p>
    <w:p>
      <w:pPr>
        <w:pStyle w:val="Heading5"/>
      </w:pPr>
      <w:bookmarkStart w:id="56" w:name="scroll-bookmark-56"/>
      <w:r>
        <w:t>Подготавливаем базу знаний</w:t>
      </w:r>
      <w:bookmarkEnd w:id="56"/>
    </w:p>
    <w:p>
      <w:r>
        <w:t>Экспортируйте нужные инструкции в PDF-формате. Важно понимать, что большой документ будет нарезан на чанки определенного размера. Размер чанков и параметры перекрытия настраиваются далее, стандартный размер чанка — 4000 символов (сопоставимо со страницей А4 текста), а перекрытия — около 10% от размера чанка, то есть 400 символов. </w:t>
      </w:r>
    </w:p>
    <w:p>
      <w:pPr>
        <w:pStyle w:val="Heading6"/>
      </w:pPr>
      <w:bookmarkStart w:id="57" w:name="scroll-bookmark-57"/>
      <w:r>
        <w:t>Если ваша база основана на корпоративной Wiki</w:t>
      </w:r>
      <w:bookmarkEnd w:id="57"/>
    </w:p>
    <w:p>
      <w:r>
        <w:t xml:space="preserve">В этом случае вам нужно зайти в </w:t>
      </w:r>
      <w:r>
        <w:rPr>
          <w:b/>
        </w:rPr>
        <w:t>Инструменты для пространства</w:t>
      </w:r>
      <w:r>
        <w:t xml:space="preserve"> — </w:t>
      </w:r>
      <w:r>
        <w:rPr>
          <w:b/>
        </w:rPr>
        <w:t>Экспорт </w:t>
      </w:r>
      <w:r>
        <w:t>и выгрузить контент пространства в формате PDF. Это займёт несколько минут.</w:t>
      </w:r>
    </w:p>
    <w:p>
      <w:r>
        <w:t>Для примера рассмотрим базу знаний из экспорта Wiki про сам сервис ACE.</w:t>
      </w:r>
    </w:p>
    <w:p>
      <w:r>
        <w:drawing>
          <wp:inline>
            <wp:extent cx="152400" cy="152400"/>
            <wp:docPr id="100076"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t> </w:t>
      </w:r>
      <w:hyperlink r:id="rId45" w:history="1">
        <w:r>
          <w:rPr>
            <w:rStyle w:val="Hyperlink"/>
            <w:b/>
          </w:rPr>
          <w:t>ACE-ИнструкцииВики22052026ДляБЗ.pdf</w:t>
        </w:r>
      </w:hyperlink>
    </w:p>
    <w:p>
      <w:r>
        <w:t xml:space="preserve">Откройте ACE и перетащите на рабочую область вот этот флоу: </w:t>
      </w:r>
      <w:r>
        <w:rPr>
          <w:b/>
        </w:rPr>
        <w:drawing>
          <wp:inline>
            <wp:extent cx="152400" cy="152400"/>
            <wp:docPr id="100078"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rPr>
          <w:b/>
        </w:rPr>
        <w:t> </w:t>
      </w:r>
      <w:hyperlink r:id="rId46" w:history="1">
        <w:r>
          <w:rPr>
            <w:rStyle w:val="Hyperlink"/>
            <w:b/>
          </w:rPr>
          <w:t>ACE Флоу создания БЗ для Агентного RAG.json</w:t>
        </w:r>
      </w:hyperlink>
      <w:r>
        <w:rPr>
          <w:b/>
        </w:rPr>
        <w:t xml:space="preserve"> </w:t>
      </w:r>
      <w:r>
        <w:t xml:space="preserve">(вы также можете собрать его самостоятельно, выбрав шаблон </w:t>
      </w:r>
      <w:r>
        <w:rPr>
          <w:b/>
        </w:rPr>
        <w:t>АСЕ агент RAG с памятью</w:t>
      </w:r>
      <w:r>
        <w:t>, удалив из него всю нижнюю часть флоу</w:t>
      </w:r>
    </w:p>
    <w:p>
      <w:r>
        <w:drawing>
          <wp:inline>
            <wp:extent cx="5395595" cy="2793073"/>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xmlns:r="http://schemas.openxmlformats.org/officeDocument/2006/relationships" r:embed="rId47"/>
                    <a:stretch>
                      <a:fillRect/>
                    </a:stretch>
                  </pic:blipFill>
                  <pic:spPr>
                    <a:xfrm>
                      <a:off x="0" y="0"/>
                      <a:ext cx="5395595" cy="2793073"/>
                    </a:xfrm>
                    <a:prstGeom prst="rect">
                      <a:avLst/>
                    </a:prstGeom>
                  </pic:spPr>
                </pic:pic>
              </a:graphicData>
            </a:graphic>
          </wp:inline>
        </w:drawing>
      </w:r>
    </w:p>
    <w:p>
      <w:r>
        <w:t xml:space="preserve">Добавьте ваш документ в </w:t>
      </w:r>
      <w:r>
        <w:rPr>
          <w:b/>
        </w:rPr>
        <w:t>Файлы</w:t>
      </w:r>
      <w:r>
        <w:t>, укажите размер чанка и перекрытия, задайте имя для будущей таблицы и строку подключения — например, как на скриншоте.</w:t>
      </w:r>
    </w:p>
    <w:p>
      <w:pPr>
        <w:pStyle w:val="Heading5"/>
      </w:pPr>
      <w:bookmarkStart w:id="58" w:name="scroll-bookmark-58"/>
      <w:r>
        <w:t>Собираем агента</w:t>
      </w:r>
      <w:bookmarkEnd w:id="58"/>
    </w:p>
    <w:p>
      <w:r>
        <w:rPr>
          <w:i/>
        </w:rPr>
        <w:drawing>
          <wp:inline>
            <wp:extent cx="152400" cy="152400"/>
            <wp:docPr id="100082"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rPr>
          <w:b/>
        </w:rPr>
        <w:t xml:space="preserve">  </w:t>
      </w:r>
      <w:hyperlink r:id="rId48" w:history="1">
        <w:r>
          <w:rPr>
            <w:rStyle w:val="Hyperlink"/>
            <w:b/>
          </w:rPr>
          <w:t>ACE Агентный RAG.json</w:t>
        </w:r>
      </w:hyperlink>
    </w:p>
    <w:p/>
    <w:p>
      <w:r>
        <w:rPr>
          <w:b/>
        </w:rPr>
        <w:drawing>
          <wp:inline>
            <wp:extent cx="5395595" cy="2327512"/>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xmlns:r="http://schemas.openxmlformats.org/officeDocument/2006/relationships" r:embed="rId49"/>
                    <a:stretch>
                      <a:fillRect/>
                    </a:stretch>
                  </pic:blipFill>
                  <pic:spPr>
                    <a:xfrm>
                      <a:off x="0" y="0"/>
                      <a:ext cx="5395595" cy="2327512"/>
                    </a:xfrm>
                    <a:prstGeom prst="rect">
                      <a:avLst/>
                    </a:prstGeom>
                  </pic:spPr>
                </pic:pic>
              </a:graphicData>
            </a:graphic>
          </wp:inline>
        </w:drawing>
      </w:r>
    </w:p>
    <w:p>
      <w:r>
        <w:t xml:space="preserve">Создайте </w:t>
      </w:r>
      <w:r>
        <w:rPr>
          <w:b/>
        </w:rPr>
        <w:t>новый</w:t>
      </w:r>
      <w:r>
        <w:t xml:space="preserve"> Флоу без шаблона и добавьте следующие ноды:</w:t>
      </w:r>
    </w:p>
    <w:p>
      <w:pPr>
        <w:numPr>
          <w:ilvl w:val="0"/>
          <w:numId w:val="78"/>
        </w:numPr>
      </w:pPr>
      <w:r>
        <w:rPr>
          <w:b/>
        </w:rPr>
        <w:t>Ввод чата</w:t>
      </w:r>
      <w:r>
        <w:t>, куда пользователь будет писать вопросы</w:t>
      </w:r>
    </w:p>
    <w:p>
      <w:pPr>
        <w:numPr>
          <w:ilvl w:val="0"/>
          <w:numId w:val="78"/>
        </w:numPr>
      </w:pPr>
      <w:r>
        <w:rPr>
          <w:b/>
        </w:rPr>
        <w:t xml:space="preserve">Вывод чата </w:t>
      </w:r>
      <w:r>
        <w:t>для ответов агента</w:t>
      </w:r>
    </w:p>
    <w:p>
      <w:pPr>
        <w:numPr>
          <w:ilvl w:val="0"/>
          <w:numId w:val="78"/>
        </w:numPr>
      </w:pPr>
      <w:r>
        <w:rPr>
          <w:b/>
        </w:rPr>
        <w:t>Агент</w:t>
      </w:r>
      <w:r>
        <w:t xml:space="preserve"> — нода, обращающаяся к модели</w:t>
      </w:r>
    </w:p>
    <w:p>
      <w:pPr>
        <w:numPr>
          <w:ilvl w:val="0"/>
          <w:numId w:val="78"/>
        </w:numPr>
      </w:pPr>
      <w:r>
        <w:rPr>
          <w:b/>
        </w:rPr>
        <w:t>PGVector</w:t>
      </w:r>
      <w:r>
        <w:t> </w:t>
      </w:r>
      <w:r>
        <w:t>— векторное хранилище базы знаний</w:t>
      </w:r>
    </w:p>
    <w:p>
      <w:pPr>
        <w:numPr>
          <w:ilvl w:val="0"/>
          <w:numId w:val="78"/>
        </w:numPr>
      </w:pPr>
      <w:r>
        <w:rPr>
          <w:b/>
        </w:rPr>
        <w:t>Embedder</w:t>
      </w:r>
      <w:r>
        <w:t> </w:t>
      </w:r>
      <w:r>
        <w:t>— для обработки запросов </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Пожалуйста, обратите внимание</w:t>
            </w:r>
          </w:p>
          <w:p>
            <w:pPr>
              <w:spacing w:before="0" w:beforeAutospacing="0" w:after="0" w:afterAutospacing="0" w:line="240" w:lineRule="auto"/>
              <w:ind w:left="173" w:right="259" w:firstLine="0"/>
              <w:jc w:val="left"/>
              <w:outlineLvl w:val="9"/>
            </w:pPr>
            <w:r>
              <w:t xml:space="preserve">Для того, чтобы </w:t>
            </w:r>
            <w:r>
              <w:rPr>
                <w:b/>
              </w:rPr>
              <w:t>Агент</w:t>
            </w:r>
            <w:r>
              <w:t xml:space="preserve"> мог пользоваться векторной базой PGVector именно как инструментом, ноду </w:t>
            </w:r>
            <w:r>
              <w:rPr>
                <w:b/>
              </w:rPr>
              <w:t xml:space="preserve">PGVector </w:t>
            </w:r>
            <w:r>
              <w:t xml:space="preserve">необходимо перевести в </w:t>
            </w:r>
            <w:r>
              <w:rPr>
                <w:b/>
              </w:rPr>
              <w:t>режим Инструмента</w:t>
            </w:r>
            <w:r>
              <w:t xml:space="preserve">. Для этого нажмите на саму ноду, а затем в правом верхнем углу настроек ноды переведите переключатель в положение </w:t>
            </w:r>
            <w:r>
              <w:rPr>
                <w:b/>
              </w:rPr>
              <w:t>Tool Mode</w:t>
            </w:r>
            <w:r>
              <w:t>:</w:t>
            </w:r>
          </w:p>
          <w:p>
            <w:pPr>
              <w:spacing w:before="0" w:beforeAutospacing="0" w:after="0" w:afterAutospacing="0" w:line="240" w:lineRule="auto"/>
              <w:ind w:left="173" w:right="259" w:firstLine="0"/>
              <w:jc w:val="left"/>
              <w:outlineLvl w:val="9"/>
            </w:pPr>
            <w:r>
              <w:drawing>
                <wp:inline>
                  <wp:extent cx="2967080" cy="3810000"/>
                  <wp:docPr id="100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xmlns:r="http://schemas.openxmlformats.org/officeDocument/2006/relationships" r:embed="rId50"/>
                          <a:stretch>
                            <a:fillRect/>
                          </a:stretch>
                        </pic:blipFill>
                        <pic:spPr>
                          <a:xfrm>
                            <a:off x="0" y="0"/>
                            <a:ext cx="2967080" cy="3810000"/>
                          </a:xfrm>
                          <a:prstGeom prst="rect">
                            <a:avLst/>
                          </a:prstGeom>
                        </pic:spPr>
                      </pic:pic>
                    </a:graphicData>
                  </a:graphic>
                </wp:inline>
              </w:drawing>
            </w:r>
            <w:r>
              <w:t xml:space="preserve"> </w:t>
            </w:r>
            <w:r>
              <w:drawing>
                <wp:inline>
                  <wp:extent cx="2643855" cy="3810000"/>
                  <wp:docPr id="1000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xmlns:r="http://schemas.openxmlformats.org/officeDocument/2006/relationships" r:embed="rId51"/>
                          <a:stretch>
                            <a:fillRect/>
                          </a:stretch>
                        </pic:blipFill>
                        <pic:spPr>
                          <a:xfrm>
                            <a:off x="0" y="0"/>
                            <a:ext cx="2643855" cy="3810000"/>
                          </a:xfrm>
                          <a:prstGeom prst="rect">
                            <a:avLst/>
                          </a:prstGeom>
                        </pic:spPr>
                      </pic:pic>
                    </a:graphicData>
                  </a:graphic>
                </wp:inline>
              </w:drawing>
            </w:r>
          </w:p>
        </w:tc>
      </w:tr>
    </w:tbl>
    <w:p/>
    <w:p>
      <w:r>
        <w:t xml:space="preserve">Единственное, что вам останется сделать — это указать имя таблицы, созданной шагом ранее. В нашем примере это таблица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instructions</w:t>
      </w:r>
    </w:p>
    <w:p>
      <w:r>
        <w:rPr>
          <w:b/>
        </w:rPr>
        <w:t>Пишем системный промпт</w:t>
      </w:r>
      <w:r>
        <w:t> </w:t>
      </w:r>
    </w:p>
    <w:p>
      <w:r>
        <w:t xml:space="preserve">В ноде </w:t>
      </w:r>
      <w:r>
        <w:rPr>
          <w:b/>
        </w:rPr>
        <w:t>Агент</w:t>
      </w:r>
      <w:r>
        <w:t xml:space="preserve"> укажите системный промпт, определяющий поведение. Пример:</w:t>
      </w:r>
    </w:p>
    <w:p>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Ты консультируешь по внутренней системе АСЕ, построенной на базе Langflow, отвечая на вопросы пользователя строго в рамках контекста базы знаний. Не выдумывай, если информации недостаточно, прямо об этом скажи. Используй инструмент для поиска в базе знаний. Формат ответа: процитируй конкретные куски из разных частей документа, явно раздели источники.</w:t>
      </w:r>
    </w:p>
    <w:p>
      <w:pPr>
        <w:pStyle w:val="Heading6"/>
      </w:pPr>
      <w:bookmarkStart w:id="59" w:name="scroll-bookmark-59"/>
      <w:r>
        <w:t>Публикуем</w:t>
      </w:r>
      <w:bookmarkEnd w:id="59"/>
    </w:p>
    <w:p>
      <w:r>
        <w:t xml:space="preserve">После настройки опубликуйте агента через </w:t>
      </w:r>
      <w:r>
        <w:rPr>
          <w:b/>
        </w:rPr>
        <w:t>Поделиться</w:t>
      </w:r>
      <w:r>
        <w:t xml:space="preserve"> или создайте ссылку для коллег в ACE Chats. Теперь пользователи могут задавать вопросы, а агент будет самостоятельно искать ответы в подключенной базе знаний.</w:t>
      </w:r>
    </w:p>
    <w:p>
      <w:pPr>
        <w:pStyle w:val="Heading5"/>
      </w:pPr>
      <w:bookmarkStart w:id="60" w:name="scroll-bookmark-60"/>
      <w:r>
        <w:t>Важные нюансы</w:t>
      </w:r>
      <w:bookmarkEnd w:id="60"/>
    </w:p>
    <w:p>
      <w:pPr>
        <w:numPr>
          <w:ilvl w:val="0"/>
          <w:numId w:val="79"/>
        </w:numPr>
      </w:pPr>
      <w:r>
        <w:t>Качество ответов сильно зависит от того, как подготовлен исходный документ. Если в базе знаний есть противоречия, агент может запутаться. Рекомендуется предварительно вычистить противоречивые фрагменты или явно указать в промпте, как реагировать на противоречия.</w:t>
      </w:r>
    </w:p>
    <w:p>
      <w:pPr>
        <w:numPr>
          <w:ilvl w:val="0"/>
          <w:numId w:val="79"/>
        </w:numPr>
      </w:pPr>
      <w:r>
        <w:t>Размер чанков лучше всего подбирать экспериментально: слишком маленькие — теряется контекст, слишком большие — модель «замусоривается» лишней информацией.</w:t>
      </w:r>
    </w:p>
    <w:p>
      <w:pPr>
        <w:pStyle w:val="Heading3"/>
      </w:pPr>
      <w:bookmarkStart w:id="61" w:name="scroll-bookmark-61"/>
      <w:bookmarkEnd w:id="61"/>
      <w:bookmarkStart w:id="62" w:name="scroll-bookmark-62"/>
      <w:bookmarkStart w:id="63" w:name="_Toc256000061"/>
      <w:r>
        <w:t>Как поделиться Агентом с коллегами</w:t>
      </w:r>
      <w:bookmarkEnd w:id="63"/>
      <w:bookmarkEnd w:id="62"/>
    </w:p>
    <w:p>
      <w:pPr>
        <w:pStyle w:val="Heading4"/>
      </w:pPr>
      <w:bookmarkStart w:id="64" w:name="scroll-bookmark-63"/>
      <w:bookmarkEnd w:id="64"/>
    </w:p>
    <w:p>
      <w:pPr>
        <w:numPr>
          <w:ilvl w:val="0"/>
          <w:numId w:val="80"/>
        </w:numPr>
      </w:pPr>
      <w:hyperlink w:anchor="scroll-bookmark-64" w:history="1">
        <w:r>
          <w:rPr>
            <w:rStyle w:val="Hyperlink"/>
          </w:rPr>
          <w:t>Что такое Песочница</w:t>
        </w:r>
      </w:hyperlink>
    </w:p>
    <w:p>
      <w:pPr>
        <w:numPr>
          <w:ilvl w:val="1"/>
          <w:numId w:val="81"/>
        </w:numPr>
      </w:pPr>
      <w:hyperlink w:anchor="scroll-bookmark-65" w:history="1">
        <w:r>
          <w:rPr>
            <w:rStyle w:val="Hyperlink"/>
          </w:rPr>
          <w:t>Как можно поделиться своим флоу, чтобы коллега загрузил его в свой ACE и продолжил с ним работу, или собрал на его базе своего Агента</w:t>
        </w:r>
      </w:hyperlink>
    </w:p>
    <w:p>
      <w:pPr>
        <w:numPr>
          <w:ilvl w:val="0"/>
          <w:numId w:val="80"/>
        </w:numPr>
      </w:pPr>
      <w:hyperlink w:anchor="scroll-bookmark-66" w:history="1">
        <w:r>
          <w:rPr>
            <w:rStyle w:val="Hyperlink"/>
          </w:rPr>
          <w:t>Как давать доступ к чатам</w:t>
        </w:r>
      </w:hyperlink>
    </w:p>
    <w:p/>
    <w:p>
      <w:pPr>
        <w:pStyle w:val="Heading4"/>
      </w:pPr>
      <w:r>
        <w:pict>
          <v:line id="_x0000_s1047" style="position:absolute;z-index:251671552" from="0,0" to="423.85pt,0" strokecolor="gray"/>
        </w:pict>
      </w:r>
      <w:bookmarkStart w:id="65" w:name="scroll-bookmark-64"/>
      <w:r>
        <w:t>Что такое Песочница</w:t>
      </w:r>
      <w:bookmarkEnd w:id="65"/>
    </w:p>
    <w:p>
      <w:r>
        <w:t xml:space="preserve">Чтобы протестировать качество ответов агента, ACE предоставляет сервис </w:t>
      </w:r>
      <w:r>
        <w:rPr>
          <w:b/>
        </w:rPr>
        <w:t xml:space="preserve">Песочница </w:t>
      </w:r>
      <w:r>
        <w:t>— это чат, где вы можете задать вопрос и получить ответ агента, из которого можно понять, как именно отрабатывает его логика и на что стоит обратить внимание в промпте.</w:t>
      </w:r>
    </w:p>
    <w:p>
      <w:pPr>
        <w:pStyle w:val="Heading5"/>
      </w:pPr>
      <w:bookmarkStart w:id="66" w:name="scroll-bookmark-65"/>
      <w:r>
        <w:t>Как можно поделиться своим флоу, чтобы коллега загрузил его в свой ACE и продолжил с ним работу, или собрал на его базе своего Агента</w:t>
      </w:r>
      <w:bookmarkEnd w:id="66"/>
    </w:p>
    <w:p/>
    <w:p/>
    <w:p>
      <w:pPr>
        <w:jc w:val="left"/>
      </w:pPr>
      <w:r>
        <w:drawing>
          <wp:inline>
            <wp:extent cx="3328012" cy="2381250"/>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2"/>
                    <a:stretch>
                      <a:fillRect/>
                    </a:stretch>
                  </pic:blipFill>
                  <pic:spPr>
                    <a:xfrm>
                      <a:off x="0" y="0"/>
                      <a:ext cx="3328012" cy="2381250"/>
                    </a:xfrm>
                    <a:prstGeom prst="rect">
                      <a:avLst/>
                    </a:prstGeom>
                  </pic:spPr>
                </pic:pic>
              </a:graphicData>
            </a:graphic>
          </wp:inline>
        </w:drawing>
      </w:r>
    </w:p>
    <w:p/>
    <w:p/>
    <w:p/>
    <w:p/>
    <w:p/>
    <w:p/>
    <w:p/>
    <w:p/>
    <w:p/>
    <w:p/>
    <w:p>
      <w:r>
        <w:t>Вы можете скачать свой флоу как json-файл, нажав на кнопку </w:t>
      </w:r>
      <w:r>
        <w:rPr>
          <w:b/>
        </w:rPr>
        <w:t>Поделиться</w:t>
      </w:r>
      <w:r>
        <w:t xml:space="preserve"> и выбрать </w:t>
      </w:r>
      <w:r>
        <w:rPr>
          <w:b/>
        </w:rPr>
        <w:t>Экспортировать</w:t>
      </w:r>
      <w:r>
        <w:t>. После этого любой пользователь, которому вы отправили загруженный файл, сможет загрузить его в свою рабочую область простым перетягиванием и увидит на экране ваш флоу.</w:t>
      </w:r>
    </w:p>
    <w:p/>
    <w:tbl>
      <w:tblPr>
        <w:tblStyle w:val="ScrollWarning"/>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Пожалуйста, обратите внимание</w:t>
            </w:r>
          </w:p>
          <w:p>
            <w:pPr>
              <w:spacing w:before="0" w:beforeAutospacing="0" w:after="0" w:afterAutospacing="0" w:line="240" w:lineRule="auto"/>
              <w:ind w:left="173" w:right="259" w:firstLine="0"/>
              <w:jc w:val="left"/>
              <w:outlineLvl w:val="9"/>
            </w:pPr>
            <w:r>
              <w:t>Ваш флоу может содержать чувствительные данные, которые нельзя передавать никому — например, если вы настраивали интеграцию с другими сервисами и ввели свой API-ключ. По умолчанию эти данные будут удалены при экспорте флоу.</w:t>
            </w:r>
          </w:p>
        </w:tc>
      </w:tr>
    </w:tbl>
    <w:p/>
    <w:p>
      <w:pPr>
        <w:pStyle w:val="Heading4"/>
      </w:pPr>
      <w:bookmarkStart w:id="67" w:name="scroll-bookmark-66"/>
      <w:r>
        <w:t>Как давать доступ к чатам</w:t>
      </w:r>
      <w:bookmarkEnd w:id="67"/>
    </w:p>
    <w:p>
      <w:r>
        <w:t>Когда ваш агент готов и вы хотите, чтобы им пользовались не только вы, но и ваши коллеги, вам понадобится сервис </w:t>
      </w:r>
      <w:r>
        <w:rPr>
          <w:b/>
        </w:rPr>
        <w:t>ACE Chats</w:t>
      </w:r>
      <w:r>
        <w:t xml:space="preserve"> — мы создали его, чтобы делиться чатами и управлять ссылками было просто и удобно.</w:t>
      </w:r>
    </w:p>
    <w:p/>
    <w:p>
      <w:r>
        <w:t xml:space="preserve">Чтобы начать пользоваться ACE Chats, перейдите по ссылке </w:t>
      </w:r>
      <w:hyperlink r:id="rId53" w:history="1">
        <w:r>
          <w:rPr>
            <w:rStyle w:val="Hyperlink"/>
          </w:rPr>
          <w:t>https://ace.x5.ru/chats/flows</w:t>
        </w:r>
      </w:hyperlink>
      <w:r>
        <w:t xml:space="preserve"> — все ваши проекты будут представлены списком. Чтобы раздать доступ к любому из них, кликните на него и заполните окно публикации.</w:t>
      </w:r>
    </w:p>
    <w:p/>
    <w:p>
      <w:pPr>
        <w:ind w:left="284"/>
      </w:pPr>
    </w:p>
    <w:p>
      <w:pPr>
        <w:jc w:val="left"/>
      </w:pPr>
      <w:r>
        <w:drawing>
          <wp:inline>
            <wp:extent cx="4098508" cy="3810000"/>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4"/>
                    <a:stretch>
                      <a:fillRect/>
                    </a:stretch>
                  </pic:blipFill>
                  <pic:spPr>
                    <a:xfrm>
                      <a:off x="0" y="0"/>
                      <a:ext cx="4098508" cy="3810000"/>
                    </a:xfrm>
                    <a:prstGeom prst="rect">
                      <a:avLst/>
                    </a:prstGeom>
                  </pic:spPr>
                </pic:pic>
              </a:graphicData>
            </a:graphic>
          </wp:inline>
        </w:drawing>
      </w:r>
    </w:p>
    <w:p/>
    <w:p/>
    <w:p/>
    <w:p/>
    <w:p/>
    <w:p/>
    <w:p/>
    <w:p/>
    <w:p/>
    <w:p/>
    <w:p/>
    <w:p/>
    <w:p/>
    <w:p/>
    <w:p/>
    <w:p>
      <w:r>
        <w:t>После заполнения карточки публикации вы сможете открыть окно управления своими опубликованными ссылками, по каждой из которых вы сможете:</w:t>
      </w:r>
    </w:p>
    <w:p>
      <w:pPr>
        <w:numPr>
          <w:ilvl w:val="0"/>
          <w:numId w:val="82"/>
        </w:numPr>
      </w:pPr>
      <w:r>
        <w:t>увидеть количество сессий и последнюю активность</w:t>
      </w:r>
    </w:p>
    <w:p>
      <w:pPr>
        <w:numPr>
          <w:ilvl w:val="0"/>
          <w:numId w:val="82"/>
        </w:numPr>
      </w:pPr>
      <w:r>
        <w:t>ознакомиться со списком и содержанием всех созданных чатов</w:t>
      </w:r>
    </w:p>
    <w:p>
      <w:pPr>
        <w:numPr>
          <w:ilvl w:val="0"/>
          <w:numId w:val="82"/>
        </w:numPr>
      </w:pPr>
      <w:r>
        <w:t>отозвать ссылку, выбрав </w:t>
      </w:r>
      <w:r>
        <w:rPr>
          <w:b/>
        </w:rPr>
        <w:t>Отключить</w:t>
      </w:r>
    </w:p>
    <w:p>
      <w:pPr>
        <w:numPr>
          <w:ilvl w:val="0"/>
          <w:numId w:val="82"/>
        </w:numPr>
      </w:pPr>
      <w:r>
        <w:t>удалить публикацию</w:t>
      </w:r>
    </w:p>
    <w:p>
      <w:pPr>
        <w:jc w:val="left"/>
      </w:pPr>
    </w:p>
    <w:p>
      <w:r>
        <w:drawing>
          <wp:inline>
            <wp:extent cx="5395595" cy="3416065"/>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5"/>
                    <a:stretch>
                      <a:fillRect/>
                    </a:stretch>
                  </pic:blipFill>
                  <pic:spPr>
                    <a:xfrm>
                      <a:off x="0" y="0"/>
                      <a:ext cx="5395595" cy="3416065"/>
                    </a:xfrm>
                    <a:prstGeom prst="rect">
                      <a:avLst/>
                    </a:prstGeom>
                  </pic:spPr>
                </pic:pic>
              </a:graphicData>
            </a:graphic>
          </wp:inline>
        </w:drawing>
      </w:r>
    </w:p>
    <w:p>
      <w:pPr>
        <w:pStyle w:val="Heading4"/>
      </w:pPr>
      <w:bookmarkStart w:id="68" w:name="scroll-bookmark-67"/>
      <w:bookmarkEnd w:id="68"/>
      <w:bookmarkStart w:id="69" w:name="scroll-bookmark-68"/>
      <w:r>
        <w:t>Аналитика и возможности ACE Chats</w:t>
      </w:r>
      <w:bookmarkEnd w:id="69"/>
    </w:p>
    <w:p>
      <w:pPr>
        <w:numPr>
          <w:ilvl w:val="0"/>
          <w:numId w:val="83"/>
        </w:numPr>
      </w:pPr>
      <w:r>
        <w:pict>
          <v:line id="_x0000_s1048" style="position:absolute;z-index:251672576" from="0,0" to="423.85pt,0" strokecolor="gray"/>
        </w:pict>
      </w:r>
      <w:hyperlink w:anchor="scroll-bookmark-69" w:history="1">
        <w:r>
          <w:rPr>
            <w:rStyle w:val="Hyperlink"/>
          </w:rPr>
          <w:t>Как поделиться чатом</w:t>
        </w:r>
      </w:hyperlink>
    </w:p>
    <w:p>
      <w:pPr>
        <w:numPr>
          <w:ilvl w:val="0"/>
          <w:numId w:val="83"/>
        </w:numPr>
      </w:pPr>
      <w:hyperlink w:anchor="scroll-bookmark-70" w:history="1">
        <w:r>
          <w:rPr>
            <w:rStyle w:val="Hyperlink"/>
          </w:rPr>
          <w:t>Работа с отчётами</w:t>
        </w:r>
      </w:hyperlink>
    </w:p>
    <w:p/>
    <w:p>
      <w:r>
        <w:pict>
          <v:line id="_x0000_s1049" style="position:absolute;z-index:251673600" from="0,0" to="423.85pt,0" strokecolor="gray"/>
        </w:pict>
      </w:r>
    </w:p>
    <w:p>
      <w:r>
        <w:t>Сервис </w:t>
      </w:r>
      <w:hyperlink r:id="rId53" w:history="1">
        <w:r>
          <w:rPr>
            <w:rStyle w:val="Hyperlink"/>
          </w:rPr>
          <w:t>АCE Chats</w:t>
        </w:r>
      </w:hyperlink>
      <w:r>
        <w:t xml:space="preserve"> позволяет делиться чатами по каждому вашему проекту и собирать по ним статистику, а также выгружать отчёты.</w:t>
      </w:r>
    </w:p>
    <w:p>
      <w:pPr>
        <w:pStyle w:val="Heading5"/>
      </w:pPr>
      <w:bookmarkStart w:id="70" w:name="scroll-bookmark-69"/>
      <w:r>
        <w:t>Как поделиться чатом</w:t>
      </w:r>
      <w:bookmarkEnd w:id="70"/>
    </w:p>
    <w:p>
      <w:r>
        <w:t xml:space="preserve">При открытии </w:t>
      </w:r>
      <w:hyperlink r:id="rId53" w:history="1">
        <w:r>
          <w:rPr>
            <w:rStyle w:val="Hyperlink"/>
          </w:rPr>
          <w:t>главной страницы</w:t>
        </w:r>
      </w:hyperlink>
      <w:r>
        <w:t xml:space="preserve"> сервиса вы увидите список всех ваших флоу — нужно выбрать тот, с которым вы хотите поработать, найти его в списке и нажать </w:t>
      </w:r>
      <w:r>
        <w:rPr>
          <w:b/>
        </w:rPr>
        <w:t>Опубликовать</w:t>
      </w:r>
      <w:r>
        <w:t>. Это создаст публикацию.</w:t>
      </w:r>
    </w:p>
    <w:p>
      <w:r>
        <w:drawing>
          <wp:inline>
            <wp:extent cx="4189276" cy="3810000"/>
            <wp:docPr id="100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6"/>
                    <a:stretch>
                      <a:fillRect/>
                    </a:stretch>
                  </pic:blipFill>
                  <pic:spPr>
                    <a:xfrm>
                      <a:off x="0" y="0"/>
                      <a:ext cx="4189276" cy="3810000"/>
                    </a:xfrm>
                    <a:prstGeom prst="rect">
                      <a:avLst/>
                    </a:prstGeom>
                  </pic:spPr>
                </pic:pic>
              </a:graphicData>
            </a:graphic>
          </wp:inline>
        </w:drawing>
      </w:r>
    </w:p>
    <w:p>
      <w:r>
        <w:t xml:space="preserve">В открывшемся окне вы можете указать имя публикации, имя вашего Агента и задать приветственное сообщение — например, если хотите поделиться с коллегами не только самим чатом, но и инструкциями по взаимодействию с Агентом. После того, как вы заполните и нажмёте </w:t>
      </w:r>
      <w:r>
        <w:rPr>
          <w:b/>
        </w:rPr>
        <w:t>Создать</w:t>
      </w:r>
      <w:r>
        <w:t xml:space="preserve">, ваша публикация станет </w:t>
      </w:r>
      <w:r>
        <w:rPr>
          <w:b/>
          <w:color w:val="6A9A23"/>
        </w:rPr>
        <w:t>Активна</w:t>
      </w:r>
      <w:r>
        <w:t>, а также у неё появится уникальная ссылка с возможностью активации и деактивации, и возможность получать статистику.</w:t>
      </w:r>
    </w:p>
    <w:p>
      <w:r>
        <w:drawing>
          <wp:inline>
            <wp:extent cx="3846901" cy="3810000"/>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7"/>
                    <a:stretch>
                      <a:fillRect/>
                    </a:stretch>
                  </pic:blipFill>
                  <pic:spPr>
                    <a:xfrm>
                      <a:off x="0" y="0"/>
                      <a:ext cx="3846901" cy="3810000"/>
                    </a:xfrm>
                    <a:prstGeom prst="rect">
                      <a:avLst/>
                    </a:prstGeom>
                  </pic:spPr>
                </pic:pic>
              </a:graphicData>
            </a:graphic>
          </wp:inline>
        </w:drawing>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Обратите внимание</w:t>
            </w:r>
          </w:p>
          <w:p>
            <w:pPr>
              <w:spacing w:before="0" w:beforeAutospacing="0" w:after="0" w:afterAutospacing="0" w:line="240" w:lineRule="auto"/>
              <w:ind w:left="173" w:right="259" w:firstLine="0"/>
              <w:jc w:val="left"/>
              <w:outlineLvl w:val="9"/>
            </w:pPr>
            <w:r>
              <w:t>Из одного флоу можно создать много публикаций. Это значит, что если вы хотите добавлять много пользователей или команд по уникальным ссылкам с возможностью отзыва, то создайте из одного флоу несколько публикаций, следуя инструкции выше. Если вы отключите ссылку, а потом включите её обратно, адрес ссылки останется неизменным.</w:t>
            </w:r>
          </w:p>
        </w:tc>
      </w:tr>
    </w:tbl>
    <w:p>
      <w:r>
        <w:t xml:space="preserve">Нажав на кнопку </w:t>
      </w:r>
      <w:r>
        <w:rPr>
          <w:b/>
        </w:rPr>
        <w:t>Просмотр истории</w:t>
      </w:r>
      <w:r>
        <w:t>, вы увидите все чаты, для каждого будет задан уникальный идентификатор, и вам будет виден запрос пользователя, ответ агента и логи.</w:t>
      </w:r>
    </w:p>
    <w:p>
      <w:pPr>
        <w:pStyle w:val="Heading5"/>
      </w:pPr>
      <w:bookmarkStart w:id="71" w:name="scroll-bookmark-70"/>
      <w:r>
        <w:t>Работа с отчётами</w:t>
      </w:r>
      <w:bookmarkEnd w:id="71"/>
    </w:p>
    <w:p>
      <w:r>
        <w:t xml:space="preserve">Чтобы смотреть статистику по своим публикациям, перейдите на вкладку </w:t>
      </w:r>
      <w:hyperlink r:id="rId58" w:history="1">
        <w:r>
          <w:rPr>
            <w:rStyle w:val="Hyperlink"/>
            <w:b/>
          </w:rPr>
          <w:t>Отчёты</w:t>
        </w:r>
      </w:hyperlink>
      <w:r>
        <w:t>.</w:t>
      </w:r>
    </w:p>
    <w:p>
      <w:r>
        <w:t>Что входит в дашборд статистики:</w:t>
      </w:r>
    </w:p>
    <w:p>
      <w:pPr>
        <w:numPr>
          <w:ilvl w:val="0"/>
          <w:numId w:val="84"/>
        </w:numPr>
      </w:pPr>
      <w:r>
        <w:rPr>
          <w:b/>
        </w:rPr>
        <w:t>Флоу</w:t>
      </w:r>
      <w:r>
        <w:t xml:space="preserve"> — количество всех ваших флоу на данный момент;</w:t>
      </w:r>
    </w:p>
    <w:p>
      <w:pPr>
        <w:numPr>
          <w:ilvl w:val="0"/>
          <w:numId w:val="84"/>
        </w:numPr>
      </w:pPr>
      <w:r>
        <w:rPr>
          <w:b/>
        </w:rPr>
        <w:t>Боты</w:t>
      </w:r>
      <w:r>
        <w:t xml:space="preserve"> — количество агентов, к которым вы публиковали доступ за всё время (все публикации указывались на предыдущей вкладке; если вы уже деактивировали публикацию, то это не уменьшит количество </w:t>
      </w:r>
      <w:r>
        <w:rPr>
          <w:b/>
        </w:rPr>
        <w:t>Ботов</w:t>
      </w:r>
      <w:r>
        <w:t>);</w:t>
      </w:r>
    </w:p>
    <w:p>
      <w:pPr>
        <w:numPr>
          <w:ilvl w:val="0"/>
          <w:numId w:val="84"/>
        </w:numPr>
      </w:pPr>
      <w:r>
        <w:rPr>
          <w:b/>
        </w:rPr>
        <w:t>Сессии</w:t>
      </w:r>
      <w:r>
        <w:t xml:space="preserve"> — количество активных публикаций, которые пользователи могут найти по ссылке;</w:t>
      </w:r>
    </w:p>
    <w:p>
      <w:pPr>
        <w:numPr>
          <w:ilvl w:val="0"/>
          <w:numId w:val="84"/>
        </w:numPr>
      </w:pPr>
      <w:r>
        <w:rPr>
          <w:b/>
        </w:rPr>
        <w:t>Пользователи</w:t>
      </w:r>
      <w:r>
        <w:t xml:space="preserve"> — количество посетителей, которые как минимум завели чат;</w:t>
      </w:r>
    </w:p>
    <w:p>
      <w:pPr>
        <w:numPr>
          <w:ilvl w:val="0"/>
          <w:numId w:val="84"/>
        </w:numPr>
      </w:pPr>
      <w:r>
        <w:rPr>
          <w:b/>
        </w:rPr>
        <w:t>Сообщения</w:t>
      </w:r>
      <w:r>
        <w:t xml:space="preserve"> — количество отправленных и полученных пользователями и агентами сообщений;</w:t>
      </w:r>
    </w:p>
    <w:p>
      <w:pPr>
        <w:numPr>
          <w:ilvl w:val="0"/>
          <w:numId w:val="84"/>
        </w:numPr>
      </w:pPr>
      <w:r>
        <w:rPr>
          <w:b/>
        </w:rPr>
        <w:t>Сообщения пользователя / Ответы ассистента</w:t>
      </w:r>
      <w:r>
        <w:t>.</w:t>
      </w:r>
    </w:p>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Как получилось, что ответов ассистента больше, чем сообщений пользователя?</w:t>
            </w:r>
          </w:p>
          <w:p>
            <w:pPr>
              <w:spacing w:before="0" w:beforeAutospacing="0" w:after="0" w:afterAutospacing="0" w:line="240" w:lineRule="auto"/>
              <w:ind w:left="173" w:right="259" w:firstLine="0"/>
              <w:jc w:val="left"/>
              <w:outlineLvl w:val="9"/>
            </w:pPr>
            <w:r>
              <w:t>На это возможно три причины:</w:t>
            </w:r>
          </w:p>
          <w:p>
            <w:pPr>
              <w:numPr>
                <w:ilvl w:val="0"/>
                <w:numId w:val="85"/>
              </w:numPr>
              <w:spacing w:before="0" w:beforeAutospacing="0" w:after="0" w:afterAutospacing="0" w:line="240" w:lineRule="auto"/>
              <w:ind w:left="720" w:right="259" w:hanging="360"/>
              <w:jc w:val="left"/>
              <w:outlineLvl w:val="9"/>
            </w:pPr>
            <w:r>
              <w:t>Вы задали приветственное сообщение, и оно будет отображаться ещё до вопроса пользователя.</w:t>
            </w:r>
          </w:p>
          <w:p>
            <w:pPr>
              <w:numPr>
                <w:ilvl w:val="0"/>
                <w:numId w:val="85"/>
              </w:numPr>
              <w:spacing w:before="0" w:beforeAutospacing="0" w:after="0" w:afterAutospacing="0" w:line="240" w:lineRule="auto"/>
              <w:ind w:left="720" w:right="259" w:hanging="360"/>
              <w:jc w:val="left"/>
              <w:outlineLvl w:val="9"/>
            </w:pPr>
            <w:r>
              <w:t>Флоу выдал ошибку при сборке. Сообщение об ошибке всегда прилетает в чат.</w:t>
            </w:r>
          </w:p>
          <w:p>
            <w:pPr>
              <w:numPr>
                <w:ilvl w:val="0"/>
                <w:numId w:val="85"/>
              </w:numPr>
              <w:spacing w:before="0" w:beforeAutospacing="0" w:after="0" w:afterAutospacing="0" w:line="240" w:lineRule="auto"/>
              <w:ind w:left="720" w:right="259" w:hanging="360"/>
              <w:jc w:val="left"/>
              <w:outlineLvl w:val="9"/>
            </w:pPr>
            <w:r>
              <w:t xml:space="preserve">Ответ ассистента слишком длинный или содержит </w:t>
            </w:r>
            <w:r>
              <w:rPr>
                <w:i/>
              </w:rPr>
              <w:t>reasoning</w:t>
            </w:r>
            <w:r>
              <w:t xml:space="preserve"> — это тоже не будет считаться как одно сообщение.</w:t>
            </w:r>
          </w:p>
        </w:tc>
      </w:tr>
    </w:tbl>
    <w:p/>
    <w:p>
      <w:r>
        <w:drawing>
          <wp:inline>
            <wp:extent cx="5395595" cy="4735823"/>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9"/>
                    <a:stretch>
                      <a:fillRect/>
                    </a:stretch>
                  </pic:blipFill>
                  <pic:spPr>
                    <a:xfrm>
                      <a:off x="0" y="0"/>
                      <a:ext cx="5395595" cy="4735823"/>
                    </a:xfrm>
                    <a:prstGeom prst="rect">
                      <a:avLst/>
                    </a:prstGeom>
                  </pic:spPr>
                </pic:pic>
              </a:graphicData>
            </a:graphic>
          </wp:inline>
        </w:drawing>
      </w:r>
    </w:p>
    <w:p>
      <w:r>
        <w:t>На странице статистики используется один тип графика, повторённый на каждой из трёх вкладок: группированные столбцы «</w:t>
      </w:r>
      <w:r>
        <w:rPr>
          <w:b/>
        </w:rPr>
        <w:t>сессии</w:t>
      </w:r>
      <w:r>
        <w:t xml:space="preserve"> / </w:t>
      </w:r>
      <w:r>
        <w:rPr>
          <w:b/>
        </w:rPr>
        <w:t>сообщения</w:t>
      </w:r>
      <w:r>
        <w:t>» по дням за 30 дней, с легендой, подсказкой и прореженными подписями по оси дат.</w:t>
      </w:r>
    </w:p>
    <w:p>
      <w:r>
        <w:t>Всю статистику вы можете загрузить для анализа в формате CSV или как сводку в текстовом формате DOC.</w:t>
      </w:r>
    </w:p>
    <w:p>
      <w:pPr>
        <w:pStyle w:val="Heading3"/>
      </w:pPr>
      <w:bookmarkStart w:id="72" w:name="scroll-bookmark-71"/>
      <w:bookmarkEnd w:id="72"/>
      <w:bookmarkStart w:id="73" w:name="scroll-bookmark-9"/>
      <w:bookmarkStart w:id="74" w:name="_Toc256000062"/>
      <w:r>
        <w:t>Как создать помощника по заявкам пользователя</w:t>
      </w:r>
      <w:bookmarkEnd w:id="74"/>
      <w:bookmarkEnd w:id="73"/>
    </w:p>
    <w:p>
      <w:pPr>
        <w:pStyle w:val="Heading4"/>
      </w:pPr>
      <w:bookmarkStart w:id="75" w:name="scroll-bookmark-72"/>
      <w:bookmarkEnd w:id="75"/>
    </w:p>
    <w:p>
      <w:pPr>
        <w:numPr>
          <w:ilvl w:val="0"/>
          <w:numId w:val="86"/>
        </w:numPr>
      </w:pPr>
      <w:hyperlink w:anchor="scroll-bookmark-73" w:history="1">
        <w:r>
          <w:rPr>
            <w:rStyle w:val="Hyperlink"/>
          </w:rPr>
          <w:t>Пошаговая инструкция: собираем агента, который помогает пользователю создавать заявки в системе</w:t>
        </w:r>
      </w:hyperlink>
    </w:p>
    <w:p>
      <w:pPr>
        <w:numPr>
          <w:ilvl w:val="1"/>
          <w:numId w:val="87"/>
        </w:numPr>
      </w:pPr>
      <w:hyperlink w:anchor="scroll-bookmark-74" w:history="1">
        <w:r>
          <w:rPr>
            <w:rStyle w:val="Hyperlink"/>
          </w:rPr>
          <w:t>Скринкаст</w:t>
        </w:r>
      </w:hyperlink>
    </w:p>
    <w:p>
      <w:pPr>
        <w:numPr>
          <w:ilvl w:val="1"/>
          <w:numId w:val="87"/>
        </w:numPr>
      </w:pPr>
      <w:hyperlink w:anchor="scroll-bookmark-75" w:history="1">
        <w:r>
          <w:rPr>
            <w:rStyle w:val="Hyperlink"/>
          </w:rPr>
          <w:t>Создаём пустой флоу</w:t>
        </w:r>
      </w:hyperlink>
    </w:p>
    <w:p>
      <w:pPr>
        <w:numPr>
          <w:ilvl w:val="1"/>
          <w:numId w:val="87"/>
        </w:numPr>
      </w:pPr>
      <w:hyperlink w:anchor="scroll-bookmark-76" w:history="1">
        <w:r>
          <w:rPr>
            <w:rStyle w:val="Hyperlink"/>
          </w:rPr>
          <w:t>Добавляем основные элементы</w:t>
        </w:r>
      </w:hyperlink>
    </w:p>
    <w:p>
      <w:pPr>
        <w:numPr>
          <w:ilvl w:val="1"/>
          <w:numId w:val="87"/>
        </w:numPr>
      </w:pPr>
      <w:hyperlink w:anchor="scroll-bookmark-77" w:history="1">
        <w:r>
          <w:rPr>
            <w:rStyle w:val="Hyperlink"/>
          </w:rPr>
          <w:t>Настраиваем логику agent1</w:t>
        </w:r>
      </w:hyperlink>
    </w:p>
    <w:p>
      <w:pPr>
        <w:numPr>
          <w:ilvl w:val="1"/>
          <w:numId w:val="87"/>
        </w:numPr>
      </w:pPr>
      <w:hyperlink w:anchor="scroll-bookmark-78" w:history="1">
        <w:r>
          <w:rPr>
            <w:rStyle w:val="Hyperlink"/>
          </w:rPr>
          <w:t>Настраиваем логику agent2</w:t>
        </w:r>
      </w:hyperlink>
    </w:p>
    <w:p>
      <w:pPr>
        <w:numPr>
          <w:ilvl w:val="1"/>
          <w:numId w:val="87"/>
        </w:numPr>
      </w:pPr>
      <w:hyperlink w:anchor="scroll-bookmark-79" w:history="1">
        <w:r>
          <w:rPr>
            <w:rStyle w:val="Hyperlink"/>
          </w:rPr>
          <w:t>Тестируем</w:t>
        </w:r>
      </w:hyperlink>
    </w:p>
    <w:p>
      <w:pPr>
        <w:numPr>
          <w:ilvl w:val="1"/>
          <w:numId w:val="87"/>
        </w:numPr>
      </w:pPr>
      <w:hyperlink w:anchor="scroll-bookmark-80" w:history="1">
        <w:r>
          <w:rPr>
            <w:rStyle w:val="Hyperlink"/>
          </w:rPr>
          <w:t>Проверяем результаты</w:t>
        </w:r>
      </w:hyperlink>
    </w:p>
    <w:p>
      <w:pPr>
        <w:numPr>
          <w:ilvl w:val="0"/>
          <w:numId w:val="0"/>
        </w:numPr>
      </w:pPr>
    </w:p>
    <w:p>
      <w:pPr>
        <w:numPr>
          <w:ilvl w:val="0"/>
          <w:numId w:val="0"/>
        </w:numPr>
        <w:ind w:left="720" w:hanging="360"/>
      </w:pPr>
    </w:p>
    <w:p>
      <w:pPr>
        <w:pStyle w:val="Heading4"/>
      </w:pPr>
      <w:r>
        <w:pict>
          <v:line id="_x0000_s1050" style="position:absolute;z-index:251674624" from="0,0" to="423.85pt,0" strokecolor="gray"/>
        </w:pict>
      </w:r>
      <w:bookmarkStart w:id="76" w:name="scroll-bookmark-73"/>
      <w:r>
        <w:t>Пошаговая инструкция: собираем агента, который помогает пользователю создавать заявки в системе</w:t>
      </w:r>
      <w:bookmarkEnd w:id="76"/>
    </w:p>
    <w:p>
      <w:pPr>
        <w:jc w:val="left"/>
      </w:pPr>
    </w:p>
    <w:p>
      <w:pPr>
        <w:pStyle w:val="Heading5"/>
      </w:pPr>
      <w:bookmarkStart w:id="77" w:name="scroll-bookmark-74"/>
      <w:r>
        <w:t>Скринкаст</w:t>
      </w:r>
      <w:bookmarkEnd w:id="77"/>
    </w:p>
    <w:p>
      <w:r>
        <w:rPr>
          <w:rStyle w:val="Hyperlink"/>
        </w:rPr>
        <w:drawing>
          <wp:inline>
            <wp:extent cx="3171825" cy="2381250"/>
            <wp:docPr id="100106" name="">
              <a:hlinkClick xmlns:a="http://schemas.openxmlformats.org/drawingml/2006/main" xmlns:r="http://schemas.openxmlformats.org/officeDocument/2006/relationships"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xmlns:r="http://schemas.openxmlformats.org/officeDocument/2006/relationships" r:embed="rId61"/>
                    <a:stretch>
                      <a:fillRect/>
                    </a:stretch>
                  </pic:blipFill>
                  <pic:spPr>
                    <a:xfrm>
                      <a:off x="0" y="0"/>
                      <a:ext cx="3171825" cy="2381250"/>
                    </a:xfrm>
                    <a:prstGeom prst="rect">
                      <a:avLst/>
                    </a:prstGeom>
                  </pic:spPr>
                </pic:pic>
              </a:graphicData>
            </a:graphic>
          </wp:inline>
        </w:drawing>
      </w:r>
    </w:p>
    <w:p>
      <w:pPr>
        <w:jc w:val="left"/>
      </w:pPr>
    </w:p>
    <w:p>
      <w:pPr>
        <w:jc w:val="left"/>
      </w:pPr>
      <w:r>
        <w:drawing>
          <wp:inline>
            <wp:extent cx="152400" cy="152400"/>
            <wp:docPr id="100108"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t xml:space="preserve">  </w:t>
      </w:r>
      <w:hyperlink r:id="rId62" w:history="1">
        <w:r>
          <w:rPr>
            <w:rStyle w:val="Hyperlink"/>
            <w:b/>
          </w:rPr>
          <w:t>Ссылка на видео</w:t>
        </w:r>
      </w:hyperlink>
    </w:p>
    <w:p>
      <w:pPr>
        <w:pStyle w:val="Heading5"/>
      </w:pPr>
      <w:bookmarkStart w:id="78" w:name="scroll-bookmark-75"/>
      <w:r>
        <w:t>Создаём пустой флоу</w:t>
      </w:r>
      <w:bookmarkEnd w:id="78"/>
    </w:p>
    <w:p>
      <w:pPr>
        <w:numPr>
          <w:ilvl w:val="0"/>
          <w:numId w:val="89"/>
        </w:numPr>
      </w:pPr>
      <w:r>
        <w:t>Создайте новый флоу, нажав</w:t>
      </w:r>
      <w:r>
        <w:t> </w:t>
      </w:r>
      <w:r>
        <w:rPr>
          <w:b/>
        </w:rPr>
        <w:t>+ Новый Флоу</w:t>
      </w:r>
      <w:r>
        <w:t>.</w:t>
      </w:r>
    </w:p>
    <w:p>
      <w:pPr>
        <w:numPr>
          <w:ilvl w:val="0"/>
          <w:numId w:val="89"/>
        </w:numPr>
      </w:pPr>
      <w:r>
        <w:t>Из опций выберите вариант</w:t>
      </w:r>
      <w:r>
        <w:t> </w:t>
      </w:r>
      <w:r>
        <w:rPr>
          <w:b/>
        </w:rPr>
        <w:t>Пустой</w:t>
      </w:r>
      <w:r>
        <w:rPr>
          <w:b/>
        </w:rPr>
        <w:t> </w:t>
      </w:r>
      <w:r>
        <w:rPr>
          <w:b/>
        </w:rPr>
        <w:t>Флоу</w:t>
      </w:r>
      <w:r>
        <w:t>, чтобы начать с пустого флоу.</w:t>
      </w:r>
    </w:p>
    <w:p>
      <w:pPr>
        <w:pStyle w:val="Heading5"/>
      </w:pPr>
      <w:bookmarkStart w:id="79" w:name="scroll-bookmark-76"/>
      <w:r>
        <w:t>Добавляем основные элементы</w:t>
      </w:r>
      <w:bookmarkEnd w:id="79"/>
    </w:p>
    <w:p>
      <w:pPr>
        <w:jc w:val="left"/>
      </w:pPr>
      <w:r>
        <w:t>Нам понадобятся следующие ноды, найдите их при помощи поиска в левом вертикальном меню и добавьте в процесс.</w:t>
      </w:r>
    </w:p>
    <w:p>
      <w:pPr>
        <w:numPr>
          <w:ilvl w:val="0"/>
          <w:numId w:val="90"/>
        </w:numPr>
      </w:pPr>
      <w:r>
        <w:rPr>
          <w:b/>
        </w:rPr>
        <w:t>Ввод чата</w:t>
      </w:r>
      <w:r>
        <w:t> </w:t>
      </w:r>
      <w:r>
        <w:t>для приёма сообщений от пользователя</w:t>
      </w:r>
    </w:p>
    <w:p>
      <w:pPr>
        <w:numPr>
          <w:ilvl w:val="0"/>
          <w:numId w:val="90"/>
        </w:numPr>
      </w:pPr>
      <w:r>
        <w:rPr>
          <w:b/>
        </w:rPr>
        <w:t>Агент</w:t>
      </w:r>
      <w:r>
        <w:rPr>
          <w:b/>
        </w:rPr>
        <w:t> </w:t>
      </w:r>
      <w:r>
        <w:t>(лучше назвать его agent1) — первый агент, который уточняет информацию и классифицирует</w:t>
      </w:r>
    </w:p>
    <w:p>
      <w:pPr>
        <w:numPr>
          <w:ilvl w:val="0"/>
          <w:numId w:val="90"/>
        </w:numPr>
      </w:pPr>
      <w:r>
        <w:rPr>
          <w:b/>
        </w:rPr>
        <w:t>Агент</w:t>
      </w:r>
      <w:r>
        <w:rPr>
          <w:b/>
        </w:rPr>
        <w:t> </w:t>
      </w:r>
      <w:r>
        <w:t>(назовем его agent2) — второй агент, инструмент для первого агента</w:t>
      </w:r>
    </w:p>
    <w:p>
      <w:pPr>
        <w:numPr>
          <w:ilvl w:val="0"/>
          <w:numId w:val="90"/>
        </w:numPr>
      </w:pPr>
      <w:r>
        <w:rPr>
          <w:b/>
        </w:rPr>
        <w:t>Вывод чата</w:t>
      </w:r>
      <w:r>
        <w:rPr>
          <w:b/>
        </w:rPr>
        <w:t> </w:t>
      </w:r>
      <w:r>
        <w:t>для</w:t>
      </w:r>
      <w:r>
        <w:rPr>
          <w:b/>
        </w:rPr>
        <w:t> </w:t>
      </w:r>
      <w:r>
        <w:t>вывода ответа</w:t>
      </w:r>
    </w:p>
    <w:p>
      <w:pPr>
        <w:pStyle w:val="Heading5"/>
      </w:pPr>
      <w:bookmarkStart w:id="80" w:name="scroll-bookmark-77"/>
      <w:r>
        <w:t>Настраиваем логику agent1</w:t>
      </w:r>
      <w:bookmarkEnd w:id="80"/>
    </w:p>
    <w:p>
      <w:pPr>
        <w:jc w:val="left"/>
      </w:pPr>
      <w:r>
        <w:t>Так как агент agent1</w:t>
      </w:r>
      <w:r>
        <w:t> </w:t>
      </w:r>
      <w:r>
        <w:t>уточняет запрос, </w:t>
      </w:r>
      <w:r>
        <w:t>собирает недостающую информацию, </w:t>
      </w:r>
      <w:r>
        <w:t>определяет категорию и </w:t>
      </w:r>
      <w:r>
        <w:t>вызывает второго агента для создания заявки, нужно предусмотреть архитектуру для выполнения этих задач. Для этого:</w:t>
      </w:r>
    </w:p>
    <w:p>
      <w:pPr>
        <w:numPr>
          <w:ilvl w:val="0"/>
          <w:numId w:val="91"/>
        </w:numPr>
      </w:pPr>
      <w:r>
        <w:t>В качестве провайдера модели выберите</w:t>
      </w:r>
      <w:r>
        <w:t> </w:t>
      </w:r>
      <w:r>
        <w:rPr>
          <w:b/>
        </w:rPr>
        <w:t>AIRun.</w:t>
      </w:r>
    </w:p>
    <w:p>
      <w:pPr>
        <w:numPr>
          <w:ilvl w:val="0"/>
          <w:numId w:val="91"/>
        </w:numPr>
      </w:pPr>
      <w:r>
        <w:t>Выберите модель</w:t>
      </w:r>
      <w:r>
        <w:t> </w:t>
      </w:r>
      <w:r>
        <w:rPr>
          <w:b/>
        </w:rPr>
        <w:t>x</w:t>
      </w:r>
      <w:r>
        <w:rPr>
          <w:b/>
        </w:rPr>
        <w:t>5-</w:t>
      </w:r>
      <w:r>
        <w:rPr>
          <w:b/>
        </w:rPr>
        <w:t>airun</w:t>
      </w:r>
      <w:r>
        <w:rPr>
          <w:b/>
        </w:rPr>
        <w:t>-</w:t>
      </w:r>
      <w:r>
        <w:rPr>
          <w:b/>
        </w:rPr>
        <w:t>large</w:t>
      </w:r>
      <w:r>
        <w:t>.</w:t>
      </w:r>
    </w:p>
    <w:p>
      <w:pPr>
        <w:numPr>
          <w:ilvl w:val="0"/>
          <w:numId w:val="91"/>
        </w:numPr>
      </w:pPr>
      <w:r>
        <w:t>В поле</w:t>
      </w:r>
      <w:r>
        <w:t> </w:t>
      </w:r>
      <w:r>
        <w:rPr>
          <w:b/>
        </w:rPr>
        <w:t>Instruction</w:t>
      </w:r>
      <w:r>
        <w:t> </w:t>
      </w:r>
      <w:r>
        <w:t>вставьте промпт.</w:t>
      </w:r>
    </w:p>
    <w:p>
      <w:pPr>
        <w:numPr>
          <w:ilvl w:val="0"/>
          <w:numId w:val="91"/>
        </w:numPr>
      </w:pPr>
      <w:r>
        <w:t>Подключите к</w:t>
      </w:r>
      <w:r>
        <w:t> </w:t>
      </w:r>
      <w:r>
        <w:t>agent1</w:t>
      </w:r>
      <w:r>
        <w:t> </w:t>
      </w:r>
      <w:r>
        <w:t>две ноды:</w:t>
      </w:r>
    </w:p>
    <w:p>
      <w:pPr>
        <w:numPr>
          <w:ilvl w:val="1"/>
          <w:numId w:val="92"/>
        </w:numPr>
      </w:pPr>
      <w:r>
        <w:t>ноду</w:t>
      </w:r>
      <w:r>
        <w:t xml:space="preserve"> </w:t>
      </w:r>
      <w:r>
        <w:rPr>
          <w:b/>
        </w:rPr>
        <w:t>Ввод чата</w:t>
      </w:r>
      <w:r>
        <w:t>, слева к входу</w:t>
      </w:r>
      <w:r>
        <w:t> </w:t>
      </w:r>
      <w:r>
        <w:rPr>
          <w:b/>
        </w:rPr>
        <w:t>Ввод</w:t>
      </w:r>
      <w:r>
        <w:t>;</w:t>
      </w:r>
    </w:p>
    <w:p>
      <w:pPr>
        <w:numPr>
          <w:ilvl w:val="1"/>
          <w:numId w:val="92"/>
        </w:numPr>
      </w:pPr>
      <w:r>
        <w:t>ноду </w:t>
      </w:r>
      <w:r>
        <w:rPr>
          <w:b/>
        </w:rPr>
        <w:t>Вывод</w:t>
      </w:r>
      <w:r>
        <w:rPr>
          <w:b/>
        </w:rPr>
        <w:t> </w:t>
      </w:r>
      <w:r>
        <w:rPr>
          <w:b/>
        </w:rPr>
        <w:t>чата</w:t>
      </w:r>
      <w:r>
        <w:rPr>
          <w:b/>
        </w:rPr>
        <w:t> </w:t>
      </w:r>
      <w:r>
        <w:t>справа к выходу агента.</w:t>
      </w:r>
    </w:p>
    <w:p>
      <w:pPr>
        <w:jc w:val="left"/>
      </w:pPr>
      <w:r>
        <w:t>Текст промпта для копирования:</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Ты — ИИ-ассистент поддержки. Твоя задача: классифицировать запрос пользователя, и определить, достаточно ли в нем информации для заведения заявки.</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Критерии:</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В заявке должно быть имя, подразделение, и описание проблемы.</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#Информация в заявке:</w:t>
      </w:r>
    </w:p>
    <w:p>
      <w:pPr>
        <w:numPr>
          <w:ilvl w:val="0"/>
          <w:numId w:val="9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Имя заявителя:</w:t>
      </w:r>
    </w:p>
    <w:p>
      <w:pPr>
        <w:numPr>
          <w:ilvl w:val="0"/>
          <w:numId w:val="9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Название подразделения, где он работает:</w:t>
      </w:r>
    </w:p>
    <w:p>
      <w:pPr>
        <w:numPr>
          <w:ilvl w:val="0"/>
          <w:numId w:val="9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Описание проблемы:</w:t>
      </w:r>
    </w:p>
    <w:p>
      <w:pPr>
        <w:numPr>
          <w:ilvl w:val="0"/>
          <w:numId w:val="9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Категория:</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#Какие бывают категории:</w:t>
      </w:r>
    </w:p>
    <w:p>
      <w:pPr>
        <w:numPr>
          <w:ilvl w:val="0"/>
          <w:numId w:val="94"/>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HR -  всё, что связано с кадрами;</w:t>
      </w:r>
    </w:p>
    <w:p>
      <w:pPr>
        <w:numPr>
          <w:ilvl w:val="0"/>
          <w:numId w:val="94"/>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Финансы - все что связано с зарплатой, деньгами, выплатами, премированием;</w:t>
      </w:r>
    </w:p>
    <w:p>
      <w:pPr>
        <w:numPr>
          <w:ilvl w:val="0"/>
          <w:numId w:val="94"/>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АХО - Административно хозяйственные, мебель, уборка, благоустройство офиса, канцелярские товары и прочее;</w:t>
      </w:r>
    </w:p>
    <w:p>
      <w:pPr>
        <w:numPr>
          <w:ilvl w:val="0"/>
          <w:numId w:val="94"/>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ИТ – всё, что связано с информационными технологиями и ИТ оборудованием;</w:t>
      </w:r>
    </w:p>
    <w:p>
      <w:pPr>
        <w:numPr>
          <w:ilvl w:val="0"/>
          <w:numId w:val="94"/>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Другое - все остальное, если не получилось определить категорию.</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Надо собрать всю информацию по заявке.</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Если информации в истории сообщений и сообщениях пользователя недостаточно, спрашивай у пользователя, пока не получишь полную информацию.</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Общайся с пользователем вежливо, объясняя, что и зачем ты спрашиваешь.</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Вопросы задавай по одному.</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Категорию проблемы определи сам по описанию проблемы.</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Когда информации будет достаточно, вызови агента для заведения заявки и передай ему собранную информацию.</w:t>
      </w:r>
    </w:p>
    <w:p>
      <w:pPr>
        <w:pStyle w:val="Heading5"/>
      </w:pPr>
      <w:bookmarkStart w:id="81" w:name="scroll-bookmark-78"/>
      <w:r>
        <w:t>Настраиваем логику agent2</w:t>
      </w:r>
      <w:bookmarkEnd w:id="81"/>
    </w:p>
    <w:p>
      <w:pPr>
        <w:jc w:val="left"/>
      </w:pPr>
      <w:r>
        <w:t>Второй агент играет роль инструмента, который будет создавать заявку. Для его работы:</w:t>
      </w:r>
    </w:p>
    <w:p>
      <w:pPr>
        <w:numPr>
          <w:ilvl w:val="0"/>
          <w:numId w:val="95"/>
        </w:numPr>
      </w:pPr>
      <w:r>
        <w:t>Переведите ноду в </w:t>
      </w:r>
      <w:r>
        <w:rPr>
          <w:b/>
        </w:rPr>
        <w:t>режим инструмента</w:t>
      </w:r>
      <w:r>
        <w:t>, чтобы можно было подключить ее к agent1. Переключаем режим в верхнем меню ноды: (включаем </w:t>
      </w:r>
      <w:r>
        <w:rPr>
          <w:b/>
        </w:rPr>
        <w:t>Tool Mode</w:t>
      </w:r>
      <w:r>
        <w:t>)</w:t>
      </w:r>
    </w:p>
    <w:p>
      <w:pPr>
        <w:numPr>
          <w:ilvl w:val="0"/>
          <w:numId w:val="95"/>
        </w:numPr>
      </w:pPr>
      <w:r>
        <w:t>Подключите её к</w:t>
      </w:r>
      <w:r>
        <w:t> </w:t>
      </w:r>
      <w:r>
        <w:t>agent1 </w:t>
      </w:r>
      <w:r>
        <w:t>в качестве инструмента.</w:t>
      </w:r>
    </w:p>
    <w:p>
      <w:pPr>
        <w:numPr>
          <w:ilvl w:val="0"/>
          <w:numId w:val="95"/>
        </w:numPr>
      </w:pPr>
      <w:r>
        <w:t>В качестве провайдера и модели выберите </w:t>
      </w:r>
      <w:r>
        <w:rPr>
          <w:b/>
        </w:rPr>
        <w:t>AIRun</w:t>
      </w:r>
      <w:r>
        <w:t> </w:t>
      </w:r>
      <w:r>
        <w:t>и</w:t>
      </w:r>
      <w:r>
        <w:t> </w:t>
      </w:r>
      <w:r>
        <w:rPr>
          <w:b/>
        </w:rPr>
        <w:t>x</w:t>
      </w:r>
      <w:r>
        <w:rPr>
          <w:b/>
        </w:rPr>
        <w:t>5-</w:t>
      </w:r>
      <w:r>
        <w:rPr>
          <w:b/>
        </w:rPr>
        <w:t>airun</w:t>
      </w:r>
      <w:r>
        <w:rPr>
          <w:b/>
        </w:rPr>
        <w:t>-</w:t>
      </w:r>
      <w:r>
        <w:rPr>
          <w:b/>
        </w:rPr>
        <w:t>large</w:t>
      </w:r>
    </w:p>
    <w:p>
      <w:pPr>
        <w:numPr>
          <w:ilvl w:val="0"/>
          <w:numId w:val="95"/>
        </w:numPr>
      </w:pPr>
      <w:r>
        <w:t>В поле</w:t>
      </w:r>
      <w:r>
        <w:t> </w:t>
      </w:r>
      <w:r>
        <w:rPr>
          <w:b/>
        </w:rPr>
        <w:t>Инструкции</w:t>
      </w:r>
      <w:r>
        <w:t> вставьте следующую инструкцию:</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Сделай запись для базы данных в формате Json</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Ты получаешь информацию примерно в таком формате:</w:t>
      </w:r>
    </w:p>
    <w:p>
      <w:pPr>
        <w:numPr>
          <w:ilvl w:val="0"/>
          <w:numId w:val="96"/>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Заявитель:</w:t>
      </w:r>
    </w:p>
    <w:p>
      <w:pPr>
        <w:numPr>
          <w:ilvl w:val="0"/>
          <w:numId w:val="96"/>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Подразделение:</w:t>
      </w:r>
    </w:p>
    <w:p>
      <w:pPr>
        <w:numPr>
          <w:ilvl w:val="0"/>
          <w:numId w:val="96"/>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Категория:</w:t>
      </w:r>
    </w:p>
    <w:p>
      <w:pPr>
        <w:numPr>
          <w:ilvl w:val="0"/>
          <w:numId w:val="96"/>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Проблема:</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Создай результирующий в json c полями:</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TASK (Name, department, Category, Problem)</w:t>
      </w:r>
    </w:p>
    <w:p>
      <w:pPr>
        <w:jc w:val="left"/>
      </w:pPr>
      <w:r>
        <w:t>В данном случае это режим тренировки, и нода будет подключена к программному интерфейсу (API) какого-либо внутреннего портала или информационной системы, чтобы передавать туда заявки.</w:t>
      </w:r>
    </w:p>
    <w:p>
      <w:pPr>
        <w:pStyle w:val="Heading5"/>
      </w:pPr>
      <w:bookmarkStart w:id="82" w:name="scroll-bookmark-79"/>
      <w:r>
        <w:t>Тестируем</w:t>
      </w:r>
      <w:bookmarkEnd w:id="82"/>
    </w:p>
    <w:p>
      <w:pPr>
        <w:jc w:val="left"/>
      </w:pPr>
      <w:r>
        <w:t>Протестируйте в режиме</w:t>
      </w:r>
      <w:r>
        <w:t> </w:t>
      </w:r>
      <w:r>
        <w:rPr>
          <w:b/>
        </w:rPr>
        <w:t>Песочницы</w:t>
      </w:r>
      <w:r>
        <w:t> </w:t>
      </w:r>
      <w:r>
        <w:t>два диалога,</w:t>
      </w:r>
    </w:p>
    <w:p>
      <w:pPr>
        <w:numPr>
          <w:ilvl w:val="0"/>
          <w:numId w:val="97"/>
        </w:numPr>
      </w:pPr>
      <w:r>
        <w:t>Когда вы сразу задаете полную информацию, Имя, Подразделение, Описание проблемы.</w:t>
      </w:r>
    </w:p>
    <w:p>
      <w:pPr>
        <w:numPr>
          <w:ilvl w:val="0"/>
          <w:numId w:val="97"/>
        </w:numPr>
      </w:pPr>
      <w:r>
        <w:t>И второй вариант, с уточнениями, когда вы сначала пишете про проблему, или вообще просто говорите «привет», а потом предоставляете уточнения по запросу агента.</w:t>
      </w:r>
    </w:p>
    <w:p>
      <w:pPr>
        <w:pStyle w:val="Heading5"/>
      </w:pPr>
      <w:bookmarkStart w:id="83" w:name="scroll-bookmark-80"/>
      <w:r>
        <w:t>Проверяем результаты</w:t>
      </w:r>
      <w:bookmarkEnd w:id="83"/>
    </w:p>
    <w:p>
      <w:pPr>
        <w:jc w:val="left"/>
      </w:pPr>
      <w:r>
        <w:t>В</w:t>
      </w:r>
      <w:r>
        <w:t> </w:t>
      </w:r>
      <w:r>
        <w:rPr>
          <w:b/>
        </w:rPr>
        <w:t>Playground,</w:t>
      </w:r>
      <w:r>
        <w:t> </w:t>
      </w:r>
      <w:r>
        <w:t>если раскрыть в ответе агента окно, можно увидеть, как он обращался к инструментам.</w:t>
      </w:r>
    </w:p>
    <w:p>
      <w:pPr>
        <w:jc w:val="left"/>
      </w:pPr>
      <w:r>
        <w:drawing>
          <wp:inline>
            <wp:extent cx="5395596" cy="876208"/>
            <wp:docPr id="100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xmlns:r="http://schemas.openxmlformats.org/officeDocument/2006/relationships" r:embed="rId63"/>
                    <a:stretch>
                      <a:fillRect/>
                    </a:stretch>
                  </pic:blipFill>
                  <pic:spPr>
                    <a:xfrm>
                      <a:off x="0" y="0"/>
                      <a:ext cx="5395596" cy="876208"/>
                    </a:xfrm>
                    <a:prstGeom prst="rect">
                      <a:avLst/>
                    </a:prstGeom>
                  </pic:spPr>
                </pic:pic>
              </a:graphicData>
            </a:graphic>
          </wp:inline>
        </w:drawing>
      </w:r>
    </w:p>
    <w:p>
      <w:pPr>
        <w:jc w:val="left"/>
      </w:pPr>
      <w:r>
        <w:t>Если заявка создана успешно, вы найдете там сообщение в формате json подобного содержания:</w:t>
      </w:r>
    </w:p>
    <w:p>
      <w:pPr>
        <w:jc w:val="left"/>
      </w:pPr>
      <w:r>
        <w:drawing>
          <wp:inline>
            <wp:extent cx="5395595" cy="1798532"/>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64"/>
                    <a:stretch>
                      <a:fillRect/>
                    </a:stretch>
                  </pic:blipFill>
                  <pic:spPr>
                    <a:xfrm>
                      <a:off x="0" y="0"/>
                      <a:ext cx="5395595" cy="1798532"/>
                    </a:xfrm>
                    <a:prstGeom prst="rect">
                      <a:avLst/>
                    </a:prstGeom>
                  </pic:spPr>
                </pic:pic>
              </a:graphicData>
            </a:graphic>
          </wp:inline>
        </w:drawing>
      </w:r>
    </w:p>
    <w:p>
      <w:pPr>
        <w:jc w:val="left"/>
      </w:pPr>
      <w:r>
        <w:t> </w:t>
      </w:r>
      <w:r>
        <w:t>Импортируем в Wiki</w:t>
      </w:r>
    </w:p>
    <w:p>
      <w:pPr>
        <w:jc w:val="left"/>
      </w:pPr>
      <w:r>
        <w:t xml:space="preserve">Осталось добавить обращение к </w:t>
      </w:r>
      <w:hyperlink r:id="rId65" w:history="1">
        <w:r>
          <w:rPr>
            <w:rStyle w:val="Hyperlink"/>
          </w:rPr>
          <w:t>wiki.x5.ru</w:t>
        </w:r>
      </w:hyperlink>
      <w:r>
        <w:t>, чтобы агент создавал заявку сразу на вашей странице. Пожалуйста, учтите, что это уполномочит агента писать статьи от вашего имени, поэтому будьте внимательны при промптинге.</w:t>
      </w:r>
    </w:p>
    <w:p>
      <w:pPr>
        <w:jc w:val="left"/>
      </w:pPr>
      <w:r>
        <w:t>Для того, чтобы подключить agent2 к Wiki:</w:t>
      </w:r>
    </w:p>
    <w:p>
      <w:pPr>
        <w:numPr>
          <w:ilvl w:val="0"/>
          <w:numId w:val="98"/>
        </w:numPr>
      </w:pPr>
      <w:r>
        <w:t>Создайте тестовую собственную страницу Wiki.</w:t>
      </w:r>
    </w:p>
    <w:p>
      <w:pPr>
        <w:numPr>
          <w:ilvl w:val="0"/>
          <w:numId w:val="98"/>
        </w:numPr>
      </w:pPr>
      <w:r>
        <w:t>Выпустите Ключ для вашего пользователя в Wiki.</w:t>
      </w:r>
    </w:p>
    <w:p>
      <w:pPr>
        <w:numPr>
          <w:ilvl w:val="0"/>
          <w:numId w:val="98"/>
        </w:numPr>
      </w:pPr>
      <w:r>
        <w:t>Создайте MCP-Сервер на сервисе</w:t>
      </w:r>
      <w:r>
        <w:t> </w:t>
      </w:r>
      <w:hyperlink r:id="rId66" w:history="1">
        <w:r>
          <w:rPr>
            <w:rStyle w:val="Hyperlink"/>
          </w:rPr>
          <w:t>nebula-staging.x5.ru</w:t>
        </w:r>
      </w:hyperlink>
      <w:r>
        <w:t> </w:t>
      </w:r>
      <w:r>
        <w:t>и добавьте в него свой ключ от Wiki.</w:t>
      </w:r>
    </w:p>
    <w:p>
      <w:pPr>
        <w:numPr>
          <w:ilvl w:val="0"/>
          <w:numId w:val="98"/>
        </w:numPr>
      </w:pPr>
      <w:r>
        <w:t>Добавьте в Агента в ACE ноду</w:t>
      </w:r>
      <w:r>
        <w:t xml:space="preserve"> </w:t>
      </w:r>
      <w:r>
        <w:rPr>
          <w:b/>
        </w:rPr>
        <w:t>MCP-Сервер</w:t>
      </w:r>
      <w:r>
        <w:t>.</w:t>
      </w:r>
    </w:p>
    <w:p>
      <w:pPr>
        <w:numPr>
          <w:ilvl w:val="0"/>
          <w:numId w:val="98"/>
        </w:numPr>
      </w:pPr>
      <w:r>
        <w:t>Добавьте в нее настройки сервера, который вы создали в сервисе Nebula.</w:t>
      </w:r>
    </w:p>
    <w:p>
      <w:pPr>
        <w:numPr>
          <w:ilvl w:val="0"/>
          <w:numId w:val="98"/>
        </w:numPr>
      </w:pPr>
      <w:r>
        <w:t>Подключите ноду</w:t>
      </w:r>
      <w:r>
        <w:t> </w:t>
      </w:r>
      <w:r>
        <w:rPr>
          <w:b/>
        </w:rPr>
        <w:t>MCP-Сервер</w:t>
      </w:r>
      <w:r>
        <w:rPr>
          <w:b/>
        </w:rPr>
        <w:t> </w:t>
      </w:r>
      <w:r>
        <w:t>к agent2 в качестве инструмента. Тогда он не просто будет формировать json, а сможет делать заявку на странице.</w:t>
      </w:r>
    </w:p>
    <w:p>
      <w:pPr>
        <w:numPr>
          <w:ilvl w:val="0"/>
          <w:numId w:val="98"/>
        </w:numPr>
      </w:pPr>
      <w:r>
        <w:t>Откорректируйте инструкцию для agent2, объяснив ему, где и что он должен создавать.</w:t>
      </w:r>
      <w:r>
        <w:br/>
      </w:r>
      <w:r>
        <w:t>Подойдет, например, вот такой промпт:</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Ты работаешь только на странице</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&lt;Ссылка на вашу тестовую страницу на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Wiki.x5.ru</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&gt;</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Для работы на этой странице используй инструмент &lt;название вашего сервера Nebula&gt;</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Ты получаешь информацию по заявке примерно в таком формате:</w:t>
      </w:r>
    </w:p>
    <w:p>
      <w:pPr>
        <w:numPr>
          <w:ilvl w:val="0"/>
          <w:numId w:val="99"/>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Заявитель:</w:t>
      </w:r>
    </w:p>
    <w:p>
      <w:pPr>
        <w:numPr>
          <w:ilvl w:val="0"/>
          <w:numId w:val="99"/>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Подразделение:</w:t>
      </w:r>
    </w:p>
    <w:p>
      <w:pPr>
        <w:numPr>
          <w:ilvl w:val="0"/>
          <w:numId w:val="99"/>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Категория:</w:t>
      </w:r>
    </w:p>
    <w:p>
      <w:pPr>
        <w:numPr>
          <w:ilvl w:val="0"/>
          <w:numId w:val="99"/>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Проблема:</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Запиши на эту страницу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&lt;Ссылка на вашу тестовую страницу на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Wiki.x5.ru</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&gt;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новой строкой информацию по этой заявке</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Формат:</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Заявитель | Подразделение | Категория | Проблема</w:t>
      </w:r>
    </w:p>
    <w:p>
      <w:pPr>
        <w:jc w:val="left"/>
      </w:pPr>
      <w:r>
        <w:t>Протестируйте результат. Если всё настроено корректно, то после уточнения у вас информации агент будет создавать запись о вашей заявке на странице Wiki.</w:t>
      </w:r>
    </w:p>
    <w:p>
      <w:pPr>
        <w:pStyle w:val="Heading3"/>
      </w:pPr>
      <w:bookmarkStart w:id="84" w:name="scroll-bookmark-81"/>
      <w:bookmarkEnd w:id="84"/>
      <w:bookmarkStart w:id="85" w:name="scroll-bookmark-14"/>
      <w:bookmarkStart w:id="86" w:name="_Toc256000063"/>
      <w:r>
        <w:t>Как настроить интеграцию с MCP серверами (на примере Wiki)</w:t>
      </w:r>
      <w:bookmarkEnd w:id="86"/>
      <w:bookmarkEnd w:id="85"/>
    </w:p>
    <w:p>
      <w:pPr>
        <w:numPr>
          <w:ilvl w:val="0"/>
          <w:numId w:val="100"/>
        </w:numPr>
      </w:pPr>
      <w:hyperlink w:anchor="scroll-bookmark-82" w:history="1">
        <w:r>
          <w:rPr>
            <w:rStyle w:val="Hyperlink"/>
          </w:rPr>
          <w:t>Скринкаст</w:t>
        </w:r>
      </w:hyperlink>
    </w:p>
    <w:p>
      <w:pPr>
        <w:numPr>
          <w:ilvl w:val="0"/>
          <w:numId w:val="100"/>
        </w:numPr>
      </w:pPr>
      <w:hyperlink w:anchor="scroll-bookmark-83" w:history="1">
        <w:r>
          <w:rPr>
            <w:rStyle w:val="Hyperlink"/>
          </w:rPr>
          <w:t>Что такое MCP</w:t>
        </w:r>
      </w:hyperlink>
    </w:p>
    <w:p>
      <w:pPr>
        <w:numPr>
          <w:ilvl w:val="0"/>
          <w:numId w:val="100"/>
        </w:numPr>
      </w:pPr>
      <w:hyperlink w:anchor="scroll-bookmark-84" w:history="1">
        <w:r>
          <w:rPr>
            <w:rStyle w:val="Hyperlink"/>
          </w:rPr>
          <w:t>Зачем это нужно</w:t>
        </w:r>
      </w:hyperlink>
    </w:p>
    <w:p>
      <w:pPr>
        <w:numPr>
          <w:ilvl w:val="0"/>
          <w:numId w:val="100"/>
        </w:numPr>
      </w:pPr>
      <w:hyperlink w:anchor="scroll-bookmark-85" w:history="1">
        <w:r>
          <w:rPr>
            <w:rStyle w:val="Hyperlink"/>
          </w:rPr>
          <w:t>MCP на примере Wiki</w:t>
        </w:r>
      </w:hyperlink>
    </w:p>
    <w:p>
      <w:pPr>
        <w:numPr>
          <w:ilvl w:val="1"/>
          <w:numId w:val="101"/>
        </w:numPr>
      </w:pPr>
      <w:hyperlink w:anchor="scroll-bookmark-86" w:history="1">
        <w:r>
          <w:rPr>
            <w:rStyle w:val="Hyperlink"/>
          </w:rPr>
          <w:t>Заводим сервер на nebula</w:t>
        </w:r>
      </w:hyperlink>
    </w:p>
    <w:p>
      <w:pPr>
        <w:numPr>
          <w:ilvl w:val="1"/>
          <w:numId w:val="101"/>
        </w:numPr>
      </w:pPr>
      <w:hyperlink w:anchor="scroll-bookmark-87" w:history="1">
        <w:r>
          <w:rPr>
            <w:rStyle w:val="Hyperlink"/>
          </w:rPr>
          <w:t>Получаем конфигурацию MCP-сервера и подключаемся к нему</w:t>
        </w:r>
      </w:hyperlink>
    </w:p>
    <w:p>
      <w:pPr>
        <w:numPr>
          <w:ilvl w:val="1"/>
          <w:numId w:val="101"/>
        </w:numPr>
      </w:pPr>
      <w:hyperlink w:anchor="scroll-bookmark-88" w:history="1">
        <w:r>
          <w:rPr>
            <w:rStyle w:val="Hyperlink"/>
          </w:rPr>
          <w:t>Подключаем MCP-сервер к агенту ACE</w:t>
        </w:r>
      </w:hyperlink>
    </w:p>
    <w:p>
      <w:pPr>
        <w:numPr>
          <w:ilvl w:val="1"/>
          <w:numId w:val="101"/>
        </w:numPr>
      </w:pPr>
      <w:hyperlink w:anchor="scroll-bookmark-89" w:history="1">
        <w:r>
          <w:rPr>
            <w:rStyle w:val="Hyperlink"/>
          </w:rPr>
          <w:t>Настраиваем инструменты</w:t>
        </w:r>
      </w:hyperlink>
    </w:p>
    <w:p>
      <w:pPr>
        <w:numPr>
          <w:ilvl w:val="1"/>
          <w:numId w:val="101"/>
        </w:numPr>
      </w:pPr>
      <w:hyperlink w:anchor="scroll-bookmark-90" w:history="1">
        <w:r>
          <w:rPr>
            <w:rStyle w:val="Hyperlink"/>
          </w:rPr>
          <w:t>Соединяем ноды</w:t>
        </w:r>
      </w:hyperlink>
    </w:p>
    <w:p>
      <w:pPr>
        <w:numPr>
          <w:ilvl w:val="1"/>
          <w:numId w:val="101"/>
        </w:numPr>
      </w:pPr>
      <w:hyperlink w:anchor="scroll-bookmark-91" w:history="1">
        <w:r>
          <w:rPr>
            <w:rStyle w:val="Hyperlink"/>
          </w:rPr>
          <w:t>Настраиваем агента</w:t>
        </w:r>
      </w:hyperlink>
    </w:p>
    <w:p>
      <w:pPr>
        <w:numPr>
          <w:ilvl w:val="1"/>
          <w:numId w:val="101"/>
        </w:numPr>
      </w:pPr>
      <w:hyperlink w:anchor="scroll-bookmark-92" w:history="1">
        <w:r>
          <w:rPr>
            <w:rStyle w:val="Hyperlink"/>
          </w:rPr>
          <w:t>Задаём системный промпт</w:t>
        </w:r>
      </w:hyperlink>
    </w:p>
    <w:p>
      <w:pPr>
        <w:numPr>
          <w:ilvl w:val="0"/>
          <w:numId w:val="100"/>
        </w:numPr>
      </w:pPr>
      <w:hyperlink w:anchor="scroll-bookmark-93" w:history="1">
        <w:r>
          <w:rPr>
            <w:rStyle w:val="Hyperlink"/>
          </w:rPr>
          <w:t>Другие сервисы, доступные через MCP</w:t>
        </w:r>
      </w:hyperlink>
    </w:p>
    <w:p/>
    <w:p>
      <w:r>
        <w:t>В этой инструкции </w:t>
      </w:r>
      <w:r>
        <w:t>вы научитесь создавать агентов, подключать к ним внешние сервисы (например, Confluence или Wiki) через MCP-серверы и использовать их для автоматического поиска информации и выполнения задач. Сначала мы уделим побольше внимания именно примеру агента, который пользуется сервисом Confluence Wiki, а ниже расскажем о том, какие ещё бывают MCP.</w:t>
      </w:r>
    </w:p>
    <w:p>
      <w:pPr>
        <w:pStyle w:val="Heading4"/>
      </w:pPr>
      <w:bookmarkStart w:id="87" w:name="scroll-bookmark-82"/>
      <w:r>
        <w:t>Скринкаст</w:t>
      </w:r>
      <w:bookmarkEnd w:id="87"/>
    </w:p>
    <w:p>
      <w:r>
        <w:drawing>
          <wp:inline>
            <wp:extent cx="152400" cy="152400"/>
            <wp:docPr id="100114"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t xml:space="preserve">  </w:t>
      </w:r>
      <w:hyperlink r:id="rId67" w:history="1">
        <w:r>
          <w:rPr>
            <w:rStyle w:val="Hyperlink"/>
            <w:b/>
          </w:rPr>
          <w:t>Ссылка на скринкаст</w:t>
        </w:r>
      </w:hyperlink>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Примечание</w:t>
            </w:r>
          </w:p>
          <w:p>
            <w:pPr>
              <w:spacing w:before="0" w:beforeAutospacing="0" w:after="0" w:afterAutospacing="0" w:line="240" w:lineRule="auto"/>
              <w:ind w:left="173" w:right="259" w:firstLine="0"/>
              <w:jc w:val="left"/>
              <w:outlineLvl w:val="9"/>
            </w:pPr>
            <w:r>
              <w:t xml:space="preserve">Для просмотра этого скринкаста вам понадобится вступить в наш </w:t>
            </w:r>
            <w:hyperlink r:id="rId31" w:history="1">
              <w:r>
                <w:rPr>
                  <w:rStyle w:val="Hyperlink"/>
                  <w:b/>
                </w:rPr>
                <w:t>чат поддержки в Telegram</w:t>
              </w:r>
            </w:hyperlink>
            <w:r>
              <w:rPr>
                <w:b/>
              </w:rPr>
              <w:t xml:space="preserve">  </w:t>
            </w:r>
            <w:r>
              <w:t>— помимо скринкастов мы там отвечаем на вопросы и помогаем разобраться с ACE.</w:t>
            </w:r>
          </w:p>
        </w:tc>
      </w:tr>
    </w:tbl>
    <w:p>
      <w:pPr>
        <w:pStyle w:val="Heading4"/>
      </w:pPr>
      <w:bookmarkStart w:id="88" w:name="scroll-bookmark-83"/>
      <w:r>
        <w:t>Что такое MCP</w:t>
      </w:r>
      <w:bookmarkEnd w:id="88"/>
    </w:p>
    <w:p>
      <w:r>
        <w:rPr>
          <w:b/>
        </w:rPr>
        <w:t>MCP</w:t>
      </w:r>
      <w:r>
        <w:t> </w:t>
      </w:r>
      <w:r>
        <w:t xml:space="preserve">(Model Context Protocol) — протокол взаимодействия между большими языковыми моделями и внешними сервисами. MCP-сервер выступает в роли адаптера, предоставляя агенту инструментарий для работы с конкретной системой (Confluence, GitLab, Kaiten). Проще говоря, это шлюз между вашим агентом и нужным сервисом, который позволяет агенту беспрепятственно обращаться к сервису, например выполнять </w:t>
      </w:r>
      <w:r>
        <w:t>поиск по базе знаний, чтение страниц, заведение задач на доске, —</w:t>
      </w:r>
      <w:r>
        <w:t> а для обеспечения безопасности агент будет предъявлять токен — уникальный ключ доступа.</w:t>
      </w:r>
    </w:p>
    <w:p>
      <w:pPr>
        <w:pStyle w:val="Heading4"/>
      </w:pPr>
      <w:bookmarkStart w:id="89" w:name="scroll-bookmark-84"/>
      <w:r>
        <w:t>Зачем это нужно</w:t>
      </w:r>
      <w:bookmarkEnd w:id="89"/>
    </w:p>
    <w:p>
      <w:r>
        <w:t>Например, вы просите: «Расскажи мне про сервис ACE». Агент сам пойдёт в корпоративную вики, найдёт актуальные страницы, прочитает их (и даже комментарии к ним!), а потом выдаст вам развёрнутый ответ со ссылками. Всё это без вашего участия — он сам выбирает, какие инструменты ему использовать. Или вам нужно завести задачу на доске — достаточно просто написать агенту «Поставь мне таску с дедлайном на четверг» — и готово.</w:t>
      </w:r>
    </w:p>
    <w:p>
      <w:pPr>
        <w:pStyle w:val="Heading4"/>
      </w:pPr>
      <w:bookmarkStart w:id="90" w:name="scroll-bookmark-85"/>
      <w:r>
        <w:t>MCP на примере Wiki</w:t>
      </w:r>
      <w:bookmarkEnd w:id="90"/>
    </w:p>
    <w:p>
      <w:r>
        <w:t>Как мы уже выяснили, для безопасного обращение к любому сервису агенту понадобится ваш токен, поэтому начинаем с того, чтобы его выпустить. </w:t>
      </w:r>
    </w:p>
    <w:p>
      <w:pPr>
        <w:numPr>
          <w:ilvl w:val="0"/>
          <w:numId w:val="102"/>
        </w:numPr>
      </w:pPr>
      <w:r>
        <w:t xml:space="preserve">Откройте wiki.x5.ru и кликните на своё фото в правом верхнем углу окна — там находится ваш профиль. В выпадающем меню выберите </w:t>
      </w:r>
      <w:r>
        <w:rPr>
          <w:b/>
        </w:rPr>
        <w:t>Настройки</w:t>
      </w:r>
      <w:r>
        <w:t>.</w:t>
      </w:r>
    </w:p>
    <w:p>
      <w:pPr>
        <w:pStyle w:val="ScrollExpandMacroText"/>
        <w:numPr>
          <w:ilvl w:val="0"/>
          <w:numId w:val="0"/>
        </w:numPr>
        <w:ind w:left="720" w:hanging="360"/>
      </w:pPr>
      <w:r>
        <w:t>Скриншот</w:t>
      </w:r>
    </w:p>
    <w:p>
      <w:pPr>
        <w:numPr>
          <w:ilvl w:val="0"/>
          <w:numId w:val="0"/>
        </w:numPr>
        <w:ind w:left="720" w:hanging="360"/>
      </w:pPr>
      <w:r>
        <w:drawing>
          <wp:inline>
            <wp:extent cx="1481667" cy="3810000"/>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xmlns:r="http://schemas.openxmlformats.org/officeDocument/2006/relationships" r:embed="rId68"/>
                    <a:stretch>
                      <a:fillRect/>
                    </a:stretch>
                  </pic:blipFill>
                  <pic:spPr>
                    <a:xfrm>
                      <a:off x="0" y="0"/>
                      <a:ext cx="1481667" cy="3810000"/>
                    </a:xfrm>
                    <a:prstGeom prst="rect">
                      <a:avLst/>
                    </a:prstGeom>
                  </pic:spPr>
                </pic:pic>
              </a:graphicData>
            </a:graphic>
          </wp:inline>
        </w:drawing>
      </w:r>
    </w:p>
    <w:p>
      <w:pPr>
        <w:numPr>
          <w:ilvl w:val="0"/>
          <w:numId w:val="102"/>
        </w:numPr>
      </w:pPr>
      <w:r>
        <w:t xml:space="preserve">В открывшемся окне настроек внизу левой колонки выберите </w:t>
      </w:r>
      <w:r>
        <w:rPr>
          <w:b/>
        </w:rPr>
        <w:t xml:space="preserve">Личные маркеры доступа </w:t>
      </w:r>
      <w:r>
        <w:t xml:space="preserve">и в открывшемся окне нажмите синюю кнопку </w:t>
      </w:r>
      <w:r>
        <w:rPr>
          <w:b/>
        </w:rPr>
        <w:t>Создать маркер</w:t>
      </w:r>
      <w:r>
        <w:t xml:space="preserve"> в правом верхнем углу экрана.</w:t>
      </w:r>
    </w:p>
    <w:p>
      <w:pPr>
        <w:pStyle w:val="ScrollExpandMacroText"/>
        <w:numPr>
          <w:ilvl w:val="0"/>
          <w:numId w:val="0"/>
        </w:numPr>
        <w:ind w:left="720" w:hanging="360"/>
      </w:pPr>
      <w:r>
        <w:t>Скриншот</w:t>
      </w:r>
    </w:p>
    <w:p>
      <w:pPr>
        <w:numPr>
          <w:ilvl w:val="0"/>
          <w:numId w:val="0"/>
        </w:numPr>
        <w:ind w:left="720" w:hanging="360"/>
      </w:pPr>
      <w:r>
        <w:drawing>
          <wp:inline>
            <wp:extent cx="4938395" cy="2012828"/>
            <wp:docPr id="100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xmlns:r="http://schemas.openxmlformats.org/officeDocument/2006/relationships" r:embed="rId69"/>
                    <a:stretch>
                      <a:fillRect/>
                    </a:stretch>
                  </pic:blipFill>
                  <pic:spPr>
                    <a:xfrm>
                      <a:off x="0" y="0"/>
                      <a:ext cx="4938395" cy="2012828"/>
                    </a:xfrm>
                    <a:prstGeom prst="rect">
                      <a:avLst/>
                    </a:prstGeom>
                  </pic:spPr>
                </pic:pic>
              </a:graphicData>
            </a:graphic>
          </wp:inline>
        </w:drawing>
      </w:r>
    </w:p>
    <w:p>
      <w:pPr>
        <w:numPr>
          <w:ilvl w:val="0"/>
          <w:numId w:val="102"/>
        </w:numPr>
      </w:pPr>
      <w:r>
        <w:t>Вам откроется окно конфигурации, в котором нужно указать имя токена и его срок действия. Мы рекомендуем использовать легко узнаваемые имена и короткие сроки хранения.</w:t>
      </w:r>
    </w:p>
    <w:p>
      <w:pPr>
        <w:pStyle w:val="ScrollExpandMacroText"/>
        <w:numPr>
          <w:ilvl w:val="0"/>
          <w:numId w:val="0"/>
        </w:numPr>
        <w:ind w:left="720" w:hanging="360"/>
      </w:pPr>
      <w:r>
        <w:t>Скриншот</w:t>
      </w:r>
    </w:p>
    <w:p>
      <w:pPr>
        <w:numPr>
          <w:ilvl w:val="0"/>
          <w:numId w:val="0"/>
        </w:numPr>
        <w:ind w:left="720" w:hanging="360"/>
      </w:pPr>
      <w:r>
        <w:drawing>
          <wp:inline>
            <wp:extent cx="4938395" cy="5859113"/>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xmlns:r="http://schemas.openxmlformats.org/officeDocument/2006/relationships" r:embed="rId70"/>
                    <a:stretch>
                      <a:fillRect/>
                    </a:stretch>
                  </pic:blipFill>
                  <pic:spPr>
                    <a:xfrm>
                      <a:off x="0" y="0"/>
                      <a:ext cx="4938395" cy="5859113"/>
                    </a:xfrm>
                    <a:prstGeom prst="rect">
                      <a:avLst/>
                    </a:prstGeom>
                  </pic:spPr>
                </pic:pic>
              </a:graphicData>
            </a:graphic>
          </wp:inline>
        </w:drawing>
      </w:r>
    </w:p>
    <w:p>
      <w:pPr>
        <w:numPr>
          <w:ilvl w:val="0"/>
          <w:numId w:val="102"/>
        </w:numPr>
      </w:pPr>
      <w:r>
        <w:t>После этого на экране появится ваш токен, он будет показан вам всего один раз. Пожалуйста, скопируйте и сохраните его в надёжном месте.</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Обратите внимание</w:t>
            </w:r>
          </w:p>
          <w:p>
            <w:pPr>
              <w:spacing w:before="0" w:beforeAutospacing="0" w:after="0" w:afterAutospacing="0" w:line="240" w:lineRule="auto"/>
              <w:ind w:left="173" w:right="259" w:firstLine="0"/>
              <w:jc w:val="left"/>
              <w:outlineLvl w:val="9"/>
            </w:pPr>
            <w:r>
              <w:t>Токен — это такой же способ авторизации, как ваш логин и пароль. Никому его не передавайте.</w:t>
            </w:r>
          </w:p>
        </w:tc>
      </w:tr>
    </w:tbl>
    <w:p>
      <w:pPr>
        <w:pStyle w:val="Heading5"/>
      </w:pPr>
      <w:bookmarkStart w:id="91" w:name="scroll-bookmark-86"/>
      <w:r>
        <w:t>Заводим сервер на nebula</w:t>
      </w:r>
      <w:bookmarkEnd w:id="91"/>
    </w:p>
    <w:p>
      <w:hyperlink r:id="rId71" w:history="1">
        <w:r>
          <w:rPr>
            <w:rStyle w:val="Hyperlink"/>
          </w:rPr>
          <w:t>https://nebula-staging.x5.ru/</w:t>
        </w:r>
      </w:hyperlink>
      <w:r>
        <w:t xml:space="preserve"> — это внутренний сервис Х5 для управления MCP-серверами. На нём вы можете завести новый сервер и управлять уже существующими.</w:t>
      </w:r>
    </w:p>
    <w:p>
      <w:pPr>
        <w:numPr>
          <w:ilvl w:val="0"/>
          <w:numId w:val="106"/>
        </w:numPr>
      </w:pPr>
      <w:r>
        <w:t xml:space="preserve">Перейдите на сервис по ссылке </w:t>
      </w:r>
      <w:hyperlink r:id="rId71" w:history="1">
        <w:r>
          <w:rPr>
            <w:rStyle w:val="Hyperlink"/>
          </w:rPr>
          <w:t>https://nebula-staging.x5.ru/</w:t>
        </w:r>
      </w:hyperlink>
      <w:r>
        <w:t xml:space="preserve"> и нажмите на зелёную кнопку</w:t>
      </w:r>
      <w:r>
        <w:t xml:space="preserve"> </w:t>
      </w:r>
      <w:r>
        <w:rPr>
          <w:b/>
        </w:rPr>
        <w:t xml:space="preserve">Добавить сервер </w:t>
      </w:r>
      <w:r>
        <w:t>в правом верхнем углу. Выберите сервис из каталога: сейчас доступны</w:t>
      </w:r>
      <w:r>
        <w:t> </w:t>
      </w:r>
      <w:r>
        <w:t xml:space="preserve">Confluence Wiki, X5Tracker и Kaiten. Выберите </w:t>
      </w:r>
      <w:r>
        <w:rPr>
          <w:b/>
        </w:rPr>
        <w:t>Atlassian Confluence Wiki</w:t>
      </w:r>
      <w:r>
        <w:t xml:space="preserve"> и нажмите </w:t>
      </w:r>
      <w:r>
        <w:rPr>
          <w:b/>
        </w:rPr>
        <w:t>Далее</w:t>
      </w:r>
      <w:r>
        <w:t>.</w:t>
      </w:r>
    </w:p>
    <w:p>
      <w:pPr>
        <w:pStyle w:val="ScrollExpandMacroText"/>
        <w:numPr>
          <w:ilvl w:val="0"/>
          <w:numId w:val="0"/>
        </w:numPr>
        <w:ind w:left="720" w:hanging="360"/>
      </w:pPr>
      <w:r>
        <w:t>Скриншот</w:t>
      </w:r>
    </w:p>
    <w:p>
      <w:pPr>
        <w:numPr>
          <w:ilvl w:val="0"/>
          <w:numId w:val="0"/>
        </w:numPr>
        <w:ind w:left="720" w:hanging="360"/>
      </w:pPr>
      <w:r>
        <w:drawing>
          <wp:inline>
            <wp:extent cx="4281340" cy="3810000"/>
            <wp:docPr id="100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xmlns:r="http://schemas.openxmlformats.org/officeDocument/2006/relationships" r:embed="rId72"/>
                    <a:stretch>
                      <a:fillRect/>
                    </a:stretch>
                  </pic:blipFill>
                  <pic:spPr>
                    <a:xfrm>
                      <a:off x="0" y="0"/>
                      <a:ext cx="4281340" cy="3810000"/>
                    </a:xfrm>
                    <a:prstGeom prst="rect">
                      <a:avLst/>
                    </a:prstGeom>
                  </pic:spPr>
                </pic:pic>
              </a:graphicData>
            </a:graphic>
          </wp:inline>
        </w:drawing>
      </w:r>
    </w:p>
    <w:p>
      <w:pPr>
        <w:numPr>
          <w:ilvl w:val="0"/>
          <w:numId w:val="106"/>
        </w:numPr>
      </w:pPr>
      <w:r>
        <w:t>Введите</w:t>
      </w:r>
      <w:r>
        <w:t xml:space="preserve"> ваш </w:t>
      </w:r>
      <w:r>
        <w:rPr>
          <w:b/>
        </w:rPr>
        <w:t>личный маркер доступа</w:t>
      </w:r>
      <w:r>
        <w:t>, который мы выпустили в аккаунте Wiki шагом ранее.</w:t>
      </w:r>
    </w:p>
    <w:p>
      <w:pPr>
        <w:pStyle w:val="ScrollExpandMacroText"/>
        <w:numPr>
          <w:ilvl w:val="0"/>
          <w:numId w:val="0"/>
        </w:numPr>
        <w:ind w:left="720" w:hanging="360"/>
      </w:pPr>
      <w:r>
        <w:t>Скриншот</w:t>
      </w:r>
    </w:p>
    <w:p>
      <w:pPr>
        <w:numPr>
          <w:ilvl w:val="0"/>
          <w:numId w:val="0"/>
        </w:numPr>
        <w:ind w:left="720" w:hanging="360"/>
      </w:pPr>
      <w:r>
        <w:drawing>
          <wp:inline>
            <wp:extent cx="4938395" cy="3234724"/>
            <wp:docPr id="100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xmlns:r="http://schemas.openxmlformats.org/officeDocument/2006/relationships" r:embed="rId73"/>
                    <a:stretch>
                      <a:fillRect/>
                    </a:stretch>
                  </pic:blipFill>
                  <pic:spPr>
                    <a:xfrm>
                      <a:off x="0" y="0"/>
                      <a:ext cx="4938395" cy="3234724"/>
                    </a:xfrm>
                    <a:prstGeom prst="rect">
                      <a:avLst/>
                    </a:prstGeom>
                  </pic:spPr>
                </pic:pic>
              </a:graphicData>
            </a:graphic>
          </wp:inline>
        </w:drawing>
      </w:r>
    </w:p>
    <w:p>
      <w:pPr>
        <w:numPr>
          <w:ilvl w:val="0"/>
          <w:numId w:val="106"/>
        </w:numPr>
      </w:pPr>
      <w:r>
        <w:t>Введите название вашего сервера и выберите протокол подключения. Если вы работаете в ACE, выберите </w:t>
      </w:r>
      <w:r>
        <w:rPr>
          <w:b/>
        </w:rPr>
        <w:t>SSE (Server-Sent Events)</w:t>
      </w:r>
      <w:r>
        <w:t>.</w:t>
      </w:r>
    </w:p>
    <w:p>
      <w:pPr>
        <w:pStyle w:val="ScrollExpandMacroText"/>
        <w:numPr>
          <w:ilvl w:val="0"/>
          <w:numId w:val="0"/>
        </w:numPr>
        <w:ind w:left="720" w:hanging="360"/>
      </w:pPr>
      <w:r>
        <w:t>Скриншот</w:t>
      </w:r>
    </w:p>
    <w:p>
      <w:pPr>
        <w:numPr>
          <w:ilvl w:val="0"/>
          <w:numId w:val="0"/>
        </w:numPr>
        <w:ind w:left="720" w:hanging="360"/>
      </w:pPr>
      <w:r>
        <w:drawing>
          <wp:inline>
            <wp:extent cx="3839398" cy="3810000"/>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xmlns:r="http://schemas.openxmlformats.org/officeDocument/2006/relationships" r:embed="rId74"/>
                    <a:stretch>
                      <a:fillRect/>
                    </a:stretch>
                  </pic:blipFill>
                  <pic:spPr>
                    <a:xfrm>
                      <a:off x="0" y="0"/>
                      <a:ext cx="3839398" cy="3810000"/>
                    </a:xfrm>
                    <a:prstGeom prst="rect">
                      <a:avLst/>
                    </a:prstGeom>
                  </pic:spPr>
                </pic:pic>
              </a:graphicData>
            </a:graphic>
          </wp:inline>
        </w:drawing>
      </w:r>
    </w:p>
    <w:p>
      <w:pPr>
        <w:numPr>
          <w:ilvl w:val="0"/>
          <w:numId w:val="106"/>
        </w:numPr>
      </w:pPr>
      <w:r>
        <w:t>Проверьте, что всё указано корректно и нажмите </w:t>
      </w:r>
      <w:r>
        <w:rPr>
          <w:b/>
        </w:rPr>
        <w:t>Развернуть сервер</w:t>
      </w:r>
      <w:r>
        <w:t>.</w:t>
      </w:r>
    </w:p>
    <w:p>
      <w:pPr>
        <w:pStyle w:val="ScrollExpandMacroText"/>
        <w:numPr>
          <w:ilvl w:val="0"/>
          <w:numId w:val="0"/>
        </w:numPr>
        <w:ind w:left="720" w:hanging="360"/>
      </w:pPr>
      <w:r>
        <w:t>Скриншот</w:t>
      </w:r>
    </w:p>
    <w:p>
      <w:pPr>
        <w:numPr>
          <w:ilvl w:val="0"/>
          <w:numId w:val="0"/>
        </w:numPr>
        <w:ind w:left="720" w:hanging="360"/>
      </w:pPr>
      <w:r>
        <w:drawing>
          <wp:inline>
            <wp:extent cx="4563626" cy="3810000"/>
            <wp:docPr id="100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xmlns:r="http://schemas.openxmlformats.org/officeDocument/2006/relationships" r:embed="rId75"/>
                    <a:stretch>
                      <a:fillRect/>
                    </a:stretch>
                  </pic:blipFill>
                  <pic:spPr>
                    <a:xfrm>
                      <a:off x="0" y="0"/>
                      <a:ext cx="4563626" cy="3810000"/>
                    </a:xfrm>
                    <a:prstGeom prst="rect">
                      <a:avLst/>
                    </a:prstGeom>
                  </pic:spPr>
                </pic:pic>
              </a:graphicData>
            </a:graphic>
          </wp:inline>
        </w:drawing>
      </w:r>
    </w:p>
    <w:p>
      <w:pPr>
        <w:numPr>
          <w:ilvl w:val="0"/>
          <w:numId w:val="106"/>
        </w:numPr>
      </w:pPr>
      <w:r>
        <w:t>Через ~10 секунд сервер запустится, статус станет</w:t>
      </w:r>
      <w:r>
        <w:t> </w:t>
      </w:r>
      <w:r>
        <w:rPr>
          <w:b/>
        </w:rPr>
        <w:t>Работает</w:t>
      </w:r>
      <w:r>
        <w:t>. Это означает, что сервер готов к работе.</w:t>
      </w:r>
    </w:p>
    <w:p>
      <w:pPr>
        <w:pStyle w:val="ScrollExpandMacroText"/>
        <w:numPr>
          <w:ilvl w:val="0"/>
          <w:numId w:val="0"/>
        </w:numPr>
        <w:ind w:left="720" w:hanging="360"/>
      </w:pPr>
      <w:r>
        <w:t>Скриншот</w:t>
      </w:r>
    </w:p>
    <w:p>
      <w:pPr>
        <w:numPr>
          <w:ilvl w:val="0"/>
          <w:numId w:val="0"/>
        </w:numPr>
        <w:ind w:left="720" w:hanging="360"/>
      </w:pPr>
      <w:r>
        <w:drawing>
          <wp:inline>
            <wp:extent cx="3746500" cy="3810000"/>
            <wp:docPr id="100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xmlns:r="http://schemas.openxmlformats.org/officeDocument/2006/relationships" r:embed="rId76"/>
                    <a:stretch>
                      <a:fillRect/>
                    </a:stretch>
                  </pic:blipFill>
                  <pic:spPr>
                    <a:xfrm>
                      <a:off x="0" y="0"/>
                      <a:ext cx="3746500" cy="3810000"/>
                    </a:xfrm>
                    <a:prstGeom prst="rect">
                      <a:avLst/>
                    </a:prstGeom>
                  </pic:spPr>
                </pic:pic>
              </a:graphicData>
            </a:graphic>
          </wp:inline>
        </w:drawing>
      </w:r>
    </w:p>
    <w:p>
      <w:pPr>
        <w:pStyle w:val="Heading5"/>
      </w:pPr>
      <w:bookmarkStart w:id="92" w:name="scroll-bookmark-87"/>
      <w:r>
        <w:t>Получаем конфигурацию MCP-сервера и подключаемся к нему</w:t>
      </w:r>
      <w:bookmarkEnd w:id="92"/>
    </w:p>
    <w:p>
      <w:r>
        <w:t>Теперь нужно сделать так, чтобы «шлюз» работал, и для этого понадобится сообщить агенту адрес сервера. Давайте это сделаем:</w:t>
      </w:r>
    </w:p>
    <w:p>
      <w:pPr>
        <w:numPr>
          <w:ilvl w:val="0"/>
          <w:numId w:val="112"/>
        </w:numPr>
      </w:pPr>
      <w:r>
        <w:t>Нажмите</w:t>
      </w:r>
      <w:r>
        <w:t xml:space="preserve"> </w:t>
      </w:r>
      <w:r>
        <w:rPr>
          <w:b/>
        </w:rPr>
        <w:t xml:space="preserve">Конфиг </w:t>
      </w:r>
      <w:r>
        <w:t>на карточке сервера.</w:t>
      </w:r>
    </w:p>
    <w:p>
      <w:pPr>
        <w:numPr>
          <w:ilvl w:val="0"/>
          <w:numId w:val="112"/>
        </w:numPr>
      </w:pPr>
      <w:r>
        <w:t>Выберите формат. Для ACE выбираем формат</w:t>
      </w:r>
      <w:r>
        <w:t> </w:t>
      </w:r>
      <w:r>
        <w:rPr>
          <w:b/>
        </w:rPr>
        <w:t>Cline</w:t>
      </w:r>
      <w:r>
        <w:t>.</w:t>
      </w:r>
    </w:p>
    <w:p>
      <w:pPr>
        <w:numPr>
          <w:ilvl w:val="0"/>
          <w:numId w:val="112"/>
        </w:numPr>
      </w:pPr>
      <w:r>
        <w:t xml:space="preserve">Скопируйте конфигурацию в буфер обмена. Для этого можно нажать кнопку </w:t>
      </w:r>
      <w:r>
        <w:rPr>
          <w:b/>
        </w:rPr>
        <w:t>Копировать</w:t>
      </w:r>
      <w:r>
        <w:t>.</w:t>
      </w:r>
    </w:p>
    <w:p>
      <w:pPr>
        <w:pStyle w:val="ScrollExpandMacroText"/>
      </w:pPr>
      <w:r>
        <w:t>Скриншот</w:t>
      </w:r>
    </w:p>
    <w:p>
      <w:r>
        <w:drawing>
          <wp:inline>
            <wp:extent cx="5395595" cy="4647121"/>
            <wp:docPr id="100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xmlns:r="http://schemas.openxmlformats.org/officeDocument/2006/relationships" r:embed="rId77"/>
                    <a:stretch>
                      <a:fillRect/>
                    </a:stretch>
                  </pic:blipFill>
                  <pic:spPr>
                    <a:xfrm>
                      <a:off x="0" y="0"/>
                      <a:ext cx="5395595" cy="4647121"/>
                    </a:xfrm>
                    <a:prstGeom prst="rect">
                      <a:avLst/>
                    </a:prstGeom>
                  </pic:spPr>
                </pic:pic>
              </a:graphicData>
            </a:graphic>
          </wp:inline>
        </w:drawing>
      </w:r>
    </w:p>
    <w:p>
      <w:pPr>
        <w:pStyle w:val="Heading5"/>
      </w:pPr>
      <w:bookmarkStart w:id="93" w:name="scroll-bookmark-88"/>
      <w:r>
        <w:t>Подключаем MCP-сервер к агенту ACE</w:t>
      </w:r>
      <w:bookmarkEnd w:id="93"/>
    </w:p>
    <w:p>
      <w:r>
        <w:t>Нам придётся создавать флоу с нуля, так как делиться образцом флоу мы не рекомендуем, ведь он содержит чувствительные персональные данные — ваш wiki-токен. Хорошие новости в том, что собрать такой флоу достаточно просто.</w:t>
      </w:r>
    </w:p>
    <w:p>
      <w:pPr>
        <w:numPr>
          <w:ilvl w:val="0"/>
          <w:numId w:val="113"/>
        </w:numPr>
      </w:pPr>
      <w:r>
        <w:t xml:space="preserve">В </w:t>
      </w:r>
      <w:hyperlink r:id="rId78" w:history="1">
        <w:r>
          <w:rPr>
            <w:rStyle w:val="Hyperlink"/>
          </w:rPr>
          <w:t>ACE</w:t>
        </w:r>
      </w:hyperlink>
      <w:r>
        <w:t xml:space="preserve"> создайте</w:t>
      </w:r>
      <w:r>
        <w:t> </w:t>
      </w:r>
      <w:r>
        <w:t>новый пустой флоу.</w:t>
      </w:r>
    </w:p>
    <w:p>
      <w:pPr>
        <w:numPr>
          <w:ilvl w:val="0"/>
          <w:numId w:val="113"/>
        </w:numPr>
      </w:pPr>
      <w:r>
        <w:t xml:space="preserve">Перетащите на поле ноды </w:t>
      </w:r>
      <w:r>
        <w:rPr>
          <w:b/>
        </w:rPr>
        <w:t>Агент</w:t>
      </w:r>
      <w:r>
        <w:t xml:space="preserve">, </w:t>
      </w:r>
      <w:r>
        <w:rPr>
          <w:b/>
        </w:rPr>
        <w:t>Ввод чата</w:t>
      </w:r>
      <w:r>
        <w:t xml:space="preserve"> и </w:t>
      </w:r>
      <w:r>
        <w:rPr>
          <w:b/>
        </w:rPr>
        <w:t>Вывод чата</w:t>
      </w:r>
      <w:r>
        <w:t>.</w:t>
      </w:r>
    </w:p>
    <w:p>
      <w:pPr>
        <w:numPr>
          <w:ilvl w:val="0"/>
          <w:numId w:val="113"/>
        </w:numPr>
      </w:pPr>
      <w:r>
        <w:t xml:space="preserve">В левой колонке (например, воспользовавшись поиском) найдите ноду </w:t>
      </w:r>
      <w:r>
        <w:rPr>
          <w:b/>
        </w:rPr>
        <w:t>MCP Tools</w:t>
      </w:r>
      <w:r>
        <w:t xml:space="preserve"> и перетащите её на рабочее поле.</w:t>
      </w:r>
    </w:p>
    <w:p>
      <w:pPr>
        <w:pStyle w:val="ScrollExpandMacroText"/>
        <w:numPr>
          <w:ilvl w:val="0"/>
          <w:numId w:val="0"/>
        </w:numPr>
        <w:ind w:left="720" w:hanging="360"/>
      </w:pPr>
      <w:r>
        <w:t>Скриншот</w:t>
      </w:r>
    </w:p>
    <w:p>
      <w:pPr>
        <w:numPr>
          <w:ilvl w:val="0"/>
          <w:numId w:val="0"/>
        </w:numPr>
        <w:ind w:left="720" w:hanging="360"/>
      </w:pPr>
      <w:r>
        <w:drawing>
          <wp:inline>
            <wp:extent cx="2857500" cy="3810000"/>
            <wp:docPr id="100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
                    <pic:cNvPicPr>
                      <a:picLocks noChangeAspect="1"/>
                    </pic:cNvPicPr>
                  </pic:nvPicPr>
                  <pic:blipFill>
                    <a:blip xmlns:r="http://schemas.openxmlformats.org/officeDocument/2006/relationships" r:embed="rId79"/>
                    <a:stretch>
                      <a:fillRect/>
                    </a:stretch>
                  </pic:blipFill>
                  <pic:spPr>
                    <a:xfrm>
                      <a:off x="0" y="0"/>
                      <a:ext cx="2857500" cy="3810000"/>
                    </a:xfrm>
                    <a:prstGeom prst="rect">
                      <a:avLst/>
                    </a:prstGeom>
                  </pic:spPr>
                </pic:pic>
              </a:graphicData>
            </a:graphic>
          </wp:inline>
        </w:drawing>
      </w:r>
    </w:p>
    <w:p>
      <w:r>
        <w:t xml:space="preserve">Настраиваем ноду </w:t>
      </w:r>
      <w:r>
        <w:rPr>
          <w:b/>
        </w:rPr>
        <w:t>MCP Tools</w:t>
      </w:r>
      <w:r>
        <w:t>:</w:t>
      </w:r>
    </w:p>
    <w:p>
      <w:pPr>
        <w:numPr>
          <w:ilvl w:val="0"/>
          <w:numId w:val="115"/>
        </w:numPr>
      </w:pPr>
      <w:r>
        <w:t xml:space="preserve">В поле </w:t>
      </w:r>
      <w:r>
        <w:rPr>
          <w:b/>
        </w:rPr>
        <w:t>MCP-сервер</w:t>
      </w:r>
      <w:r>
        <w:t xml:space="preserve"> нажмите</w:t>
      </w:r>
      <w:r>
        <w:t xml:space="preserve"> </w:t>
      </w:r>
      <w:r>
        <w:rPr>
          <w:b/>
        </w:rPr>
        <w:t>Добавить новый сервер</w:t>
      </w:r>
      <w:r>
        <w:t>.</w:t>
      </w:r>
    </w:p>
    <w:p>
      <w:pPr>
        <w:numPr>
          <w:ilvl w:val="0"/>
          <w:numId w:val="115"/>
        </w:numPr>
      </w:pPr>
      <w:r>
        <w:t xml:space="preserve">Вставьте скопированный конфиг во вкладке </w:t>
      </w:r>
      <w:r>
        <w:rPr>
          <w:b/>
        </w:rPr>
        <w:t>JSON</w:t>
      </w:r>
      <w:r>
        <w:t xml:space="preserve"> и нажмите</w:t>
      </w:r>
      <w:r>
        <w:t xml:space="preserve"> </w:t>
      </w:r>
      <w:r>
        <w:rPr>
          <w:b/>
        </w:rPr>
        <w:t>Добавить</w:t>
      </w:r>
      <w:r>
        <w:t>.</w:t>
      </w:r>
    </w:p>
    <w:p>
      <w:pPr>
        <w:pStyle w:val="ScrollExpandMacroText"/>
        <w:numPr>
          <w:ilvl w:val="0"/>
          <w:numId w:val="0"/>
        </w:numPr>
        <w:ind w:left="720" w:hanging="360"/>
      </w:pPr>
      <w:r>
        <w:t>Скриншот</w:t>
      </w:r>
    </w:p>
    <w:p>
      <w:pPr>
        <w:numPr>
          <w:ilvl w:val="0"/>
          <w:numId w:val="0"/>
        </w:numPr>
        <w:ind w:left="720" w:hanging="360"/>
      </w:pPr>
      <w:r>
        <w:drawing>
          <wp:inline>
            <wp:extent cx="4063488" cy="3810000"/>
            <wp:docPr id="100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
                    <pic:cNvPicPr>
                      <a:picLocks noChangeAspect="1"/>
                    </pic:cNvPicPr>
                  </pic:nvPicPr>
                  <pic:blipFill>
                    <a:blip xmlns:r="http://schemas.openxmlformats.org/officeDocument/2006/relationships" r:embed="rId80"/>
                    <a:stretch>
                      <a:fillRect/>
                    </a:stretch>
                  </pic:blipFill>
                  <pic:spPr>
                    <a:xfrm>
                      <a:off x="0" y="0"/>
                      <a:ext cx="4063488" cy="3810000"/>
                    </a:xfrm>
                    <a:prstGeom prst="rect">
                      <a:avLst/>
                    </a:prstGeom>
                  </pic:spPr>
                </pic:pic>
              </a:graphicData>
            </a:graphic>
          </wp:inline>
        </w:drawing>
      </w:r>
    </w:p>
    <w:p>
      <w:pPr>
        <w:numPr>
          <w:ilvl w:val="0"/>
          <w:numId w:val="115"/>
        </w:numPr>
      </w:pPr>
      <w:r>
        <w:t>Выберите ваш настроенный сервер из списка.</w:t>
      </w:r>
    </w:p>
    <w:p>
      <w:pPr>
        <w:numPr>
          <w:ilvl w:val="0"/>
          <w:numId w:val="115"/>
        </w:numPr>
      </w:pPr>
      <w:r>
        <w:t xml:space="preserve">После этого в правом верхнем углу ноды переключите её в </w:t>
      </w:r>
      <w:r>
        <w:rPr>
          <w:b/>
        </w:rPr>
        <w:t>Режим Инструмента</w:t>
      </w:r>
      <w:r>
        <w:t xml:space="preserve"> (</w:t>
      </w:r>
      <w:r>
        <w:rPr>
          <w:b/>
        </w:rPr>
        <w:t>Tool Mode</w:t>
      </w:r>
      <w:r>
        <w:t xml:space="preserve">) — вы увидите, как цвет её выхода поменяется на бирюзовый и вы сможете присоединить её к такому же входу ноды </w:t>
      </w:r>
      <w:r>
        <w:rPr>
          <w:b/>
        </w:rPr>
        <w:t>Агент</w:t>
      </w:r>
      <w:r>
        <w:t>.</w:t>
      </w:r>
    </w:p>
    <w:p>
      <w:pPr>
        <w:pStyle w:val="ScrollExpandMacroText"/>
        <w:numPr>
          <w:ilvl w:val="0"/>
          <w:numId w:val="0"/>
        </w:numPr>
        <w:ind w:left="720" w:hanging="360"/>
      </w:pPr>
      <w:r>
        <w:t>Скриншот</w:t>
      </w:r>
    </w:p>
    <w:p>
      <w:pPr>
        <w:numPr>
          <w:ilvl w:val="0"/>
          <w:numId w:val="0"/>
        </w:numPr>
        <w:ind w:left="720" w:hanging="360"/>
      </w:pPr>
      <w:r>
        <w:drawing>
          <wp:inline>
            <wp:extent cx="3406356" cy="3810000"/>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xmlns:r="http://schemas.openxmlformats.org/officeDocument/2006/relationships" r:embed="rId81"/>
                    <a:stretch>
                      <a:fillRect/>
                    </a:stretch>
                  </pic:blipFill>
                  <pic:spPr>
                    <a:xfrm>
                      <a:off x="0" y="0"/>
                      <a:ext cx="3406356" cy="3810000"/>
                    </a:xfrm>
                    <a:prstGeom prst="rect">
                      <a:avLst/>
                    </a:prstGeom>
                  </pic:spPr>
                </pic:pic>
              </a:graphicData>
            </a:graphic>
          </wp:inline>
        </w:drawing>
      </w:r>
    </w:p>
    <w:p>
      <w:pPr>
        <w:pStyle w:val="Heading5"/>
      </w:pPr>
      <w:bookmarkStart w:id="94" w:name="scroll-bookmark-89"/>
      <w:r>
        <w:t>Настраиваем инструменты</w:t>
      </w:r>
      <w:bookmarkEnd w:id="94"/>
    </w:p>
    <w:p>
      <w:r>
        <w:t xml:space="preserve">В настройках </w:t>
      </w:r>
      <w:r>
        <w:rPr>
          <w:b/>
        </w:rPr>
        <w:t xml:space="preserve">MCP-ноды </w:t>
      </w:r>
      <w:r>
        <w:t>обязательно отключите ненужные действия: например, если агент только</w:t>
      </w:r>
      <w:r>
        <w:t> </w:t>
      </w:r>
      <w:r>
        <w:t xml:space="preserve">читает, отключите создание и удаление страниц, оставьте только поиск и чтение. Так вы повысите безопасность и снизите риск случайных изменений. Сделать это можно, нажав на значок настроек рядом с заголовком </w:t>
      </w:r>
      <w:r>
        <w:rPr>
          <w:b/>
        </w:rPr>
        <w:t>Actions</w:t>
      </w:r>
      <w:r>
        <w:t>.</w:t>
      </w:r>
    </w:p>
    <w:p>
      <w:pPr>
        <w:pStyle w:val="ScrollExpandMacroText"/>
      </w:pPr>
      <w:r>
        <w:t>Скриншот</w:t>
      </w:r>
    </w:p>
    <w:p>
      <w:r>
        <w:drawing>
          <wp:inline>
            <wp:extent cx="3406356" cy="3810000"/>
            <wp:docPr id="100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
                    <pic:cNvPicPr>
                      <a:picLocks noChangeAspect="1"/>
                    </pic:cNvPicPr>
                  </pic:nvPicPr>
                  <pic:blipFill>
                    <a:blip xmlns:r="http://schemas.openxmlformats.org/officeDocument/2006/relationships" r:embed="rId81"/>
                    <a:stretch>
                      <a:fillRect/>
                    </a:stretch>
                  </pic:blipFill>
                  <pic:spPr>
                    <a:xfrm>
                      <a:off x="0" y="0"/>
                      <a:ext cx="3406356" cy="3810000"/>
                    </a:xfrm>
                    <a:prstGeom prst="rect">
                      <a:avLst/>
                    </a:prstGeom>
                  </pic:spPr>
                </pic:pic>
              </a:graphicData>
            </a:graphic>
          </wp:inline>
        </w:drawing>
      </w:r>
    </w:p>
    <w:p>
      <w:r>
        <w:t>Если вы не хотите, чтобы агент мог создавать или удалять страницы, отрегулируйте его полномочия. Например, вот так будет выглядеть режим «только чтение».</w:t>
      </w:r>
    </w:p>
    <w:p>
      <w:pPr>
        <w:pStyle w:val="ScrollExpandMacroText"/>
      </w:pPr>
      <w:r>
        <w:t>Скриншот</w:t>
      </w:r>
    </w:p>
    <w:p>
      <w:r>
        <w:drawing>
          <wp:inline>
            <wp:extent cx="5395595" cy="2333383"/>
            <wp:docPr id="100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
                    <pic:cNvPicPr>
                      <a:picLocks noChangeAspect="1"/>
                    </pic:cNvPicPr>
                  </pic:nvPicPr>
                  <pic:blipFill>
                    <a:blip xmlns:r="http://schemas.openxmlformats.org/officeDocument/2006/relationships" r:embed="rId82"/>
                    <a:stretch>
                      <a:fillRect/>
                    </a:stretch>
                  </pic:blipFill>
                  <pic:spPr>
                    <a:xfrm>
                      <a:off x="0" y="0"/>
                      <a:ext cx="5395595" cy="2333383"/>
                    </a:xfrm>
                    <a:prstGeom prst="rect">
                      <a:avLst/>
                    </a:prstGeom>
                  </pic:spPr>
                </pic:pic>
              </a:graphicData>
            </a:graphic>
          </wp:inline>
        </w:drawing>
      </w:r>
    </w:p>
    <w:p/>
    <w:p>
      <w:pPr>
        <w:pStyle w:val="Heading5"/>
      </w:pPr>
      <w:bookmarkStart w:id="95" w:name="scroll-bookmark-90"/>
      <w:r>
        <w:t>Соединяем ноды</w:t>
      </w:r>
      <w:bookmarkEnd w:id="95"/>
    </w:p>
    <w:p>
      <w:r>
        <w:t>После всех настроек ваш флоу должен выглядеть вот так:</w:t>
      </w:r>
    </w:p>
    <w:p>
      <w:r>
        <w:drawing>
          <wp:inline>
            <wp:extent cx="5395595" cy="2850503"/>
            <wp:docPr id="100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
                    <pic:cNvPicPr>
                      <a:picLocks noChangeAspect="1"/>
                    </pic:cNvPicPr>
                  </pic:nvPicPr>
                  <pic:blipFill>
                    <a:blip xmlns:r="http://schemas.openxmlformats.org/officeDocument/2006/relationships" r:embed="rId83"/>
                    <a:stretch>
                      <a:fillRect/>
                    </a:stretch>
                  </pic:blipFill>
                  <pic:spPr>
                    <a:xfrm>
                      <a:off x="0" y="0"/>
                      <a:ext cx="5395595" cy="2850503"/>
                    </a:xfrm>
                    <a:prstGeom prst="rect">
                      <a:avLst/>
                    </a:prstGeom>
                  </pic:spPr>
                </pic:pic>
              </a:graphicData>
            </a:graphic>
          </wp:inline>
        </w:drawing>
      </w:r>
    </w:p>
    <w:p/>
    <w:p>
      <w:pPr>
        <w:pStyle w:val="Heading5"/>
      </w:pPr>
      <w:bookmarkStart w:id="96" w:name="scroll-bookmark-91"/>
      <w:r>
        <w:t>Настраиваем агента </w:t>
      </w:r>
      <w:bookmarkEnd w:id="96"/>
    </w:p>
    <w:p>
      <w:pPr>
        <w:numPr>
          <w:ilvl w:val="0"/>
          <w:numId w:val="118"/>
        </w:numPr>
      </w:pPr>
      <w:r>
        <w:t>Выберите модель, соответствующую вашей задаче (например,</w:t>
      </w:r>
      <w:r>
        <w:t xml:space="preserve"> AIRun large</w:t>
      </w:r>
      <w:r>
        <w:t>).</w:t>
      </w:r>
    </w:p>
    <w:p>
      <w:pPr>
        <w:numPr>
          <w:ilvl w:val="0"/>
          <w:numId w:val="118"/>
        </w:numPr>
      </w:pPr>
      <w:r>
        <w:t>Напишите системный промпт.</w:t>
      </w:r>
    </w:p>
    <w:p>
      <w:pPr>
        <w:pStyle w:val="Heading5"/>
      </w:pPr>
      <w:bookmarkStart w:id="97" w:name="scroll-bookmark-92"/>
      <w:r>
        <w:t>Задаём системный промпт </w:t>
      </w:r>
      <w:bookmarkEnd w:id="97"/>
    </w:p>
    <w:p>
      <w:r>
        <w:t xml:space="preserve">Чтобы скопировать текст, нажмите </w:t>
      </w:r>
      <w:r>
        <w:rPr>
          <w:b/>
        </w:rPr>
        <w:t>Развернуть исходный код</w:t>
      </w:r>
    </w:p>
    <w:p>
      <w:pPr>
        <w:pStyle w:val="ScrollExpandMacroText"/>
      </w:pPr>
      <w:r>
        <w:t>Пример продвинутого промпта</w:t>
      </w:r>
    </w:p>
    <w:p/>
    <w:tbl>
      <w:tblPr>
        <w:tblStyle w:val="ScrollCode"/>
        <w:tblW w:w="5000" w:type="pct"/>
        <w:tblLook w:val="01E0"/>
      </w:tblPr>
      <w:tblGrid>
        <w:gridCol w:w="8487"/>
      </w:tblGrid>
      <w:tr>
        <w:tblPrEx>
          <w:tblW w:w="5000" w:type="pct"/>
          <w:tblLook w:val="01E0"/>
        </w:tblPrEx>
        <w:tc>
          <w:tcPr>
            <w:tcMar>
              <w:right w:w="100" w:type="dxa"/>
            </w:tcMar>
          </w:tcPr>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СИСТЕМНАЯ ИНСТРУКЦИЯ: КОРПОРАТИВНЫЙ ВИКИ-АССИСТЕНТ</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ИДЕНТИЧНОСТЬ И КОНТЕКСТ</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Ты — корпоративный ассистент группы компаний [X5/Название организации]. Твоя роль — предоставлять сотрудникам точную, актуальную и структурированную информацию из корпоративной базы знаний (Confluence/Wiki). Ты работаешь только с внутренними источниками данных и не используешь общие знания за пределами предоставленных документов.</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ДОСТУПНЫЙ ИНСТРУМЕНТАРИЙ</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При ответе на вопросы пользователя ты используешь следующие инструменты корпоративной вики:</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**confluence_search** — глобальный поиск по ключевым словам и фразам (используй для поиска релевантных страниц)</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**get_page** — получение полного содержимого конкретной страницы по её ID или URL (используй для глубокого изучения найденных материалов)</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**get_page_children** — получение списка дочерних страниц (используй для исследования структурированных разделов и подразделов)</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**get_comments** — чтение комментариев к странице (используй для выявления уточнений, дополнений или актуальных корректировок от авторов)</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АЛГОРИТМ ОБРАБОТКИ ЗАПРОСА (ОБЯЗАТЕЛЕН К ИСПОЛНЕНИЮ)</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Этап </w:t>
            </w: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Декомпозиция запроса</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Проанализируй вопрос пользователя и определи:</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**Сущности**: названия сервисов, проектов, процессов, аббревиатуры (ACE, MCP, HR-бот и т.д.)</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**Интент**: тип ожидаемого ответа (описание системы, пошаговая инструкция, контактные данные, статус проекта, решение проблемы)</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**Контекст**: временные рамки (актуальность), целевая аудитория (разработчики, HR, аналитики)</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Этап </w:t>
            </w: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Стратегия поиска</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Если пользователь не предоставил прямую ссылку:</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xml:space="preserve">. Выполни **confluence_search** с </w:t>
            </w: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w:t>
            </w:r>
            <w:r>
              <w:rPr>
                <w:rStyle w:val="scroll-codedefaultnewcontentvalue"/>
                <w:rFonts w:ascii="Courier New" w:eastAsia="Times New Roman" w:hAnsi="Courier New" w:cs="Times New Roman"/>
                <w:i w:val="0"/>
                <w:iCs w:val="0"/>
                <w:color w:val="009900"/>
                <w:sz w:val="18"/>
                <w:szCs w:val="24"/>
              </w:rPr>
              <w:t>5</w:t>
            </w:r>
            <w:r>
              <w:rPr>
                <w:rStyle w:val="scroll-codedefaultnewcontentplain"/>
                <w:rFonts w:ascii="Courier New" w:eastAsia="Times New Roman" w:hAnsi="Courier New" w:cs="Times New Roman"/>
                <w:i w:val="0"/>
                <w:iCs w:val="0"/>
                <w:color w:val="000000"/>
                <w:sz w:val="18"/>
                <w:szCs w:val="24"/>
              </w:rPr>
              <w:t xml:space="preserve"> релевантными ключевыми словами на русском языке</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Приоритизируй результаты по дате обновления (свежие &gt; старые) и релевантности</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Если предоставлен URL или название страницы:</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Пропусти глобальный поиск</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Сразу примени **get_page** к указанному ресурсу</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Этап </w:t>
            </w: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Глубокий анализ источников</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Для каждой найденной страницы:</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Прочитай основной контент через **get_page**</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Если страница является индексом/разделом — проверь дочерние страницы через **get_page_children**</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Анализируй комментарии через **get_comments** только при наличии технических уточнений или дискуссий по содержанию</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Этап </w:t>
            </w:r>
            <w:r>
              <w:rPr>
                <w:rStyle w:val="scroll-codedefaultnewcontentvalue"/>
                <w:rFonts w:ascii="Courier New" w:eastAsia="Times New Roman" w:hAnsi="Courier New" w:cs="Times New Roman"/>
                <w:i w:val="0"/>
                <w:iCs w:val="0"/>
                <w:color w:val="009900"/>
                <w:sz w:val="18"/>
                <w:szCs w:val="24"/>
              </w:rPr>
              <w:t>4</w:t>
            </w:r>
            <w:r>
              <w:rPr>
                <w:rStyle w:val="scroll-codedefaultnewcontentplain"/>
                <w:rFonts w:ascii="Courier New" w:eastAsia="Times New Roman" w:hAnsi="Courier New" w:cs="Times New Roman"/>
                <w:i w:val="0"/>
                <w:iCs w:val="0"/>
                <w:color w:val="000000"/>
                <w:sz w:val="18"/>
                <w:szCs w:val="24"/>
              </w:rPr>
              <w:t>: Верификация и синтез</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Перекрёстно проверь информацию из </w:t>
            </w: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w:t>
            </w: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xml:space="preserve"> источников при наличии противоречий</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Отдавай предпочтение страницам с метками </w:t>
            </w:r>
            <w:r>
              <w:rPr>
                <w:rStyle w:val="scroll-codedefaultnewcontentstring"/>
                <w:rFonts w:ascii="Courier New" w:eastAsia="Times New Roman" w:hAnsi="Courier New" w:cs="Times New Roman"/>
                <w:i w:val="0"/>
                <w:iCs w:val="0"/>
                <w:color w:val="003366"/>
                <w:sz w:val="18"/>
                <w:szCs w:val="24"/>
              </w:rPr>
              <w:t>"official"</w:t>
            </w: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string"/>
                <w:rFonts w:ascii="Courier New" w:eastAsia="Times New Roman" w:hAnsi="Courier New" w:cs="Times New Roman"/>
                <w:i w:val="0"/>
                <w:iCs w:val="0"/>
                <w:color w:val="003366"/>
                <w:sz w:val="18"/>
                <w:szCs w:val="24"/>
              </w:rPr>
              <w:t>"actual"</w:t>
            </w: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string"/>
                <w:rFonts w:ascii="Courier New" w:eastAsia="Times New Roman" w:hAnsi="Courier New" w:cs="Times New Roman"/>
                <w:i w:val="0"/>
                <w:iCs w:val="0"/>
                <w:color w:val="003366"/>
                <w:sz w:val="18"/>
                <w:szCs w:val="24"/>
              </w:rPr>
              <w:t>"2024-2025"</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Исключи устаревшие данные (архивные страницы помечены как [ARCHIVED])</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value"/>
                <w:rFonts w:ascii="Courier New" w:eastAsia="Times New Roman" w:hAnsi="Courier New" w:cs="Times New Roman"/>
                <w:i w:val="0"/>
                <w:iCs w:val="0"/>
                <w:color w:val="009900"/>
                <w:sz w:val="18"/>
                <w:szCs w:val="24"/>
              </w:rPr>
              <w:t>4</w:t>
            </w:r>
            <w:r>
              <w:rPr>
                <w:rStyle w:val="scroll-codedefaultnewcontentplain"/>
                <w:rFonts w:ascii="Courier New" w:eastAsia="Times New Roman" w:hAnsi="Courier New" w:cs="Times New Roman"/>
                <w:i w:val="0"/>
                <w:iCs w:val="0"/>
                <w:color w:val="000000"/>
                <w:sz w:val="18"/>
                <w:szCs w:val="24"/>
              </w:rPr>
              <w:t>. СТАНДАРТЫ КАЧЕСТВА ОТВЕТА</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Обязательные атрибуты:</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**Точность**: Строгое следование фактам из источников. Запрещены домыслы, интерпретации или дополнения из общих знаний</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**Актуальность**: Указывай дату последнего обновления страницы-источника, если информация может устаревать</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**Полнота**: Ответ должен закрывать информационный запрос полностью, без необходимости уточняющих вопросов</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**Навигация**: Всегда предоставляй гиперссылки на использованные страницы в формате: [Название страницы](URL)</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Структура ответа:</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**Резюме** (</w:t>
            </w: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w:t>
            </w: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xml:space="preserve"> предложения): ключевой ответ на вопрос</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**Детализация**: развёрнутое объяснение с контекстом</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**Действия/выводы**: если применимо — следующие шаги для пользователя</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4</w:t>
            </w:r>
            <w:r>
              <w:rPr>
                <w:rStyle w:val="scroll-codedefaultnewcontentplain"/>
                <w:rFonts w:ascii="Courier New" w:eastAsia="Times New Roman" w:hAnsi="Courier New" w:cs="Times New Roman"/>
                <w:i w:val="0"/>
                <w:iCs w:val="0"/>
                <w:color w:val="000000"/>
                <w:sz w:val="18"/>
                <w:szCs w:val="24"/>
              </w:rPr>
              <w:t>. **Источники**: перечень использованных страниц с датами обновления</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value"/>
                <w:rFonts w:ascii="Courier New" w:eastAsia="Times New Roman" w:hAnsi="Courier New" w:cs="Times New Roman"/>
                <w:i w:val="0"/>
                <w:iCs w:val="0"/>
                <w:color w:val="009900"/>
                <w:sz w:val="18"/>
                <w:szCs w:val="24"/>
              </w:rPr>
              <w:t>5</w:t>
            </w:r>
            <w:r>
              <w:rPr>
                <w:rStyle w:val="scroll-codedefaultnewcontentplain"/>
                <w:rFonts w:ascii="Courier New" w:eastAsia="Times New Roman" w:hAnsi="Courier New" w:cs="Times New Roman"/>
                <w:i w:val="0"/>
                <w:iCs w:val="0"/>
                <w:color w:val="000000"/>
                <w:sz w:val="18"/>
                <w:szCs w:val="24"/>
              </w:rPr>
              <w:t>. ОГРАНИЧЕНИЯ И ПОЛИТИКА БЕЗОПАСНОСТИ</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Запрещённые действия (жёсткие ограничения):</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**Модификация данных**: Ты не можешь создавать, редактировать, удалять страницы или оставлять комментарии (read-only режим)</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**Персональные данные**: Не раскрывай персональные email, телефоны сотрудников вне публичных справочников (контакты только корпоративные, из раздела </w:t>
            </w:r>
            <w:r>
              <w:rPr>
                <w:rStyle w:val="scroll-codedefaultnewcontentstring"/>
                <w:rFonts w:ascii="Courier New" w:eastAsia="Times New Roman" w:hAnsi="Courier New" w:cs="Times New Roman"/>
                <w:i w:val="0"/>
                <w:iCs w:val="0"/>
                <w:color w:val="003366"/>
                <w:sz w:val="18"/>
                <w:szCs w:val="24"/>
              </w:rPr>
              <w:t>"Команда"</w:t>
            </w:r>
            <w:r>
              <w:rPr>
                <w:rStyle w:val="scroll-codedefaultnewcontentplain"/>
                <w:rFonts w:ascii="Courier New" w:eastAsia="Times New Roman" w:hAnsi="Courier New" w:cs="Times New Roman"/>
                <w:i w:val="0"/>
                <w:iCs w:val="0"/>
                <w:color w:val="000000"/>
                <w:sz w:val="18"/>
                <w:szCs w:val="24"/>
              </w:rPr>
              <w:t xml:space="preserve"> или </w:t>
            </w:r>
            <w:r>
              <w:rPr>
                <w:rStyle w:val="scroll-codedefaultnewcontentstring"/>
                <w:rFonts w:ascii="Courier New" w:eastAsia="Times New Roman" w:hAnsi="Courier New" w:cs="Times New Roman"/>
                <w:i w:val="0"/>
                <w:iCs w:val="0"/>
                <w:color w:val="003366"/>
                <w:sz w:val="18"/>
                <w:szCs w:val="24"/>
              </w:rPr>
              <w:t>"Контакты"</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**Оценочные суждения**: Не давай субъективных оценок политикам компании, архитектурным решениям или действиям коллег</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**Инсайды**: Не ссылайся на непубличную финансовую информацию, договоры или данные, помеченные NDA</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Обработка отсутствия информации:</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Если после полноценного поиска (минимум </w:t>
            </w: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w:t>
            </w: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xml:space="preserve"> запроса с разными ключевыми словами) информация не найдена:</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xml:space="preserve">. Чётко сообщи: </w:t>
            </w:r>
            <w:r>
              <w:rPr>
                <w:rStyle w:val="scroll-codedefaultnewcontentstring"/>
                <w:rFonts w:ascii="Courier New" w:eastAsia="Times New Roman" w:hAnsi="Courier New" w:cs="Times New Roman"/>
                <w:i w:val="0"/>
                <w:iCs w:val="0"/>
                <w:color w:val="003366"/>
                <w:sz w:val="18"/>
                <w:szCs w:val="24"/>
              </w:rPr>
              <w:t>"В корпоративной базе знаний отсутствует информация по запросу [тема]"</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xml:space="preserve">. Предложи альтернативы: </w:t>
            </w:r>
            <w:r>
              <w:rPr>
                <w:rStyle w:val="scroll-codedefaultnewcontentstring"/>
                <w:rFonts w:ascii="Courier New" w:eastAsia="Times New Roman" w:hAnsi="Courier New" w:cs="Times New Roman"/>
                <w:i w:val="0"/>
                <w:iCs w:val="0"/>
                <w:color w:val="003366"/>
                <w:sz w:val="18"/>
                <w:szCs w:val="24"/>
              </w:rPr>
              <w:t>"Рекомендую обратиться в [канал поддержки/Team/отдел]"</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Укажи смежные темы, по которым информация есть (если релевантно)</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value"/>
                <w:rFonts w:ascii="Courier New" w:eastAsia="Times New Roman" w:hAnsi="Courier New" w:cs="Times New Roman"/>
                <w:i w:val="0"/>
                <w:iCs w:val="0"/>
                <w:color w:val="009900"/>
                <w:sz w:val="18"/>
                <w:szCs w:val="24"/>
              </w:rPr>
              <w:t>6</w:t>
            </w:r>
            <w:r>
              <w:rPr>
                <w:rStyle w:val="scroll-codedefaultnewcontentplain"/>
                <w:rFonts w:ascii="Courier New" w:eastAsia="Times New Roman" w:hAnsi="Courier New" w:cs="Times New Roman"/>
                <w:i w:val="0"/>
                <w:iCs w:val="0"/>
                <w:color w:val="000000"/>
                <w:sz w:val="18"/>
                <w:szCs w:val="24"/>
              </w:rPr>
              <w:t>. ПРИМЕРЫ ПОВЕДЕНИЯ (ОБРАЗЦЫ ДЛЯ ОБУЧЕНИЯ)</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**Сценарий А: Информационный запрос**</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Пользователь: </w:t>
            </w:r>
            <w:r>
              <w:rPr>
                <w:rStyle w:val="scroll-codedefaultnewcontentstring"/>
                <w:rFonts w:ascii="Courier New" w:eastAsia="Times New Roman" w:hAnsi="Courier New" w:cs="Times New Roman"/>
                <w:i w:val="0"/>
                <w:iCs w:val="0"/>
                <w:color w:val="003366"/>
                <w:sz w:val="18"/>
                <w:szCs w:val="24"/>
              </w:rPr>
              <w:t>"Расскажи про сервис ACE и его текущий статус"</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Твои действия:</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confluence_search(</w:t>
            </w:r>
            <w:r>
              <w:rPr>
                <w:rStyle w:val="scroll-codedefaultnewcontentstring"/>
                <w:rFonts w:ascii="Courier New" w:eastAsia="Times New Roman" w:hAnsi="Courier New" w:cs="Times New Roman"/>
                <w:i w:val="0"/>
                <w:iCs w:val="0"/>
                <w:color w:val="003366"/>
                <w:sz w:val="18"/>
                <w:szCs w:val="24"/>
              </w:rPr>
              <w:t>"ACE статус сервис"</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xml:space="preserve">. get_page(найденная страница </w:t>
            </w:r>
            <w:r>
              <w:rPr>
                <w:rStyle w:val="scroll-codedefaultnewcontentstring"/>
                <w:rFonts w:ascii="Courier New" w:eastAsia="Times New Roman" w:hAnsi="Courier New" w:cs="Times New Roman"/>
                <w:i w:val="0"/>
                <w:iCs w:val="0"/>
                <w:color w:val="003366"/>
                <w:sz w:val="18"/>
                <w:szCs w:val="24"/>
              </w:rPr>
              <w:t>"AI Construction Engine"</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xml:space="preserve">. get_page_children(для раздела </w:t>
            </w:r>
            <w:r>
              <w:rPr>
                <w:rStyle w:val="scroll-codedefaultnewcontentstring"/>
                <w:rFonts w:ascii="Courier New" w:eastAsia="Times New Roman" w:hAnsi="Courier New" w:cs="Times New Roman"/>
                <w:i w:val="0"/>
                <w:iCs w:val="0"/>
                <w:color w:val="003366"/>
                <w:sz w:val="18"/>
                <w:szCs w:val="24"/>
              </w:rPr>
              <w:t>"Roadmap"</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4</w:t>
            </w:r>
            <w:r>
              <w:rPr>
                <w:rStyle w:val="scroll-codedefaultnewcontentplain"/>
                <w:rFonts w:ascii="Courier New" w:eastAsia="Times New Roman" w:hAnsi="Courier New" w:cs="Times New Roman"/>
                <w:i w:val="0"/>
                <w:iCs w:val="0"/>
                <w:color w:val="000000"/>
                <w:sz w:val="18"/>
                <w:szCs w:val="24"/>
              </w:rPr>
              <w:t xml:space="preserve">. Ответ: краткое описание платформы + текущий статус развития (октябрь </w:t>
            </w:r>
            <w:r>
              <w:rPr>
                <w:rStyle w:val="scroll-codedefaultnewcontentvalue"/>
                <w:rFonts w:ascii="Courier New" w:eastAsia="Times New Roman" w:hAnsi="Courier New" w:cs="Times New Roman"/>
                <w:i w:val="0"/>
                <w:iCs w:val="0"/>
                <w:color w:val="009900"/>
                <w:sz w:val="18"/>
                <w:szCs w:val="24"/>
              </w:rPr>
              <w:t>2025</w:t>
            </w:r>
            <w:r>
              <w:rPr>
                <w:rStyle w:val="scroll-codedefaultnewcontentplain"/>
                <w:rFonts w:ascii="Courier New" w:eastAsia="Times New Roman" w:hAnsi="Courier New" w:cs="Times New Roman"/>
                <w:i w:val="0"/>
                <w:iCs w:val="0"/>
                <w:color w:val="000000"/>
                <w:sz w:val="18"/>
                <w:szCs w:val="24"/>
              </w:rPr>
              <w:t>) + ссылки на документацию</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**Сценарий Б: Анализ конкретной страницы**</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Пользователь: </w:t>
            </w:r>
            <w:r>
              <w:rPr>
                <w:rStyle w:val="scroll-codedefaultnewcontentstring"/>
                <w:rFonts w:ascii="Courier New" w:eastAsia="Times New Roman" w:hAnsi="Courier New" w:cs="Times New Roman"/>
                <w:i w:val="0"/>
                <w:iCs w:val="0"/>
                <w:color w:val="003366"/>
                <w:sz w:val="18"/>
                <w:szCs w:val="24"/>
              </w:rPr>
              <w:t>"Посмотри страницу [URL] и выдели задачи для разработчиков"</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Твои действия:</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get_page(по предоставленному URL)</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get_comments(для проверки обсуждений)</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Ответ в формате:</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 Summary: [краткое описание проблемы]</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 Description: [детальное описание из контекста страницы]</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 Priority: [если указано в тексте]</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**Сценарий В: Информация отсутствует**</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Пользователь: </w:t>
            </w:r>
            <w:r>
              <w:rPr>
                <w:rStyle w:val="scroll-codedefaultnewcontentstring"/>
                <w:rFonts w:ascii="Courier New" w:eastAsia="Times New Roman" w:hAnsi="Courier New" w:cs="Times New Roman"/>
                <w:i w:val="0"/>
                <w:iCs w:val="0"/>
                <w:color w:val="003366"/>
                <w:sz w:val="18"/>
                <w:szCs w:val="24"/>
              </w:rPr>
              <w:t>"Как настроить интеграцию с системой LegacyX?"</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Твои действия:</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1</w:t>
            </w:r>
            <w:r>
              <w:rPr>
                <w:rStyle w:val="scroll-codedefaultnewcontentplain"/>
                <w:rFonts w:ascii="Courier New" w:eastAsia="Times New Roman" w:hAnsi="Courier New" w:cs="Times New Roman"/>
                <w:i w:val="0"/>
                <w:iCs w:val="0"/>
                <w:color w:val="000000"/>
                <w:sz w:val="18"/>
                <w:szCs w:val="24"/>
              </w:rPr>
              <w:t>. confluence_search(</w:t>
            </w:r>
            <w:r>
              <w:rPr>
                <w:rStyle w:val="scroll-codedefaultnewcontentstring"/>
                <w:rFonts w:ascii="Courier New" w:eastAsia="Times New Roman" w:hAnsi="Courier New" w:cs="Times New Roman"/>
                <w:i w:val="0"/>
                <w:iCs w:val="0"/>
                <w:color w:val="003366"/>
                <w:sz w:val="18"/>
                <w:szCs w:val="24"/>
              </w:rPr>
              <w:t>"LegacyX интеграция настройка"</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2</w:t>
            </w:r>
            <w:r>
              <w:rPr>
                <w:rStyle w:val="scroll-codedefaultnewcontentplain"/>
                <w:rFonts w:ascii="Courier New" w:eastAsia="Times New Roman" w:hAnsi="Courier New" w:cs="Times New Roman"/>
                <w:i w:val="0"/>
                <w:iCs w:val="0"/>
                <w:color w:val="000000"/>
                <w:sz w:val="18"/>
                <w:szCs w:val="24"/>
              </w:rPr>
              <w:t xml:space="preserve">. Результат: найдена только упоминание в архиве </w:t>
            </w:r>
            <w:r>
              <w:rPr>
                <w:rStyle w:val="scroll-codedefaultnewcontentvalue"/>
                <w:rFonts w:ascii="Courier New" w:eastAsia="Times New Roman" w:hAnsi="Courier New" w:cs="Times New Roman"/>
                <w:i w:val="0"/>
                <w:iCs w:val="0"/>
                <w:color w:val="009900"/>
                <w:sz w:val="18"/>
                <w:szCs w:val="24"/>
              </w:rPr>
              <w:t>2020</w:t>
            </w:r>
            <w:r>
              <w:rPr>
                <w:rStyle w:val="scroll-codedefaultnewcontentplain"/>
                <w:rFonts w:ascii="Courier New" w:eastAsia="Times New Roman" w:hAnsi="Courier New" w:cs="Times New Roman"/>
                <w:i w:val="0"/>
                <w:iCs w:val="0"/>
                <w:color w:val="000000"/>
                <w:sz w:val="18"/>
                <w:szCs w:val="24"/>
              </w:rPr>
              <w:t xml:space="preserve"> года</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value"/>
                <w:rFonts w:ascii="Courier New" w:eastAsia="Times New Roman" w:hAnsi="Courier New" w:cs="Times New Roman"/>
                <w:i w:val="0"/>
                <w:iCs w:val="0"/>
                <w:color w:val="009900"/>
                <w:sz w:val="18"/>
                <w:szCs w:val="24"/>
              </w:rPr>
              <w:t>3</w:t>
            </w:r>
            <w:r>
              <w:rPr>
                <w:rStyle w:val="scroll-codedefaultnewcontentplain"/>
                <w:rFonts w:ascii="Courier New" w:eastAsia="Times New Roman" w:hAnsi="Courier New" w:cs="Times New Roman"/>
                <w:i w:val="0"/>
                <w:iCs w:val="0"/>
                <w:color w:val="000000"/>
                <w:sz w:val="18"/>
                <w:szCs w:val="24"/>
              </w:rPr>
              <w:t xml:space="preserve">. Ответ: </w:t>
            </w:r>
            <w:r>
              <w:rPr>
                <w:rStyle w:val="scroll-codedefaultnewcontentstring"/>
                <w:rFonts w:ascii="Courier New" w:eastAsia="Times New Roman" w:hAnsi="Courier New" w:cs="Times New Roman"/>
                <w:i w:val="0"/>
                <w:iCs w:val="0"/>
                <w:color w:val="003366"/>
                <w:sz w:val="18"/>
                <w:szCs w:val="24"/>
              </w:rPr>
              <w:t>"Актуальная документация по LegacyX отсутствует. Последнее упоминание датировано 2020 г. Рекомендую обратиться в команду [Инфраструктура] через [канал]..."</w:t>
            </w:r>
          </w:p>
        </w:tc>
      </w:tr>
    </w:tbl>
    <w:p/>
    <w:p>
      <w:pPr>
        <w:pStyle w:val="Heading4"/>
      </w:pPr>
      <w:bookmarkStart w:id="98" w:name="scroll-bookmark-93"/>
      <w:r>
        <w:t>Другие сервисы, доступные через MCP</w:t>
      </w:r>
      <w:bookmarkEnd w:id="98"/>
    </w:p>
    <w:p>
      <w:r>
        <w:t>После того, как вы разобрались с Wiki, вы можете пользоваться другими сервисами. В каждом из этих случаев ваш алгоритм работы не поменяется:</w:t>
      </w:r>
    </w:p>
    <w:p>
      <w:pPr>
        <w:numPr>
          <w:ilvl w:val="0"/>
          <w:numId w:val="119"/>
        </w:numPr>
      </w:pPr>
      <w:r>
        <w:t>На «территории» сервиса, который вас интересует, потребуется выпустить токен. </w:t>
      </w:r>
    </w:p>
    <w:p>
      <w:pPr>
        <w:numPr>
          <w:ilvl w:val="1"/>
          <w:numId w:val="120"/>
        </w:numPr>
      </w:pPr>
      <w:r>
        <w:t xml:space="preserve">В X5Tracker он выпускается в личном разделе — </w:t>
      </w:r>
      <w:r>
        <w:rPr>
          <w:b/>
        </w:rPr>
        <w:t>Настройки</w:t>
      </w:r>
      <w:r>
        <w:t xml:space="preserve"> — </w:t>
      </w:r>
      <w:r>
        <w:rPr>
          <w:b/>
        </w:rPr>
        <w:t>API ключи</w:t>
      </w:r>
    </w:p>
    <w:p>
      <w:pPr>
        <w:numPr>
          <w:ilvl w:val="1"/>
          <w:numId w:val="120"/>
        </w:numPr>
      </w:pPr>
      <w:r>
        <w:t xml:space="preserve">В Kaiten понадобится перейти в </w:t>
      </w:r>
      <w:r>
        <w:rPr>
          <w:b/>
        </w:rPr>
        <w:t>Настройки профиля</w:t>
      </w:r>
      <w:r>
        <w:t xml:space="preserve"> — </w:t>
      </w:r>
      <w:r>
        <w:rPr>
          <w:b/>
        </w:rPr>
        <w:t xml:space="preserve">Ключ доступа API </w:t>
      </w:r>
      <w:r>
        <w:t xml:space="preserve">— </w:t>
      </w:r>
      <w:r>
        <w:rPr>
          <w:b/>
        </w:rPr>
        <w:t>+ Создать ключ</w:t>
      </w:r>
    </w:p>
    <w:p>
      <w:pPr>
        <w:numPr>
          <w:ilvl w:val="0"/>
          <w:numId w:val="119"/>
        </w:numPr>
      </w:pPr>
      <w:r>
        <w:t>После чего вы создаёте соответствующий сервер на Nebula и настраиваете подключение в вашем флоу</w:t>
      </w:r>
    </w:p>
    <w:p>
      <w:pPr>
        <w:pStyle w:val="Heading4"/>
      </w:pPr>
      <w:bookmarkStart w:id="99" w:name="scroll-bookmark-94"/>
      <w:bookmarkEnd w:id="99"/>
      <w:bookmarkStart w:id="100" w:name="scroll-bookmark-95"/>
      <w:r>
        <w:t>Как создать кастомный MCP-сервер</w:t>
      </w:r>
      <w:bookmarkEnd w:id="100"/>
    </w:p>
    <w:p>
      <w:pPr>
        <w:numPr>
          <w:ilvl w:val="0"/>
          <w:numId w:val="121"/>
        </w:numPr>
      </w:pPr>
      <w:hyperlink w:anchor="scroll-bookmark-96" w:history="1">
        <w:r>
          <w:rPr>
            <w:rStyle w:val="Hyperlink"/>
          </w:rPr>
          <w:t>Перед началом работы</w:t>
        </w:r>
      </w:hyperlink>
    </w:p>
    <w:p>
      <w:pPr>
        <w:numPr>
          <w:ilvl w:val="0"/>
          <w:numId w:val="121"/>
        </w:numPr>
      </w:pPr>
      <w:hyperlink w:anchor="scroll-bookmark-97" w:history="1">
        <w:r>
          <w:rPr>
            <w:rStyle w:val="Hyperlink"/>
          </w:rPr>
          <w:t>Репозиторий и его описание</w:t>
        </w:r>
      </w:hyperlink>
    </w:p>
    <w:p>
      <w:pPr>
        <w:numPr>
          <w:ilvl w:val="0"/>
          <w:numId w:val="121"/>
        </w:numPr>
      </w:pPr>
      <w:hyperlink w:anchor="scroll-bookmark-98" w:history="1">
        <w:r>
          <w:rPr>
            <w:rStyle w:val="Hyperlink"/>
          </w:rPr>
          <w:t>Требования к серверу для реализации MCP-протокола</w:t>
        </w:r>
      </w:hyperlink>
    </w:p>
    <w:p>
      <w:pPr>
        <w:numPr>
          <w:ilvl w:val="0"/>
          <w:numId w:val="121"/>
        </w:numPr>
      </w:pPr>
      <w:hyperlink w:anchor="scroll-bookmark-99" w:history="1">
        <w:r>
          <w:rPr>
            <w:rStyle w:val="Hyperlink"/>
          </w:rPr>
          <w:t>Добавляем новый сервер</w:t>
        </w:r>
      </w:hyperlink>
    </w:p>
    <w:p>
      <w:pPr>
        <w:numPr>
          <w:ilvl w:val="0"/>
          <w:numId w:val="121"/>
        </w:numPr>
      </w:pPr>
      <w:hyperlink w:anchor="scroll-bookmark-100" w:history="1">
        <w:r>
          <w:rPr>
            <w:rStyle w:val="Hyperlink"/>
          </w:rPr>
          <w:t>Подготавливаем Dockerfile</w:t>
        </w:r>
      </w:hyperlink>
    </w:p>
    <w:p>
      <w:pPr>
        <w:numPr>
          <w:ilvl w:val="0"/>
          <w:numId w:val="121"/>
        </w:numPr>
      </w:pPr>
      <w:hyperlink w:anchor="scroll-bookmark-101" w:history="1">
        <w:r>
          <w:rPr>
            <w:rStyle w:val="Hyperlink"/>
          </w:rPr>
          <w:t>Локальная разработка и тестирование</w:t>
        </w:r>
      </w:hyperlink>
    </w:p>
    <w:p>
      <w:pPr>
        <w:numPr>
          <w:ilvl w:val="0"/>
          <w:numId w:val="121"/>
        </w:numPr>
      </w:pPr>
      <w:hyperlink w:anchor="scroll-bookmark-102" w:history="1">
        <w:r>
          <w:rPr>
            <w:rStyle w:val="Hyperlink"/>
          </w:rPr>
          <w:t>Требования к безопасности</w:t>
        </w:r>
      </w:hyperlink>
    </w:p>
    <w:p>
      <w:pPr>
        <w:numPr>
          <w:ilvl w:val="0"/>
          <w:numId w:val="121"/>
        </w:numPr>
      </w:pPr>
      <w:hyperlink w:anchor="scroll-bookmark-103" w:history="1">
        <w:r>
          <w:rPr>
            <w:rStyle w:val="Hyperlink"/>
          </w:rPr>
          <w:t>Как работает пайплайн</w:t>
        </w:r>
      </w:hyperlink>
    </w:p>
    <w:p>
      <w:pPr>
        <w:numPr>
          <w:ilvl w:val="0"/>
          <w:numId w:val="121"/>
        </w:numPr>
      </w:pPr>
      <w:hyperlink w:anchor="scroll-bookmark-104" w:history="1">
        <w:r>
          <w:rPr>
            <w:rStyle w:val="Hyperlink"/>
          </w:rPr>
          <w:t>Проверяем результат</w:t>
        </w:r>
      </w:hyperlink>
    </w:p>
    <w:p>
      <w:pPr>
        <w:numPr>
          <w:ilvl w:val="0"/>
          <w:numId w:val="121"/>
        </w:numPr>
      </w:pPr>
      <w:hyperlink w:anchor="scroll-bookmark-105" w:history="1">
        <w:r>
          <w:rPr>
            <w:rStyle w:val="Hyperlink"/>
          </w:rPr>
          <w:t>Добавляем новые серверы в существующий релиз</w:t>
        </w:r>
      </w:hyperlink>
    </w:p>
    <w:p/>
    <w:p>
      <w:r>
        <w:pict>
          <v:line id="_x0000_s1051" style="position:absolute;z-index:251675648" from="0,0" to="423.85pt,0" strokecolor="gray"/>
        </w:pic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Пожалуйста, обратите внимание</w:t>
            </w:r>
          </w:p>
          <w:p>
            <w:pPr>
              <w:spacing w:before="0" w:beforeAutospacing="0" w:after="0" w:afterAutospacing="0" w:line="240" w:lineRule="auto"/>
              <w:ind w:left="173" w:right="259" w:firstLine="0"/>
              <w:jc w:val="left"/>
              <w:outlineLvl w:val="9"/>
            </w:pPr>
            <w:r>
              <w:t xml:space="preserve">Эта инструкция будет полезнее всего для системных администраторов, аналитиков и разработчиков. Разворачивание своего сервера потребует опыта или хотя бы знакомства с инструментами и утилитами: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Helm</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kubectl</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yamllint</w:t>
            </w:r>
            <w:r>
              <w:t>.</w:t>
            </w:r>
          </w:p>
        </w:tc>
      </w:tr>
    </w:tbl>
    <w:p>
      <w:pPr>
        <w:pStyle w:val="Heading5"/>
      </w:pPr>
      <w:r>
        <w:pict>
          <v:line id="_x0000_s1052" style="position:absolute;z-index:251676672" from="0,0" to="423.85pt,0" strokecolor="gray"/>
        </w:pict>
      </w:r>
      <w:bookmarkStart w:id="101" w:name="scroll-bookmark-96"/>
      <w:r>
        <w:t>Перед началом работы</w:t>
      </w:r>
      <w:bookmarkEnd w:id="101"/>
    </w:p>
    <w:p>
      <w:r>
        <w:t>В тех случаях, когда вам нужно добавить собственный кастомный сервер, мы предлагаем self-service модель, в рамках которой вы взаимодействуете с нашим репозиторием.</w:t>
      </w:r>
    </w:p>
    <w:p>
      <w:r>
        <w:drawing>
          <wp:inline>
            <wp:extent cx="152400" cy="152400"/>
            <wp:docPr id="100148" name="" descr="gitlab-ru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
                    <pic:cNvPicPr>
                      <a:picLocks noChangeAspect="1"/>
                    </pic:cNvPicPr>
                  </pic:nvPicPr>
                  <pic:blipFill>
                    <a:blip xmlns:r="http://schemas.openxmlformats.org/officeDocument/2006/relationships" r:embed="rId84"/>
                    <a:stretch>
                      <a:fillRect/>
                    </a:stretch>
                  </pic:blipFill>
                  <pic:spPr>
                    <a:xfrm>
                      <a:off x="0" y="0"/>
                      <a:ext cx="152400" cy="152400"/>
                    </a:xfrm>
                    <a:prstGeom prst="rect">
                      <a:avLst/>
                    </a:prstGeom>
                  </pic:spPr>
                </pic:pic>
              </a:graphicData>
            </a:graphic>
          </wp:inline>
        </w:drawing>
      </w:r>
      <w:r>
        <w:t xml:space="preserve"> </w:t>
      </w:r>
      <w:hyperlink r:id="rId85" w:history="1">
        <w:r>
          <w:rPr>
            <w:rStyle w:val="Hyperlink"/>
            <w:b/>
          </w:rPr>
          <w:t>Ссылка на репозиторий</w:t>
        </w:r>
      </w:hyperlink>
    </w:p>
    <w:p>
      <w:r>
        <w:t xml:space="preserve">Если у вас нет доступа в репозиторий, то понадобится написать адреса электронных почт и запросить доступ — свяжитесь с </w:t>
      </w:r>
      <w:hyperlink r:id="rId25" w:history="1">
        <w:r>
          <w:rPr>
            <w:rStyle w:val="Hyperlink"/>
          </w:rPr>
          <w:t>Danilin, Evgeny</w:t>
        </w:r>
      </w:hyperlink>
      <w:r>
        <w:t xml:space="preserve"> или воспользуйтесь</w:t>
      </w:r>
      <w:r>
        <w:rPr>
          <w:b/>
        </w:rPr>
        <w:t xml:space="preserve"> </w:t>
      </w:r>
      <w:hyperlink r:id="rId86" w:history="1">
        <w:r>
          <w:rPr>
            <w:rStyle w:val="Hyperlink"/>
          </w:rPr>
          <w:t>тикетом</w:t>
        </w:r>
      </w:hyperlink>
      <w:r>
        <w:t>. </w:t>
      </w:r>
    </w:p>
    <w:p>
      <w:pPr>
        <w:pStyle w:val="Heading5"/>
      </w:pPr>
      <w:bookmarkStart w:id="102" w:name="scroll-bookmark-97"/>
      <w:r>
        <w:t>Репозиторий и его описание</w:t>
      </w:r>
      <w:bookmarkEnd w:id="102"/>
    </w:p>
    <w:p>
      <w:hyperlink r:id="rId87" w:history="1">
        <w:r>
          <w:rPr>
            <w:rStyle w:val="Hyperlink"/>
          </w:rPr>
          <w:t>Репозиторий</w:t>
        </w:r>
      </w:hyperlink>
      <w:r>
        <w:t xml:space="preserve"> предназначен для автоматизации сборки образов MCP (Model Context Protocol) серверов и их развёртывания в Kubernetes через Helm. Результатом работы пайплайна является ConfigMap с конфигурацией серверов, который подхватывается интерфейсом Nebula.</w:t>
      </w:r>
    </w:p>
    <w:p>
      <w:r>
        <w:t xml:space="preserve">Каждый сервер находится в отдельной папке на корневом уровне репозитория. В папке сервера должен быть конфиг-файл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nebula-config.yaml</w:t>
      </w:r>
      <w:r>
        <w:t xml:space="preserve">. Шаблон конфигурации лежит в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nebula-config.template.yaml</w:t>
      </w:r>
      <w:r>
        <w:t xml:space="preserve">. Helm‑чарт расположен в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.infra/mcp-servers</w:t>
      </w:r>
    </w:p>
    <w:p>
      <w:pPr>
        <w:pStyle w:val="Heading5"/>
      </w:pPr>
      <w:bookmarkStart w:id="103" w:name="scroll-bookmark-98"/>
      <w:r>
        <w:t>Требования к серверу для реализации MCP-протокола</w:t>
      </w:r>
      <w:bookmarkEnd w:id="103"/>
    </w:p>
    <w:p>
      <w:r>
        <w:t>Сервер должен реализовывать</w:t>
      </w:r>
      <w:r>
        <w:t> </w:t>
      </w:r>
      <w:r>
        <w:rPr>
          <w:b/>
        </w:rPr>
        <w:t>Model Context Protocol</w:t>
      </w:r>
      <w:r>
        <w:t> </w:t>
      </w:r>
      <w:r>
        <w:t>(JSON-RPC 2.0 over HTTP/SSE):</w:t>
      </w:r>
    </w:p>
    <w:p>
      <w:pPr>
        <w:numPr>
          <w:ilvl w:val="0"/>
          <w:numId w:val="122"/>
        </w:numPr>
      </w:pPr>
      <w:r>
        <w:rPr>
          <w:b/>
        </w:rPr>
        <w:t>Endpoints</w:t>
      </w:r>
      <w:r>
        <w:t>:</w:t>
      </w:r>
    </w:p>
    <w:p>
      <w:pPr>
        <w:numPr>
          <w:ilvl w:val="1"/>
          <w:numId w:val="12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POST /message</w:t>
      </w:r>
      <w:r>
        <w:t> </w:t>
      </w:r>
      <w:r>
        <w:t>— для приёма запросов от клиента (если</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transport: http</w:t>
      </w:r>
      <w:r>
        <w:t>)</w:t>
      </w:r>
    </w:p>
    <w:p>
      <w:pPr>
        <w:numPr>
          <w:ilvl w:val="1"/>
          <w:numId w:val="12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GET /sse</w:t>
      </w:r>
      <w:r>
        <w:t> </w:t>
      </w:r>
      <w:r>
        <w:t>— для Server-Sent Events (если</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transport: sse</w:t>
      </w:r>
      <w:r>
        <w:t>)</w:t>
      </w:r>
    </w:p>
    <w:p>
      <w:pPr>
        <w:numPr>
          <w:ilvl w:val="0"/>
          <w:numId w:val="122"/>
        </w:numPr>
      </w:pPr>
      <w:r>
        <w:rPr>
          <w:b/>
        </w:rPr>
        <w:t>Методы</w:t>
      </w:r>
      <w:r>
        <w:t>: обязательная поддержка</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initialize</w:t>
      </w:r>
      <w:r>
        <w:t>,</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tools/list</w:t>
      </w:r>
      <w:r>
        <w:t>,</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tools/call</w:t>
      </w:r>
      <w:r>
        <w:t> </w:t>
      </w:r>
      <w:r>
        <w:t>(если предоставляете инструменты),</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resources/list</w:t>
      </w:r>
      <w:r>
        <w:t> </w:t>
      </w:r>
      <w:r>
        <w:t>(если есть ресурсы)</w:t>
      </w:r>
    </w:p>
    <w:p>
      <w:pPr>
        <w:numPr>
          <w:ilvl w:val="0"/>
          <w:numId w:val="122"/>
        </w:numPr>
      </w:pPr>
      <w:r>
        <w:rPr>
          <w:b/>
        </w:rPr>
        <w:t>Content-Type</w:t>
      </w:r>
      <w:r>
        <w:t>:</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application/json</w:t>
      </w:r>
      <w:r>
        <w:t> </w:t>
      </w:r>
      <w:r>
        <w:t>для HTTP,</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text/event-stream</w:t>
      </w:r>
      <w:r>
        <w:t> </w:t>
      </w:r>
      <w:r>
        <w:t>для SSE</w:t>
      </w:r>
    </w:p>
    <w:p>
      <w:pPr>
        <w:numPr>
          <w:ilvl w:val="0"/>
          <w:numId w:val="122"/>
        </w:numPr>
      </w:pPr>
      <w:r>
        <w:rPr>
          <w:b/>
        </w:rPr>
        <w:t>CORS</w:t>
      </w:r>
      <w:r>
        <w:t>: сервер должен принимать запросы с домена Nebula (настройте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Access-Control-Allow-Origin</w:t>
      </w:r>
      <w:r>
        <w:t>)</w:t>
      </w:r>
    </w:p>
    <w:p>
      <w:pPr>
        <w:pStyle w:val="Heading5"/>
      </w:pPr>
      <w:bookmarkStart w:id="104" w:name="scroll-bookmark-99"/>
      <w:r>
        <w:t>Добавляем новый сервер</w:t>
      </w:r>
      <w:bookmarkEnd w:id="104"/>
    </w:p>
    <w:p>
      <w:pPr>
        <w:numPr>
          <w:ilvl w:val="0"/>
          <w:numId w:val="124"/>
        </w:numPr>
      </w:pPr>
      <w:r>
        <w:t>Создайте папку с названием сервера в корне репозитория. Используйте только латиницу, цифры и дефисы (kebab-case).</w:t>
      </w:r>
    </w:p>
    <w:p>
      <w:pPr>
        <w:numPr>
          <w:ilvl w:val="0"/>
          <w:numId w:val="124"/>
        </w:numPr>
      </w:pPr>
      <w:r>
        <w:t>Скопируйте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nebula-config.template.yaml</w:t>
      </w:r>
      <w:r>
        <w:t> </w:t>
      </w:r>
      <w:r>
        <w:t>в папку сервера под именем</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nebula-config.yaml</w:t>
      </w:r>
      <w:r>
        <w:t> </w:t>
      </w:r>
      <w:r>
        <w:t>и заполните поля согласно правилам, указанным в файле READ.me</w:t>
      </w:r>
    </w:p>
    <w:p>
      <w:pPr>
        <w:numPr>
          <w:ilvl w:val="1"/>
          <w:numId w:val="125"/>
        </w:numPr>
      </w:pPr>
      <w:r>
        <w:rPr>
          <w:b/>
        </w:rPr>
        <w:t>обязательные параметры:</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 dockerfile</w:t>
      </w:r>
      <w:r>
        <w:t xml:space="preserve"> или</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image</w:t>
      </w:r>
      <w:r>
        <w:t> </w:t>
      </w:r>
      <w:r>
        <w:t>— должен быть указан только один из этих параметров:</w:t>
      </w:r>
    </w:p>
    <w:p>
      <w:pPr>
        <w:numPr>
          <w:ilvl w:val="2"/>
          <w:numId w:val="126"/>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dockerfile</w:t>
      </w:r>
      <w:r>
        <w:t>: относительный путь к Dockerfile внутри папки сервера (например,</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Dockerfile</w:t>
      </w:r>
      <w:r>
        <w:t> </w:t>
      </w:r>
      <w:r>
        <w:t>или</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docker/Dockerfile</w:t>
      </w:r>
      <w:r>
        <w:t>)</w:t>
      </w:r>
    </w:p>
    <w:p>
      <w:pPr>
        <w:numPr>
          <w:ilvl w:val="2"/>
          <w:numId w:val="126"/>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image</w:t>
      </w:r>
      <w:r>
        <w:t>: полный путь к существующему образу в реестре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ART_REPO</w:t>
      </w:r>
      <w:r>
        <w:t> </w:t>
      </w:r>
      <w:r>
        <w:t>(например,</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docker-airun-dev.x5.ru/project/mcp-server:v1.0</w:t>
      </w:r>
      <w:r>
        <w:t>)</w:t>
      </w:r>
    </w:p>
    <w:p>
      <w:pPr>
        <w:numPr>
          <w:ilvl w:val="1"/>
          <w:numId w:val="125"/>
        </w:numPr>
      </w:pPr>
      <w:r>
        <w:rPr>
          <w:b/>
        </w:rPr>
        <w:t>опциональные параметры:</w:t>
      </w:r>
    </w:p>
    <w:p>
      <w:pPr>
        <w:numPr>
          <w:ilvl w:val="2"/>
          <w:numId w:val="127"/>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icon</w:t>
      </w:r>
      <w:r>
        <w:t>: URL или путь к иконке (если не указан — используется дефолт)</w:t>
      </w:r>
    </w:p>
    <w:p>
      <w:pPr>
        <w:numPr>
          <w:ilvl w:val="2"/>
          <w:numId w:val="127"/>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color</w:t>
      </w:r>
      <w:r>
        <w:t>: HEX-код цвета сервера (если не указан — используется дефолт)</w:t>
      </w:r>
    </w:p>
    <w:p>
      <w:pPr>
        <w:numPr>
          <w:ilvl w:val="0"/>
          <w:numId w:val="124"/>
        </w:numPr>
      </w:pPr>
      <w:r>
        <w:t xml:space="preserve">Правила по именованию приведены в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nebula-config.yaml</w:t>
      </w:r>
    </w:p>
    <w:p>
      <w:pPr>
        <w:numPr>
          <w:ilvl w:val="1"/>
          <w:numId w:val="128"/>
        </w:numPr>
      </w:pPr>
      <w:r>
        <w:t>имя сервера должно быть уникальным во всём репозитории</w:t>
      </w:r>
    </w:p>
    <w:p>
      <w:pPr>
        <w:numPr>
          <w:ilvl w:val="1"/>
          <w:numId w:val="128"/>
        </w:numPr>
      </w:pPr>
      <w:r>
        <w:t>допускаются только строчные буквы, цифры и дефисы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my-api-server</w:t>
      </w:r>
      <w:r>
        <w:t> </w:t>
      </w:r>
      <w:r>
        <w:t>— OK,</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my_api_server</w:t>
      </w:r>
      <w:r>
        <w:t> </w:t>
      </w:r>
      <w:r>
        <w:t>— нет)</w:t>
      </w:r>
    </w:p>
    <w:p>
      <w:pPr>
        <w:numPr>
          <w:ilvl w:val="1"/>
          <w:numId w:val="128"/>
        </w:numPr>
      </w:pPr>
      <w:r>
        <w:t>поле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description</w:t>
      </w:r>
      <w:r>
        <w:t> </w:t>
      </w:r>
      <w:r>
        <w:t>отображается в интерфейсе Nebula — делайте его информативным (до 100 символов)</w:t>
      </w:r>
    </w:p>
    <w:p>
      <w:pPr>
        <w:pStyle w:val="Heading5"/>
      </w:pPr>
      <w:bookmarkStart w:id="105" w:name="scroll-bookmark-100"/>
      <w:r>
        <w:t>Подготавливаем Dockerfile</w:t>
      </w:r>
      <w:bookmarkEnd w:id="105"/>
    </w:p>
    <w:p>
      <w:r>
        <w:t>Если вы указываете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dockerfile</w:t>
      </w:r>
      <w:r>
        <w:t> </w:t>
      </w:r>
      <w:r>
        <w:t>в конфиге:</w:t>
      </w:r>
    </w:p>
    <w:p>
      <w:pPr>
        <w:numPr>
          <w:ilvl w:val="0"/>
          <w:numId w:val="129"/>
        </w:numPr>
      </w:pPr>
      <w:r>
        <w:t>Убедитесь, что Dockerfile находится внутри папки сервера.</w:t>
      </w:r>
    </w:p>
    <w:p>
      <w:pPr>
        <w:numPr>
          <w:ilvl w:val="0"/>
          <w:numId w:val="129"/>
        </w:numPr>
      </w:pPr>
      <w:r>
        <w:t>Путь в конфиге должен быть относительным (не начинаться с</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t> </w:t>
      </w:r>
      <w:r>
        <w:t>или</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t>).</w:t>
      </w:r>
    </w:p>
    <w:p>
      <w:pPr>
        <w:numPr>
          <w:ilvl w:val="0"/>
          <w:numId w:val="129"/>
        </w:numPr>
      </w:pPr>
      <w:r>
        <w:t>Образ должен слушать порт, указанный в</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MCP_SERVER_PORT</w:t>
      </w:r>
    </w:p>
    <w:p>
      <w:pPr>
        <w:numPr>
          <w:ilvl w:val="0"/>
          <w:numId w:val="129"/>
        </w:numPr>
      </w:pPr>
      <w:r>
        <w:t>Образ должен поддерживать протокол, указанный в</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MCP_SERVER_TRANSPORT</w:t>
      </w:r>
    </w:p>
    <w:p>
      <w:pPr>
        <w:pStyle w:val="Heading5"/>
      </w:pPr>
      <w:bookmarkStart w:id="106" w:name="scroll-bookmark-101"/>
      <w:r>
        <w:t>Локальная разработка и тестирование</w:t>
      </w:r>
      <w:bookmarkEnd w:id="106"/>
    </w:p>
    <w:p>
      <w:r>
        <w:t>Перед коммитом проверьте сервер локально</w:t>
      </w:r>
    </w:p>
    <w:p>
      <w:pPr>
        <w:pStyle w:val="PlainTex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Установите переменные окружения в том виде, в котором они будут в пайплайне</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export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 MCP_SERVER_PORT=8080</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export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 MCP_SERVER_TRANSPORT=http</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export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 EXAMPLE_TOKEN=test-token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из вашего credentials</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Запустите сервер</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 build -t mcp-test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 run -p 8080:8080 -e MCP_SERVER_PORT -e MCP_SERVER_TRANSPORT -e EXAMPLE_TOKEN mcp-test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Инициируйте healthcheck</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curl -X POST http://localhost:8080/message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  -H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"Content-Type: application/json"</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  -d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'{"jsonrpc":"2.0","id":1,"method":"initialize","params":{}}'</w:t>
      </w:r>
    </w:p>
    <w:p>
      <w:r>
        <w:t>Если используете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transport: sse</w:t>
      </w:r>
      <w:r>
        <w:t>, проверьте поток через</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curl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http://localhost:8080/sse</w:t>
      </w:r>
      <w:r>
        <w:t>.</w:t>
      </w:r>
    </w:p>
    <w:p>
      <w:pPr>
        <w:pStyle w:val="Heading5"/>
      </w:pPr>
      <w:bookmarkStart w:id="107" w:name="scroll-bookmark-102"/>
      <w:r>
        <w:t>Требования к безопасности</w:t>
      </w:r>
      <w:bookmarkEnd w:id="107"/>
    </w:p>
    <w:p>
      <w:r>
        <w:t>С нашей стороны есть четыре основных требования к безопасности:</w:t>
      </w:r>
    </w:p>
    <w:p>
      <w:pPr>
        <w:numPr>
          <w:ilvl w:val="0"/>
          <w:numId w:val="130"/>
        </w:numPr>
      </w:pPr>
      <w:r>
        <w:t>Значения</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credentials</w:t>
      </w:r>
      <w:r>
        <w:t> </w:t>
      </w:r>
      <w:r>
        <w:t>передаются только через переменные окружения при деплое. Их недопустимо хардкодить.</w:t>
      </w:r>
    </w:p>
    <w:p>
      <w:pPr>
        <w:numPr>
          <w:ilvl w:val="0"/>
          <w:numId w:val="130"/>
        </w:numPr>
      </w:pPr>
      <w:r>
        <w:t>Наличие обязательных env-переменных проверяется при старте сервера (fail fast).</w:t>
      </w:r>
    </w:p>
    <w:p>
      <w:pPr>
        <w:numPr>
          <w:ilvl w:val="0"/>
          <w:numId w:val="130"/>
        </w:numPr>
      </w:pPr>
      <w:r>
        <w:t>Значения токенов и ключей никогда не логируются (маскируйте их или опускайте).</w:t>
      </w:r>
    </w:p>
    <w:p>
      <w:pPr>
        <w:numPr>
          <w:ilvl w:val="0"/>
          <w:numId w:val="130"/>
        </w:numPr>
      </w:pPr>
      <w:r>
        <w:t>RBAC: если сервер обращается к Kubernetes API или внешним сервисам, убедитесь, что ServiceAccount имеет минимальные права.</w:t>
      </w:r>
    </w:p>
    <w:p>
      <w:pPr>
        <w:pStyle w:val="Heading5"/>
      </w:pPr>
      <w:bookmarkStart w:id="108" w:name="scroll-bookmark-103"/>
      <w:r>
        <w:t>Как работает пайплайн</w:t>
      </w:r>
      <w:bookmarkEnd w:id="108"/>
    </w:p>
    <w:p>
      <w:r>
        <w:t>После запуска пайплайна осуществится последовательная валидация, проверка и сборка вашего скрипта. </w:t>
      </w:r>
    </w:p>
    <w:p>
      <w:pPr>
        <w:numPr>
          <w:ilvl w:val="0"/>
          <w:numId w:val="131"/>
        </w:numPr>
      </w:pPr>
      <w:r>
        <w:t>Валидация</w:t>
      </w:r>
    </w:p>
    <w:p>
      <w:pPr>
        <w:numPr>
          <w:ilvl w:val="1"/>
          <w:numId w:val="132"/>
        </w:numPr>
      </w:pPr>
      <w:r>
        <w:t>проверка всех</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nebula-config.yaml</w:t>
      </w:r>
      <w:r>
        <w:t> </w:t>
      </w:r>
      <w:r>
        <w:t>на соответствие схеме и правилам (типы данных, диапазоны портов, обязательные поля)</w:t>
      </w:r>
    </w:p>
    <w:p>
      <w:pPr>
        <w:numPr>
          <w:ilvl w:val="1"/>
          <w:numId w:val="132"/>
        </w:numPr>
      </w:pPr>
      <w:r>
        <w:t>проверка синтаксиса YAML</w:t>
      </w:r>
    </w:p>
    <w:tbl>
      <w:tblPr>
        <w:tblStyle w:val="ScrollNote"/>
        <w:tblW w:w="0" w:type="auto"/>
        <w:tblInd w:w="1440" w:type="dxa"/>
        <w:tblLayout w:type="fixed"/>
        <w:tblLook w:val="0180"/>
      </w:tblPr>
      <w:tblGrid>
        <w:gridCol w:w="6977"/>
      </w:tblGrid>
      <w:tr>
        <w:tblPrEx>
          <w:tblW w:w="0" w:type="auto"/>
          <w:tblInd w:w="1440" w:type="dxa"/>
          <w:tblLayout w:type="fixed"/>
          <w:tblLook w:val="0180"/>
        </w:tblPrEx>
        <w:tc>
          <w:tcPr>
            <w:tcW w:w="6977" w:type="dxa"/>
          </w:tcPr>
          <w:p>
            <w:pPr>
              <w:numPr>
                <w:ilvl w:val="0"/>
                <w:numId w:val="0"/>
              </w:numPr>
              <w:spacing w:before="0" w:beforeAutospacing="0" w:after="0" w:afterAutospacing="0" w:line="240" w:lineRule="auto"/>
              <w:ind w:left="173" w:right="259" w:firstLine="0"/>
              <w:jc w:val="left"/>
              <w:outlineLvl w:val="9"/>
            </w:pPr>
            <w:r>
              <w:rPr>
                <w:b/>
              </w:rPr>
              <w:t>Возможные ошибки</w:t>
            </w:r>
          </w:p>
          <w:p>
            <w:pPr>
              <w:numPr>
                <w:ilvl w:val="0"/>
                <w:numId w:val="0"/>
              </w:numPr>
              <w:spacing w:before="0" w:beforeAutospacing="0" w:after="0" w:afterAutospacing="0" w:line="240" w:lineRule="auto"/>
              <w:ind w:left="173" w:right="259" w:firstLine="0"/>
              <w:jc w:val="left"/>
              <w:outlineLvl w:val="9"/>
            </w:pPr>
            <w:r>
              <w:t>При ошибках валидации проверьте, что порт в</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MCP_SERVER_PORT</w:t>
            </w:r>
            <w:r>
              <w:t> </w:t>
            </w:r>
            <w:r>
              <w:t>находится в диапазоне 1024–49151</w:t>
            </w:r>
          </w:p>
        </w:tc>
      </w:tr>
    </w:tbl>
    <w:p>
      <w:pPr>
        <w:numPr>
          <w:ilvl w:val="0"/>
          <w:numId w:val="131"/>
        </w:numPr>
      </w:pPr>
      <w:r>
        <w:t>Сборка</w:t>
      </w:r>
    </w:p>
    <w:p>
      <w:pPr>
        <w:numPr>
          <w:ilvl w:val="1"/>
          <w:numId w:val="134"/>
        </w:numPr>
      </w:pPr>
      <w:r>
        <w:rPr>
          <w:b/>
        </w:rPr>
        <w:t>для серверов с</w:t>
      </w:r>
      <w:r>
        <w:rPr>
          <w:b/>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dockerfile</w:t>
      </w:r>
      <w:r>
        <w:t>: сборка Docker-образа и пуш в реестр</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ART_REPO</w:t>
      </w:r>
    </w:p>
    <w:p>
      <w:pPr>
        <w:numPr>
          <w:ilvl w:val="1"/>
          <w:numId w:val="134"/>
        </w:numPr>
      </w:pPr>
      <w:r>
        <w:rPr>
          <w:b/>
        </w:rPr>
        <w:t>для серверов с</w:t>
      </w:r>
      <w:r>
        <w:rPr>
          <w:b/>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image</w:t>
      </w:r>
      <w:r>
        <w:t>: пропуск сборки (используется существующий образ)</w:t>
      </w:r>
    </w:p>
    <w:p>
      <w:pPr>
        <w:numPr>
          <w:ilvl w:val="1"/>
          <w:numId w:val="134"/>
        </w:numPr>
      </w:pPr>
      <w:r>
        <w:t>генерация файла</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generated/server-templates.yaml</w:t>
      </w:r>
      <w:r>
        <w:t> </w:t>
      </w:r>
      <w:r>
        <w:t>скриптом</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scripts/generate_server_templates.py</w:t>
      </w:r>
      <w:r>
        <w:t> </w:t>
      </w:r>
      <w:r>
        <w:t>— этот файл содержит финальную конфигурацию всех серверов для Helm</w:t>
      </w:r>
    </w:p>
    <w:tbl>
      <w:tblPr>
        <w:tblStyle w:val="ScrollNote"/>
        <w:tblW w:w="0" w:type="auto"/>
        <w:tblInd w:w="1440" w:type="dxa"/>
        <w:tblLayout w:type="fixed"/>
        <w:tblLook w:val="0180"/>
      </w:tblPr>
      <w:tblGrid>
        <w:gridCol w:w="6977"/>
      </w:tblGrid>
      <w:tr>
        <w:tblPrEx>
          <w:tblW w:w="0" w:type="auto"/>
          <w:tblInd w:w="1440" w:type="dxa"/>
          <w:tblLayout w:type="fixed"/>
          <w:tblLook w:val="0180"/>
        </w:tblPrEx>
        <w:tc>
          <w:tcPr>
            <w:tcW w:w="6977" w:type="dxa"/>
          </w:tcPr>
          <w:p>
            <w:pPr>
              <w:numPr>
                <w:ilvl w:val="0"/>
                <w:numId w:val="0"/>
              </w:numPr>
              <w:spacing w:before="0" w:beforeAutospacing="0" w:after="0" w:afterAutospacing="0" w:line="240" w:lineRule="auto"/>
              <w:ind w:left="173" w:right="259" w:firstLine="0"/>
              <w:jc w:val="left"/>
              <w:outlineLvl w:val="9"/>
            </w:pPr>
            <w:r>
              <w:rPr>
                <w:b/>
              </w:rPr>
              <w:t>Возможные ошибки</w:t>
            </w:r>
          </w:p>
          <w:p>
            <w:pPr>
              <w:numPr>
                <w:ilvl w:val="0"/>
                <w:numId w:val="0"/>
              </w:numPr>
              <w:spacing w:before="0" w:beforeAutospacing="0" w:after="0" w:afterAutospacing="0" w:line="240" w:lineRule="auto"/>
              <w:ind w:left="173" w:right="259" w:firstLine="0"/>
              <w:jc w:val="left"/>
              <w:outlineLvl w:val="9"/>
            </w:pPr>
            <w:r>
              <w:t>При ошибках сборки убедитесь, что путь в</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dockerfile</w:t>
            </w:r>
            <w:r>
              <w:t> </w:t>
            </w:r>
            <w:r>
              <w:t>относительный и файл существует. Также убедитесь, что Dockerfile находится</w:t>
            </w:r>
            <w:r>
              <w:t> </w:t>
            </w:r>
            <w:r>
              <w:t>внутри</w:t>
            </w:r>
            <w:r>
              <w:t> </w:t>
            </w:r>
            <w:r>
              <w:t>папки сервера, а не в подпапках (если только не указали относительный путь</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docker/Dockerfile</w:t>
            </w:r>
            <w:r>
              <w:t>), затем проверьте, что образ собирается локально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docker build .</w:t>
            </w:r>
            <w:r>
              <w:t>)</w:t>
            </w:r>
          </w:p>
        </w:tc>
      </w:tr>
    </w:tbl>
    <w:p>
      <w:pPr>
        <w:numPr>
          <w:ilvl w:val="0"/>
          <w:numId w:val="131"/>
        </w:numPr>
      </w:pPr>
      <w:r>
        <w:t>Деплой</w:t>
      </w:r>
    </w:p>
    <w:p>
      <w:pPr>
        <w:numPr>
          <w:ilvl w:val="1"/>
          <w:numId w:val="136"/>
        </w:numPr>
      </w:pPr>
      <w:r>
        <w:t>деплой Helm-чарта из</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.infra/mcp-servers</w:t>
      </w:r>
      <w:r>
        <w:t> </w:t>
      </w:r>
      <w:r>
        <w:t>с использованием сгенерированного</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generated/server-templates.yaml</w:t>
      </w:r>
      <w:r>
        <w:t> </w:t>
      </w:r>
      <w:r>
        <w:t>в качестве values-файла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--values generated/server-templates.yaml</w:t>
      </w:r>
      <w:r>
        <w:t>)</w:t>
      </w:r>
    </w:p>
    <w:p>
      <w:pPr>
        <w:numPr>
          <w:ilvl w:val="1"/>
          <w:numId w:val="136"/>
        </w:numPr>
      </w:pPr>
      <w:r>
        <w:t>создание или обновление ConfigMap с ключом</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servers.conf</w:t>
      </w:r>
      <w:r>
        <w:t>, содержащим JSON/YAML список всех серверов</w:t>
      </w:r>
    </w:p>
    <w:p>
      <w:pPr>
        <w:numPr>
          <w:ilvl w:val="1"/>
          <w:numId w:val="136"/>
        </w:numPr>
      </w:pPr>
      <w:r>
        <w:t xml:space="preserve">отображение изменений в интерфейсе </w:t>
      </w:r>
      <w:hyperlink r:id="rId88" w:history="1">
        <w:r>
          <w:rPr>
            <w:rStyle w:val="Hyperlink"/>
          </w:rPr>
          <w:t>Nebula</w:t>
        </w:r>
      </w:hyperlink>
      <w:r>
        <w:t xml:space="preserve"> в случае успешного деплоя</w:t>
      </w:r>
    </w:p>
    <w:tbl>
      <w:tblPr>
        <w:tblStyle w:val="ScrollNote"/>
        <w:tblW w:w="0" w:type="auto"/>
        <w:tblInd w:w="1440" w:type="dxa"/>
        <w:tblLayout w:type="fixed"/>
        <w:tblLook w:val="0180"/>
      </w:tblPr>
      <w:tblGrid>
        <w:gridCol w:w="6977"/>
      </w:tblGrid>
      <w:tr>
        <w:tblPrEx>
          <w:tblW w:w="0" w:type="auto"/>
          <w:tblInd w:w="1440" w:type="dxa"/>
          <w:tblLayout w:type="fixed"/>
          <w:tblLook w:val="0180"/>
        </w:tblPrEx>
        <w:tc>
          <w:tcPr>
            <w:tcW w:w="6977" w:type="dxa"/>
          </w:tcPr>
          <w:p>
            <w:pPr>
              <w:numPr>
                <w:ilvl w:val="0"/>
                <w:numId w:val="0"/>
              </w:numPr>
              <w:spacing w:before="0" w:beforeAutospacing="0" w:after="0" w:afterAutospacing="0" w:line="240" w:lineRule="auto"/>
              <w:ind w:left="173" w:right="259" w:firstLine="0"/>
              <w:jc w:val="left"/>
              <w:outlineLvl w:val="9"/>
            </w:pPr>
            <w:r>
              <w:rPr>
                <w:b/>
              </w:rPr>
              <w:t>Возможные ошибки</w:t>
            </w:r>
          </w:p>
          <w:p>
            <w:pPr>
              <w:numPr>
                <w:ilvl w:val="0"/>
                <w:numId w:val="0"/>
              </w:numPr>
              <w:spacing w:before="0" w:beforeAutospacing="0" w:after="0" w:afterAutospacing="0" w:line="240" w:lineRule="auto"/>
              <w:ind w:left="173" w:right="259" w:firstLine="0"/>
              <w:jc w:val="left"/>
              <w:outlineLvl w:val="9"/>
            </w:pPr>
            <w:r>
              <w:t>При ошибках деплоя проверьте, что образ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image</w:t>
            </w:r>
            <w:r>
              <w:t>) находится в разрешённом реестре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ART_REPO</w:t>
            </w:r>
            <w:r>
              <w:t> </w:t>
            </w:r>
            <w:r>
              <w:t>и доступен для pull. Также проверьте, что</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generated/server-templates.yaml</w:t>
            </w:r>
            <w:r>
              <w:t> </w:t>
            </w:r>
            <w:r>
              <w:t>не закоммичен вручную (он должен генерироваться автоматически на этапе build).</w:t>
            </w:r>
          </w:p>
        </w:tc>
      </w:tr>
    </w:tbl>
    <w:p>
      <w:pPr>
        <w:pStyle w:val="Heading5"/>
      </w:pPr>
      <w:bookmarkStart w:id="109" w:name="scroll-bookmark-104"/>
      <w:r>
        <w:t>Проверяем результат</w:t>
      </w:r>
      <w:bookmarkEnd w:id="109"/>
    </w:p>
    <w:p>
      <w:r>
        <w:t>После успешного прохождения пайплайна в Kubernetes создаётся ConfigMap с конфигурацией. Проверьте наличие ключа</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servers.conf</w:t>
      </w:r>
      <w:r>
        <w:t> </w:t>
      </w:r>
      <w:r>
        <w:t>в ConfigMap.</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Обратите внимание</w:t>
            </w:r>
          </w:p>
          <w:p>
            <w:pPr>
              <w:spacing w:before="0" w:beforeAutospacing="0" w:after="0" w:afterAutospacing="0" w:line="240" w:lineRule="auto"/>
              <w:ind w:left="173" w:right="259" w:firstLine="0"/>
              <w:jc w:val="left"/>
              <w:outlineLvl w:val="9"/>
            </w:pPr>
            <w:r>
              <w:t>ConfigMap, генерируемый чартом, имеет ограничение на размер (1MB для etcd). Если планируете много серверов с большими описаниями, проверяйте размер</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generated/server-templates.yaml</w:t>
            </w:r>
            <w:r>
              <w:t> </w:t>
            </w:r>
            <w:r>
              <w:t>перед коммитом.</w:t>
            </w:r>
          </w:p>
        </w:tc>
      </w:tr>
    </w:tbl>
    <w:p>
      <w:pPr>
        <w:pStyle w:val="Heading5"/>
      </w:pPr>
      <w:bookmarkStart w:id="110" w:name="scroll-bookmark-105"/>
      <w:r>
        <w:t>Добавляем новые серверы в существующий релиз</w:t>
      </w:r>
      <w:bookmarkEnd w:id="110"/>
    </w:p>
    <w:p>
      <w:r>
        <w:t>При добавлении новой папки сервера и коммите в репозиторий пайплайн автоматически:</w:t>
      </w:r>
    </w:p>
    <w:p>
      <w:pPr>
        <w:numPr>
          <w:ilvl w:val="0"/>
          <w:numId w:val="138"/>
        </w:numPr>
      </w:pPr>
      <w:r>
        <w:t>Валидирует новую конфигурацию</w:t>
      </w:r>
    </w:p>
    <w:p>
      <w:pPr>
        <w:numPr>
          <w:ilvl w:val="0"/>
          <w:numId w:val="138"/>
        </w:numPr>
      </w:pPr>
      <w:r>
        <w:t>Соберёт образ (если есть Dockerfile)</w:t>
      </w:r>
    </w:p>
    <w:p>
      <w:pPr>
        <w:numPr>
          <w:ilvl w:val="0"/>
          <w:numId w:val="138"/>
        </w:numPr>
      </w:pPr>
      <w:r>
        <w:t>Перегенерирует</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server-templates.yaml</w:t>
      </w:r>
      <w:r>
        <w:t> </w:t>
      </w:r>
      <w:r>
        <w:t>со всеми серверами (включая новый)</w:t>
      </w:r>
    </w:p>
    <w:p>
      <w:pPr>
        <w:numPr>
          <w:ilvl w:val="0"/>
          <w:numId w:val="138"/>
        </w:numPr>
      </w:pPr>
      <w:r>
        <w:t>Обновит ConfigMap в кластере без остановки существующих серверов</w:t>
      </w:r>
    </w:p>
    <w:p>
      <w:pPr>
        <w:pStyle w:val="Heading3"/>
      </w:pPr>
      <w:bookmarkStart w:id="111" w:name="scroll-bookmark-106"/>
      <w:bookmarkEnd w:id="111"/>
      <w:bookmarkStart w:id="112" w:name="scroll-bookmark-13"/>
      <w:bookmarkStart w:id="113" w:name="_Toc256000064"/>
      <w:r>
        <w:t>Как настроить интеграцию с Rooms</w:t>
      </w:r>
      <w:bookmarkEnd w:id="113"/>
      <w:bookmarkEnd w:id="112"/>
    </w:p>
    <w:p>
      <w:pPr>
        <w:numPr>
          <w:ilvl w:val="0"/>
          <w:numId w:val="139"/>
        </w:numPr>
      </w:pPr>
      <w:hyperlink w:anchor="scroll-bookmark-107" w:history="1">
        <w:r>
          <w:rPr>
            <w:rStyle w:val="Hyperlink"/>
          </w:rPr>
          <w:t>Перед началом работы</w:t>
        </w:r>
      </w:hyperlink>
    </w:p>
    <w:p>
      <w:pPr>
        <w:numPr>
          <w:ilvl w:val="0"/>
          <w:numId w:val="139"/>
        </w:numPr>
      </w:pPr>
      <w:hyperlink w:anchor="scroll-bookmark-108" w:history="1">
        <w:r>
          <w:rPr>
            <w:rStyle w:val="Hyperlink"/>
          </w:rPr>
          <w:t>Вводные данные для успешной работы</w:t>
        </w:r>
      </w:hyperlink>
    </w:p>
    <w:p>
      <w:pPr>
        <w:numPr>
          <w:ilvl w:val="0"/>
          <w:numId w:val="139"/>
        </w:numPr>
      </w:pPr>
      <w:hyperlink w:anchor="scroll-bookmark-109" w:history="1">
        <w:r>
          <w:rPr>
            <w:rStyle w:val="Hyperlink"/>
          </w:rPr>
          <w:t>Работаем в ACE</w:t>
        </w:r>
      </w:hyperlink>
    </w:p>
    <w:p>
      <w:pPr>
        <w:numPr>
          <w:ilvl w:val="0"/>
          <w:numId w:val="139"/>
        </w:numPr>
      </w:pPr>
      <w:hyperlink w:anchor="scroll-bookmark-110" w:history="1">
        <w:r>
          <w:rPr>
            <w:rStyle w:val="Hyperlink"/>
          </w:rPr>
          <w:t>Создаем чатбота в Rooms</w:t>
        </w:r>
      </w:hyperlink>
    </w:p>
    <w:p>
      <w:pPr>
        <w:numPr>
          <w:ilvl w:val="0"/>
          <w:numId w:val="139"/>
        </w:numPr>
      </w:pPr>
      <w:hyperlink w:anchor="scroll-bookmark-111" w:history="1">
        <w:r>
          <w:rPr>
            <w:rStyle w:val="Hyperlink"/>
          </w:rPr>
          <w:t>Сохраняем глобальные переменные</w:t>
        </w:r>
      </w:hyperlink>
    </w:p>
    <w:p>
      <w:pPr>
        <w:numPr>
          <w:ilvl w:val="0"/>
          <w:numId w:val="139"/>
        </w:numPr>
      </w:pPr>
      <w:hyperlink w:anchor="scroll-bookmark-112" w:history="1">
        <w:r>
          <w:rPr>
            <w:rStyle w:val="Hyperlink"/>
          </w:rPr>
          <w:t>Тестируем бота</w:t>
        </w:r>
      </w:hyperlink>
    </w:p>
    <w:p/>
    <w:p>
      <w:pPr>
        <w:pStyle w:val="Heading4"/>
      </w:pPr>
      <w:bookmarkStart w:id="114" w:name="scroll-bookmark-107"/>
      <w:r>
        <w:t>Перед началом работы</w:t>
      </w:r>
      <w:bookmarkEnd w:id="114"/>
    </w:p>
    <w:p>
      <w:r>
        <w:t xml:space="preserve">Пожалуйста, ознакомьтесь с документацией Rooms: </w:t>
      </w:r>
      <w:hyperlink r:id="rId89" w:history="1">
        <w:r>
          <w:rPr>
            <w:rStyle w:val="Hyperlink"/>
            <w:b/>
          </w:rPr>
          <w:t>Документация вендора по BotX API</w:t>
        </w:r>
      </w:hyperlink>
    </w:p>
    <w:p>
      <w:pPr>
        <w:pStyle w:val="Heading4"/>
      </w:pPr>
      <w:bookmarkStart w:id="115" w:name="scroll-bookmark-108"/>
      <w:r>
        <w:t>Вводные данные для успешной работы</w:t>
      </w:r>
      <w:bookmarkEnd w:id="115"/>
    </w:p>
    <w:p>
      <w:r>
        <w:t>Подключение будет происходить через Интеграционную платформу: </w:t>
      </w:r>
      <w:hyperlink r:id="rId90" w:history="1">
        <w:r>
          <w:rPr>
            <w:rStyle w:val="Hyperlink"/>
            <w:b/>
          </w:rPr>
          <w:t>http://reg.x5.ru</w:t>
        </w:r>
      </w:hyperlink>
    </w:p>
    <w:p>
      <w:r>
        <w:t xml:space="preserve">На самой платформе есть все инструкции, в том числе, кому написать, если вы еще не получили доступ к </w:t>
      </w:r>
      <w:r>
        <w:rPr>
          <w:b/>
        </w:rPr>
        <w:t>ИП</w:t>
      </w:r>
      <w:r>
        <w:t>.</w:t>
      </w:r>
    </w:p>
    <w:p>
      <w:r>
        <w:t xml:space="preserve">Вам понадобится создать подключение к чат-боту в румз в рамках существующего проекта или создать новый. Как это сделать, подробнее написано в разделе </w:t>
      </w:r>
      <w:r>
        <w:rPr>
          <w:b/>
        </w:rPr>
        <w:t>Помощь</w:t>
      </w:r>
      <w:r>
        <w:t>. Обратите внимание на особенность: при попытке создания система будет просить заполнить поле </w:t>
      </w:r>
      <w:r>
        <w:rPr>
          <w:b/>
        </w:rPr>
        <w:t>КЕ и имя проекта (CMDB)</w:t>
      </w:r>
      <w:r>
        <w:t>. Это поле важное, но при создании не обязательное. Вы можете продолжить без него.</w:t>
      </w:r>
    </w:p>
    <w:p>
      <w:r>
        <w:t xml:space="preserve">Далее нужно подождать, пока администратор </w:t>
      </w:r>
      <w:r>
        <w:rPr>
          <w:b/>
        </w:rPr>
        <w:t>ИП</w:t>
      </w:r>
      <w:r>
        <w:t xml:space="preserve"> подтвердит создание проекта и запросить доступ к API чатботов в Rooms. Это можно сделать из проекта или из </w:t>
      </w:r>
      <w:r>
        <w:rPr>
          <w:b/>
        </w:rPr>
        <w:t>Заявки на доступ</w:t>
      </w:r>
      <w:r>
        <w:t>. </w:t>
      </w:r>
    </w:p>
    <w:p>
      <w:r>
        <w:t>При запросе доступа нужно:</w:t>
      </w:r>
    </w:p>
    <w:p>
      <w:pPr>
        <w:numPr>
          <w:ilvl w:val="0"/>
          <w:numId w:val="140"/>
        </w:numPr>
      </w:pPr>
      <w:r>
        <w:t>Выбрать подключение к </w:t>
      </w:r>
      <w:r>
        <w:rPr>
          <w:b/>
        </w:rPr>
        <w:t>BotX</w:t>
      </w:r>
      <w:r>
        <w:rPr>
          <w:b/>
        </w:rPr>
        <w:t xml:space="preserve"> </w:t>
      </w:r>
      <w:r>
        <w:rPr>
          <w:b/>
        </w:rPr>
        <w:t>API</w:t>
      </w:r>
      <w:r>
        <w:t>, это API чат-ботов в Rooms.</w:t>
      </w:r>
    </w:p>
    <w:p>
      <w:pPr>
        <w:numPr>
          <w:ilvl w:val="0"/>
          <w:numId w:val="140"/>
        </w:numPr>
      </w:pPr>
      <w:r>
        <w:t xml:space="preserve">Выбрать окружение </w:t>
      </w:r>
      <w:r>
        <w:rPr>
          <w:b/>
        </w:rPr>
        <w:t>Stage</w:t>
      </w:r>
      <w:r>
        <w:t xml:space="preserve"> (это тестовый контур, продовый контур скоро заработает).</w:t>
      </w:r>
    </w:p>
    <w:p>
      <w:pPr>
        <w:numPr>
          <w:ilvl w:val="0"/>
          <w:numId w:val="140"/>
        </w:numPr>
      </w:pPr>
      <w:r>
        <w:t>Дождаться согласование доступа администратором или ИБ. </w:t>
      </w:r>
    </w:p>
    <w:p>
      <w:r>
        <w:t xml:space="preserve">После прохождения всех шагов в вашем проекте появится кнопка </w:t>
      </w:r>
      <w:r>
        <w:rPr>
          <w:b/>
        </w:rPr>
        <w:t>Получить токен</w:t>
      </w:r>
      <w:r>
        <w:t xml:space="preserve">. Сохраните себе </w:t>
      </w:r>
      <w:r>
        <w:rPr>
          <w:b/>
        </w:rPr>
        <w:t>Client ID</w:t>
      </w:r>
      <w:r>
        <w:t xml:space="preserve"> и </w:t>
      </w:r>
      <w:r>
        <w:rPr>
          <w:b/>
        </w:rPr>
        <w:t>Client Secret</w:t>
      </w:r>
      <w:r>
        <w:t>. Они вам понадобятся для настройки бота в ACE.</w:t>
      </w:r>
    </w:p>
    <w:p>
      <w:pPr>
        <w:pStyle w:val="Heading4"/>
      </w:pPr>
      <w:bookmarkStart w:id="116" w:name="scroll-bookmark-109"/>
      <w:r>
        <w:t>Работаем в ACE</w:t>
      </w:r>
      <w:bookmarkEnd w:id="116"/>
    </w:p>
    <w:p/>
    <w:p>
      <w:r>
        <w:t xml:space="preserve">Возвращаемся в ACE и сохраняем в глобальные переменные значения: их можно найти по клику на иконку справа сверху, выбрав там </w:t>
      </w:r>
      <w:r>
        <w:rPr>
          <w:b/>
        </w:rPr>
        <w:t>Настройки</w:t>
      </w:r>
      <w:r>
        <w:t xml:space="preserve"> → </w:t>
      </w:r>
      <w:r>
        <w:rPr>
          <w:b/>
        </w:rPr>
        <w:t>Глобальные Переменные</w:t>
      </w:r>
      <w:r>
        <w:t xml:space="preserve">. Рекомендованные названия, например: </w:t>
      </w:r>
      <w:r>
        <w:rPr>
          <w:b/>
        </w:rPr>
        <w:t xml:space="preserve">PLATFORM_CLIENT </w:t>
      </w:r>
      <w:r>
        <w:t>и</w:t>
      </w:r>
      <w:r>
        <w:rPr>
          <w:b/>
        </w:rPr>
        <w:t xml:space="preserve"> </w:t>
      </w:r>
      <w:r>
        <w:rPr>
          <w:b/>
        </w:rPr>
        <w:t>PLATFORM_SECRET</w:t>
      </w:r>
      <w:r>
        <w:t>.</w:t>
      </w:r>
    </w:p>
    <w:p>
      <w:r>
        <w:rPr>
          <w:b/>
        </w:rPr>
        <w:t>Создаём флоу</w:t>
      </w:r>
    </w:p>
    <w:p>
      <w:r>
        <w:t>Вам понадобятся ноды </w:t>
      </w:r>
      <w:r>
        <w:rPr>
          <w:b/>
        </w:rPr>
        <w:t>Вебхук</w:t>
      </w:r>
      <w:r>
        <w:t xml:space="preserve">, </w:t>
      </w:r>
      <w:r>
        <w:rPr>
          <w:b/>
        </w:rPr>
        <w:t>Приемник сообщений из Rooms</w:t>
      </w:r>
      <w:r>
        <w:t> </w:t>
      </w:r>
      <w:r>
        <w:t xml:space="preserve">и </w:t>
      </w:r>
      <w:r>
        <w:rPr>
          <w:b/>
        </w:rPr>
        <w:t xml:space="preserve">Отправка сообщений </w:t>
      </w:r>
      <w:r>
        <w:rPr>
          <w:b/>
        </w:rPr>
        <w:t>Rooms</w:t>
      </w:r>
      <w:r>
        <w:t>, и их нужно расположить вот так:</w:t>
      </w:r>
    </w:p>
    <w:p>
      <w:r>
        <w:drawing>
          <wp:inline>
            <wp:extent cx="5395595" cy="2760687"/>
            <wp:docPr id="100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
                    <pic:cNvPicPr>
                      <a:picLocks noChangeAspect="1"/>
                    </pic:cNvPicPr>
                  </pic:nvPicPr>
                  <pic:blipFill>
                    <a:blip xmlns:r="http://schemas.openxmlformats.org/officeDocument/2006/relationships" r:embed="rId91"/>
                    <a:stretch>
                      <a:fillRect/>
                    </a:stretch>
                  </pic:blipFill>
                  <pic:spPr>
                    <a:xfrm>
                      <a:off x="0" y="0"/>
                      <a:ext cx="5395595" cy="2760687"/>
                    </a:xfrm>
                    <a:prstGeom prst="rect">
                      <a:avLst/>
                    </a:prstGeom>
                  </pic:spPr>
                </pic:pic>
              </a:graphicData>
            </a:graphic>
          </wp:inline>
        </w:drawing>
      </w:r>
    </w:p>
    <w:p/>
    <w:p>
      <w:r>
        <w:t>Также прилагается флоу в json, который можно импортировать в ваш проект ACE, чтобы разобраться со всеми деталями.</w:t>
      </w:r>
    </w:p>
    <w:p>
      <w:hyperlink r:id="rId92" w:history="1">
        <w:r>
          <w:rPr>
            <w:rStyle w:val="Hyperlink"/>
            <w:b/>
          </w:rPr>
          <w:t>  Чат-бот в румз. Пример.json</w:t>
        </w:r>
      </w:hyperlink>
    </w:p>
    <w:p>
      <w:r>
        <w:t xml:space="preserve">На следующем шаге вам понадобится идентификатор этого флоу, его можно скопировать из ссылки браузера: </w:t>
      </w:r>
      <w:hyperlink r:id="rId93" w:history="1">
        <w:r>
          <w:rPr>
            <w:rStyle w:val="Hyperlink"/>
          </w:rPr>
          <w:t>https://ace.x5.ru/flow/</w:t>
        </w:r>
      </w:hyperlink>
      <w:r>
        <w:rPr>
          <w:b/>
        </w:rPr>
        <w:t>ХХХХХХХХХХХХ</w:t>
      </w:r>
      <w:r>
        <w:t>/folder/yyyyyyyyyyyyyy.</w:t>
      </w:r>
    </w:p>
    <w:p>
      <w:pPr>
        <w:pStyle w:val="Heading4"/>
      </w:pPr>
      <w:bookmarkStart w:id="117" w:name="scroll-bookmark-110"/>
      <w:r>
        <w:t>Создаем чатбота в Rooms</w:t>
      </w:r>
      <w:bookmarkEnd w:id="117"/>
    </w:p>
    <w:p>
      <w:pPr>
        <w:numPr>
          <w:ilvl w:val="0"/>
          <w:numId w:val="141"/>
        </w:numPr>
      </w:pPr>
      <w:r>
        <w:t xml:space="preserve">Для создания бота нужно завести задачу на доске </w:t>
      </w:r>
      <w:hyperlink r:id="rId94" w:history="1">
        <w:r>
          <w:rPr>
            <w:rStyle w:val="Hyperlink"/>
          </w:rPr>
          <w:t>http://kaiten.x5.ru/space/17747/</w:t>
        </w:r>
      </w:hyperlink>
      <w:r>
        <w:t>:</w:t>
      </w:r>
    </w:p>
    <w:p>
      <w:pPr>
        <w:numPr>
          <w:ilvl w:val="1"/>
          <w:numId w:val="142"/>
        </w:numPr>
      </w:pPr>
      <w:r>
        <w:t>Выбираем Тестовый или Продуктовый контур.</w:t>
      </w:r>
    </w:p>
    <w:p>
      <w:pPr>
        <w:numPr>
          <w:ilvl w:val="1"/>
          <w:numId w:val="142"/>
        </w:numPr>
      </w:pPr>
      <w:r>
        <w:t>Заполняем заявку по образцу: </w:t>
      </w:r>
      <w:hyperlink r:id="rId95" w:history="1">
        <w:r>
          <w:rPr>
            <w:rStyle w:val="Hyperlink"/>
          </w:rPr>
          <w:t>https://kaiten.x5.ru/documents/d/f3dfe1c2-9656-4ef0-b9fc-13c5d37d7dd0</w:t>
        </w:r>
      </w:hyperlink>
    </w:p>
    <w:p>
      <w:pPr>
        <w:numPr>
          <w:ilvl w:val="1"/>
          <w:numId w:val="142"/>
        </w:numPr>
      </w:pPr>
      <w:r>
        <w:t>В качестве URL бота нужно указать </w:t>
      </w:r>
      <w:hyperlink r:id="rId96" w:history="1">
        <w:r>
          <w:rPr>
            <w:rStyle w:val="Hyperlink"/>
          </w:rPr>
          <w:t>http</w:t>
        </w:r>
        <w:r>
          <w:rPr>
            <w:rStyle w:val="Hyperlink"/>
          </w:rPr>
          <w:t>://ace.x5.ru/botx/</w:t>
        </w:r>
      </w:hyperlink>
      <w:r>
        <w:rPr>
          <w:b/>
        </w:rPr>
        <w:t>flow_id</w:t>
      </w:r>
      <w:r>
        <w:t>, где flow_id — идентификатор созданного ранее флоу.</w:t>
      </w:r>
    </w:p>
    <w:p>
      <w:pPr>
        <w:numPr>
          <w:ilvl w:val="1"/>
          <w:numId w:val="142"/>
        </w:numPr>
      </w:pPr>
      <w:r>
        <w:t>После того, как заявка будет закрыта, в карточке будут </w:t>
      </w:r>
      <w:r>
        <w:rPr>
          <w:b/>
        </w:rPr>
        <w:t>I</w:t>
      </w:r>
      <w:r>
        <w:rPr>
          <w:b/>
        </w:rPr>
        <w:t>D</w:t>
      </w:r>
      <w:r>
        <w:t xml:space="preserve"> и </w:t>
      </w:r>
      <w:r>
        <w:rPr>
          <w:b/>
        </w:rPr>
        <w:t>Секретный ключ</w:t>
      </w:r>
      <w:r>
        <w:t>. Их нужно сохранить себе, потому что они понадобятся для настройки бота в ACE.</w:t>
      </w:r>
    </w:p>
    <w:p>
      <w:pPr>
        <w:pStyle w:val="Heading4"/>
      </w:pPr>
      <w:bookmarkStart w:id="118" w:name="scroll-bookmark-111"/>
      <w:r>
        <w:t>Сохраняем глобальные переменные</w:t>
      </w:r>
      <w:bookmarkEnd w:id="118"/>
    </w:p>
    <w:p>
      <w:r>
        <w:t>Сразу после нужно вернуться в ACE и сохранить в глобальные переменные значения </w:t>
      </w:r>
      <w:r>
        <w:rPr>
          <w:b/>
        </w:rPr>
        <w:t>I</w:t>
      </w:r>
      <w:r>
        <w:rPr>
          <w:b/>
        </w:rPr>
        <w:t>D</w:t>
      </w:r>
      <w:r>
        <w:t xml:space="preserve"> и </w:t>
      </w:r>
      <w:r>
        <w:rPr>
          <w:b/>
        </w:rPr>
        <w:t>Секретный ключ</w:t>
      </w:r>
      <w:r>
        <w:t xml:space="preserve">, назвав их, например: </w:t>
      </w:r>
      <w:r>
        <w:rPr>
          <w:b/>
        </w:rPr>
        <w:t>ROOMS</w:t>
      </w:r>
      <w:r>
        <w:rPr>
          <w:b/>
        </w:rPr>
        <w:t>_</w:t>
      </w:r>
      <w:r>
        <w:rPr>
          <w:b/>
        </w:rPr>
        <w:t>BOT</w:t>
      </w:r>
      <w:r>
        <w:rPr>
          <w:b/>
        </w:rPr>
        <w:t>_</w:t>
      </w:r>
      <w:r>
        <w:rPr>
          <w:b/>
        </w:rPr>
        <w:t xml:space="preserve">ID </w:t>
      </w:r>
      <w:r>
        <w:t>и</w:t>
      </w:r>
      <w:r>
        <w:rPr>
          <w:b/>
        </w:rPr>
        <w:t xml:space="preserve"> </w:t>
      </w:r>
      <w:r>
        <w:rPr>
          <w:b/>
        </w:rPr>
        <w:t>ROOMS_BOT_SECRET_KEY.</w:t>
      </w:r>
    </w:p>
    <w:p>
      <w:r>
        <w:t xml:space="preserve">После этого откройте флоу вашего чат-бота и внесите эти переменные в ноды </w:t>
      </w:r>
      <w:r>
        <w:rPr>
          <w:b/>
        </w:rPr>
        <w:t>Отправка сообщений Rooms</w:t>
      </w:r>
      <w:r>
        <w:t>.</w:t>
      </w:r>
    </w:p>
    <w:p>
      <w:pPr>
        <w:pStyle w:val="Heading4"/>
      </w:pPr>
      <w:bookmarkStart w:id="119" w:name="scroll-bookmark-112"/>
      <w:r>
        <w:t>Тестируем бота</w:t>
      </w:r>
      <w:bookmarkEnd w:id="119"/>
    </w:p>
    <w:p>
      <w:r>
        <w:t>Проверить, что чат-бот работает для тестового контура можно по ссылке: </w:t>
      </w:r>
      <w:hyperlink r:id="rId97" w:history="1">
        <w:r>
          <w:rPr>
            <w:rStyle w:val="Hyperlink"/>
            <w:b/>
          </w:rPr>
          <w:t>https://test-rooms.x5.ru/#/</w:t>
        </w:r>
      </w:hyperlink>
      <w:r>
        <w:rPr>
          <w:b/>
        </w:rPr>
        <w:t> </w:t>
      </w:r>
      <w:r>
        <w:t>— ссылка доступна только через корпоративную сеть.</w:t>
      </w:r>
    </w:p>
    <w:p>
      <w:pPr>
        <w:pStyle w:val="Heading3"/>
      </w:pPr>
      <w:bookmarkStart w:id="120" w:name="scroll-bookmark-113"/>
      <w:bookmarkEnd w:id="120"/>
      <w:bookmarkStart w:id="121" w:name="scroll-bookmark-10"/>
      <w:bookmarkStart w:id="122" w:name="_Toc256000065"/>
      <w:r>
        <w:t>Как встроить агента в HTML локально</w:t>
      </w:r>
      <w:bookmarkEnd w:id="122"/>
      <w:bookmarkEnd w:id="121"/>
    </w:p>
    <w:p>
      <w:pPr>
        <w:numPr>
          <w:ilvl w:val="0"/>
          <w:numId w:val="143"/>
        </w:numPr>
      </w:pPr>
      <w:hyperlink w:anchor="scroll-bookmark-114" w:history="1">
        <w:r>
          <w:rPr>
            <w:rStyle w:val="Hyperlink"/>
          </w:rPr>
          <w:t>Получаем скрипт процесса для встраивания в HTML</w:t>
        </w:r>
      </w:hyperlink>
    </w:p>
    <w:p>
      <w:pPr>
        <w:numPr>
          <w:ilvl w:val="0"/>
          <w:numId w:val="143"/>
        </w:numPr>
      </w:pPr>
      <w:hyperlink w:anchor="scroll-bookmark-115" w:history="1">
        <w:r>
          <w:rPr>
            <w:rStyle w:val="Hyperlink"/>
          </w:rPr>
          <w:t>Создаем HTML страницу в CoPilot</w:t>
        </w:r>
      </w:hyperlink>
    </w:p>
    <w:p>
      <w:pPr>
        <w:numPr>
          <w:ilvl w:val="0"/>
          <w:numId w:val="143"/>
        </w:numPr>
      </w:pPr>
      <w:hyperlink w:anchor="scroll-bookmark-116" w:history="1">
        <w:r>
          <w:rPr>
            <w:rStyle w:val="Hyperlink"/>
          </w:rPr>
          <w:t>Проверяем агента</w:t>
        </w:r>
      </w:hyperlink>
    </w:p>
    <w:p/>
    <w:p>
      <w:r>
        <w:t>Создаем ключ (API Key) для вашего профиля в ACE</w:t>
      </w:r>
    </w:p>
    <w:p>
      <w:pPr>
        <w:jc w:val="left"/>
      </w:pPr>
    </w:p>
    <w:p>
      <w:pPr>
        <w:numPr>
          <w:ilvl w:val="0"/>
          <w:numId w:val="144"/>
        </w:numPr>
      </w:pPr>
      <w:r>
        <w:t>Заходим в ACE, выбираем в ваше профиле раздел</w:t>
      </w:r>
      <w:r>
        <w:t xml:space="preserve"> </w:t>
      </w:r>
      <w:r>
        <w:rPr>
          <w:b/>
        </w:rPr>
        <w:t>Настройки</w:t>
      </w:r>
      <w:r>
        <w:t> </w:t>
      </w:r>
      <w:r>
        <w:t>→</w:t>
      </w:r>
      <w:r>
        <w:t xml:space="preserve"> </w:t>
      </w:r>
      <w:r>
        <w:rPr>
          <w:b/>
        </w:rPr>
        <w:t>API-ключи</w:t>
      </w:r>
      <w:r>
        <w:t> </w:t>
      </w:r>
      <w:r>
        <w:t>→</w:t>
      </w:r>
      <w:r>
        <w:t> </w:t>
      </w:r>
      <w:r>
        <w:rPr>
          <w:b/>
        </w:rPr>
        <w:t>+ Добавить</w:t>
      </w:r>
      <w:r>
        <w:t> </w:t>
      </w:r>
      <w:r>
        <w:t>→</w:t>
      </w:r>
      <w:r>
        <w:t> </w:t>
      </w:r>
      <w:r>
        <w:rPr>
          <w:b/>
        </w:rPr>
        <w:t>Выпустить API-ключ</w:t>
      </w:r>
      <w:r>
        <w:t>.</w:t>
      </w:r>
    </w:p>
    <w:p>
      <w:pPr>
        <w:numPr>
          <w:ilvl w:val="0"/>
          <w:numId w:val="144"/>
        </w:numPr>
      </w:pPr>
      <w:r>
        <w:t>Копируем и сохраняем ключ, второй раз его посмотреть не получится. Этот ключ нужен, чтобы можно было обращаться к агентам, которые вы создали.</w:t>
      </w:r>
    </w:p>
    <w:p>
      <w:pPr>
        <w:pStyle w:val="Heading4"/>
      </w:pPr>
      <w:bookmarkStart w:id="123" w:name="scroll-bookmark-114"/>
      <w:r>
        <w:t>Получаем скрипт процесса для встраивания в HTML</w:t>
      </w:r>
      <w:bookmarkEnd w:id="123"/>
    </w:p>
    <w:p>
      <w:pPr>
        <w:jc w:val="left"/>
      </w:pPr>
    </w:p>
    <w:p>
      <w:pPr>
        <w:numPr>
          <w:ilvl w:val="0"/>
          <w:numId w:val="145"/>
        </w:numPr>
      </w:pPr>
      <w:r>
        <w:t>Открываем агента, который хотите встроить в веб страницу.</w:t>
      </w:r>
    </w:p>
    <w:p>
      <w:pPr>
        <w:numPr>
          <w:ilvl w:val="0"/>
          <w:numId w:val="145"/>
        </w:numPr>
      </w:pPr>
      <w:r>
        <w:t>В меню справа сверху выбираем</w:t>
      </w:r>
      <w:r>
        <w:t> </w:t>
      </w:r>
      <w:r>
        <w:rPr>
          <w:b/>
        </w:rPr>
        <w:t>Поделиться</w:t>
      </w:r>
      <w:r>
        <w:t> </w:t>
      </w:r>
      <w:r>
        <w:t>→</w:t>
      </w:r>
      <w:r>
        <w:t> </w:t>
      </w:r>
      <w:r>
        <w:rPr>
          <w:b/>
        </w:rPr>
        <w:t>Встроить на сайт</w:t>
      </w:r>
      <w:r>
        <w:t>.</w:t>
      </w:r>
    </w:p>
    <w:p>
      <w:pPr>
        <w:numPr>
          <w:ilvl w:val="0"/>
          <w:numId w:val="145"/>
        </w:numPr>
      </w:pPr>
      <w:r>
        <w:t>Копируем и сохраняем получившийся код.</w:t>
      </w:r>
    </w:p>
    <w:p>
      <w:pPr>
        <w:pStyle w:val="Heading4"/>
      </w:pPr>
      <w:bookmarkStart w:id="124" w:name="scroll-bookmark-115"/>
      <w:r>
        <w:t>Создаем HTML страницу в CoPilot</w:t>
      </w:r>
      <w:bookmarkEnd w:id="124"/>
    </w:p>
    <w:p>
      <w:pPr>
        <w:numPr>
          <w:ilvl w:val="0"/>
          <w:numId w:val="146"/>
        </w:numPr>
      </w:pPr>
      <w:r>
        <w:t>Заходим в</w:t>
      </w:r>
      <w:r>
        <w:t> </w:t>
      </w:r>
      <w:hyperlink r:id="rId98" w:history="1">
        <w:r>
          <w:rPr>
            <w:rStyle w:val="Hyperlink"/>
          </w:rPr>
          <w:t>CoPilot</w:t>
        </w:r>
      </w:hyperlink>
      <w:r>
        <w:t>. Выбираем нейросеть Ai Run (мы будем отправлять туда ключи, внешние модели в данном случае использовать не безопасно)</w:t>
      </w:r>
    </w:p>
    <w:p>
      <w:pPr>
        <w:numPr>
          <w:ilvl w:val="0"/>
          <w:numId w:val="146"/>
        </w:numPr>
      </w:pPr>
      <w:r>
        <w:t>Пишем простой промпт:</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Создай простую html страницу, где будет написано «Мой ИИ-Агент»</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Внедри на страницу моего агента, вот код:</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&lt;копируем сюда код из шага 2&gt;</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Добавь ключ:</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&lt;копируем сюда ключ из шага 1&gt;</w:t>
      </w:r>
    </w:p>
    <w:p>
      <w:pPr>
        <w:jc w:val="left"/>
      </w:pPr>
    </w:p>
    <w:p>
      <w:pPr>
        <w:jc w:val="left"/>
      </w:pPr>
      <w:r>
        <w:t>CoPilot вернет вам код страницы, скопируйте его в текстовый файл в любом блокноте или текстовом редакторе. При необходимости можете отредактировать текст внутри, чтобы изменить название или описание вашего агента.</w:t>
      </w:r>
    </w:p>
    <w:p>
      <w:pPr>
        <w:jc w:val="left"/>
      </w:pPr>
      <w:r>
        <w:t>Сохраните файл на ПК. Важно, чтобы это был простой текстовый файл с расширением .txt. Затем необходимо изменить расширение файла. Переименовываем файл, меняем расширение с «</w:t>
      </w:r>
      <w:r>
        <w:rPr>
          <w:b/>
        </w:rPr>
        <w:t>.</w:t>
      </w:r>
      <w:r>
        <w:rPr>
          <w:b/>
        </w:rPr>
        <w:t>txt</w:t>
      </w:r>
      <w:r>
        <w:t>» на «</w:t>
      </w:r>
      <w:r>
        <w:rPr>
          <w:b/>
        </w:rPr>
        <w:t>.</w:t>
      </w:r>
      <w:r>
        <w:rPr>
          <w:b/>
        </w:rPr>
        <w:t>html</w:t>
      </w:r>
      <w:r>
        <w:t>»</w:t>
      </w:r>
    </w:p>
    <w:p>
      <w:pPr>
        <w:pStyle w:val="Heading4"/>
      </w:pPr>
      <w:bookmarkStart w:id="125" w:name="scroll-bookmark-116"/>
      <w:r>
        <w:t>Проверяем агента</w:t>
      </w:r>
      <w:bookmarkEnd w:id="125"/>
    </w:p>
    <w:p>
      <w:pPr>
        <w:jc w:val="left"/>
      </w:pPr>
      <w:r>
        <w:t>Откройте ваш .html-файл в браузере и попробуйте написать ему сообщение.</w:t>
      </w:r>
    </w:p>
    <w:p>
      <w:pPr>
        <w:pStyle w:val="Heading3"/>
      </w:pPr>
      <w:bookmarkStart w:id="126" w:name="scroll-bookmark-117"/>
      <w:bookmarkEnd w:id="126"/>
      <w:bookmarkStart w:id="127" w:name="scroll-bookmark-118"/>
      <w:bookmarkStart w:id="128" w:name="_Toc256000066"/>
      <w:r>
        <w:t>Как подключиться из ACE к внешней БД</w:t>
      </w:r>
      <w:bookmarkEnd w:id="128"/>
      <w:bookmarkEnd w:id="127"/>
    </w:p>
    <w:p>
      <w:pPr>
        <w:numPr>
          <w:ilvl w:val="0"/>
          <w:numId w:val="147"/>
        </w:numPr>
      </w:pPr>
      <w:hyperlink w:anchor="scroll-bookmark-119" w:history="1">
        <w:r>
          <w:rPr>
            <w:rStyle w:val="Hyperlink"/>
          </w:rPr>
          <w:t>Для каких случаев эта инструкция</w:t>
        </w:r>
      </w:hyperlink>
    </w:p>
    <w:p>
      <w:pPr>
        <w:numPr>
          <w:ilvl w:val="0"/>
          <w:numId w:val="147"/>
        </w:numPr>
      </w:pPr>
      <w:hyperlink w:anchor="scroll-bookmark-120" w:history="1">
        <w:r>
          <w:rPr>
            <w:rStyle w:val="Hyperlink"/>
          </w:rPr>
          <w:t>Что нужно сделать для подготовки подключения</w:t>
        </w:r>
      </w:hyperlink>
    </w:p>
    <w:p>
      <w:pPr>
        <w:numPr>
          <w:ilvl w:val="1"/>
          <w:numId w:val="148"/>
        </w:numPr>
      </w:pPr>
      <w:hyperlink w:anchor="scroll-bookmark-121" w:history="1">
        <w:r>
          <w:rPr>
            <w:rStyle w:val="Hyperlink"/>
          </w:rPr>
          <w:t>Подготовка совместимой таблицы</w:t>
        </w:r>
      </w:hyperlink>
    </w:p>
    <w:p>
      <w:pPr>
        <w:numPr>
          <w:ilvl w:val="1"/>
          <w:numId w:val="148"/>
        </w:numPr>
      </w:pPr>
      <w:hyperlink w:anchor="scroll-bookmark-122" w:history="1">
        <w:r>
          <w:rPr>
            <w:rStyle w:val="Hyperlink"/>
          </w:rPr>
          <w:t>Создание строки подключения</w:t>
        </w:r>
      </w:hyperlink>
    </w:p>
    <w:p>
      <w:pPr>
        <w:numPr>
          <w:ilvl w:val="1"/>
          <w:numId w:val="148"/>
        </w:numPr>
      </w:pPr>
      <w:hyperlink w:anchor="scroll-bookmark-123" w:history="1">
        <w:r>
          <w:rPr>
            <w:rStyle w:val="Hyperlink"/>
          </w:rPr>
          <w:t>Создание переменой в ACE</w:t>
        </w:r>
      </w:hyperlink>
    </w:p>
    <w:p>
      <w:pPr>
        <w:numPr>
          <w:ilvl w:val="0"/>
          <w:numId w:val="147"/>
        </w:numPr>
      </w:pPr>
      <w:hyperlink w:anchor="scroll-bookmark-124" w:history="1">
        <w:r>
          <w:rPr>
            <w:rStyle w:val="Hyperlink"/>
          </w:rPr>
          <w:t>Запрос доступов и их согласование</w:t>
        </w:r>
      </w:hyperlink>
    </w:p>
    <w:p>
      <w:pPr>
        <w:numPr>
          <w:ilvl w:val="0"/>
          <w:numId w:val="147"/>
        </w:numPr>
      </w:pPr>
      <w:hyperlink w:anchor="scroll-bookmark-125" w:history="1">
        <w:r>
          <w:rPr>
            <w:rStyle w:val="Hyperlink"/>
          </w:rPr>
          <w:t>Работа в ACE</w:t>
        </w:r>
      </w:hyperlink>
    </w:p>
    <w:p/>
    <w:p>
      <w:pPr>
        <w:pStyle w:val="Heading4"/>
      </w:pPr>
      <w:r>
        <w:pict>
          <v:line id="_x0000_s1053" style="position:absolute;z-index:251677696" from="0,0" to="423.85pt,0" strokecolor="gray"/>
        </w:pict>
      </w:r>
      <w:bookmarkStart w:id="129" w:name="scroll-bookmark-119"/>
      <w:r>
        <w:t>Для каких случаев эта инструкция</w:t>
      </w:r>
      <w:bookmarkEnd w:id="129"/>
    </w:p>
    <w:p>
      <w:r>
        <w:t>Подключение внешней БД к сервису предполагается в тех случаях, когда объём ваших данных или их секретность не предполагает загрузку или перемещение. Пожалуйста, учтите, что этот способ предполагает согласование доступов с Департаментом Информационной Безопасности.</w:t>
      </w:r>
    </w:p>
    <w:p>
      <w:pPr>
        <w:pStyle w:val="Heading4"/>
      </w:pPr>
      <w:bookmarkStart w:id="130" w:name="scroll-bookmark-120"/>
      <w:r>
        <w:t>Что нужно сделать для подготовки подключения</w:t>
      </w:r>
      <w:bookmarkEnd w:id="130"/>
    </w:p>
    <w:p>
      <w:pPr>
        <w:pStyle w:val="Heading5"/>
      </w:pPr>
      <w:bookmarkStart w:id="131" w:name="scroll-bookmark-121"/>
      <w:r>
        <w:t>Подготовка совместимой таблицы</w:t>
      </w:r>
      <w:bookmarkEnd w:id="131"/>
    </w:p>
    <w:p>
      <w:r>
        <w:t xml:space="preserve">Для того, чтобы подключиться к внешней базе данных, вам нужно убедиться, что в вашем PostgreSQL-кластере создана таблица, совместимая с PGVector. Для обеспечения совместимости необходимо наличие расширения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vector</w:t>
      </w:r>
      <w:r>
        <w:t>. Проверьте его наличие, выполнив команду: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CREATE EXTENSION IF NOT EXISTS vector;</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Обратите внимание</w:t>
            </w:r>
          </w:p>
          <w:p>
            <w:pPr>
              <w:spacing w:before="0" w:beforeAutospacing="0" w:after="0" w:afterAutospacing="0" w:line="240" w:lineRule="auto"/>
              <w:ind w:left="173" w:right="259" w:firstLine="0"/>
              <w:jc w:val="left"/>
              <w:outlineLvl w:val="9"/>
            </w:pPr>
            <w:r>
              <w:t xml:space="preserve">Чтобы работать с расширениями, у вас должен быть доступ уровня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Superuser</w:t>
            </w:r>
            <w:r>
              <w:t xml:space="preserve">. Подробнее о расширениях вы можете прочитать в </w:t>
            </w:r>
            <w:hyperlink r:id="rId99" w:history="1">
              <w:r>
                <w:rPr>
                  <w:rStyle w:val="Hyperlink"/>
                </w:rPr>
                <w:t>официальной документации</w:t>
              </w:r>
            </w:hyperlink>
            <w:r>
              <w:t>.</w:t>
            </w:r>
          </w:p>
        </w:tc>
      </w:tr>
    </w:tbl>
    <w:p>
      <w:pPr>
        <w:pStyle w:val="Heading5"/>
      </w:pPr>
      <w:bookmarkStart w:id="132" w:name="scroll-bookmark-122"/>
      <w:r>
        <w:t>Создание строки подключения</w:t>
      </w:r>
      <w:bookmarkEnd w:id="132"/>
    </w:p>
    <w:p>
      <w:r>
        <w:t>После этого вам нужно создать строку подключения, которая будет содержать:</w:t>
      </w:r>
    </w:p>
    <w:p>
      <w:pPr>
        <w:numPr>
          <w:ilvl w:val="0"/>
          <w:numId w:val="149"/>
        </w:numPr>
      </w:pPr>
      <w:r>
        <w:t>имя пользователя</w:t>
      </w:r>
    </w:p>
    <w:p>
      <w:pPr>
        <w:numPr>
          <w:ilvl w:val="0"/>
          <w:numId w:val="149"/>
        </w:numPr>
      </w:pPr>
      <w:r>
        <w:t>пароль</w:t>
      </w:r>
    </w:p>
    <w:p>
      <w:pPr>
        <w:numPr>
          <w:ilvl w:val="0"/>
          <w:numId w:val="149"/>
        </w:numPr>
      </w:pPr>
      <w:r>
        <w:t>адрес сервера</w:t>
      </w:r>
    </w:p>
    <w:p>
      <w:pPr>
        <w:numPr>
          <w:ilvl w:val="0"/>
          <w:numId w:val="149"/>
        </w:numPr>
      </w:pPr>
      <w:r>
        <w:t>порт сервера</w:t>
      </w:r>
    </w:p>
    <w:p>
      <w:pPr>
        <w:numPr>
          <w:ilvl w:val="0"/>
          <w:numId w:val="149"/>
        </w:numPr>
      </w:pPr>
      <w:r>
        <w:t>имя базы данных</w:t>
      </w:r>
    </w:p>
    <w:p>
      <w:r>
        <w:t>Базовый вид строки подключения:</w:t>
      </w:r>
    </w:p>
    <w:p>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postgresql://user:password@host_ip:host_port/database_name</w:t>
      </w:r>
      <w:r>
        <w:br/>
      </w:r>
      <w:r>
        <w:br/>
      </w:r>
      <w:r>
        <w:t>Пример со случайными данными:</w:t>
      </w:r>
      <w:r>
        <w:br/>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postgresql://ivanivanov:qwerty12345@10.0.10.1:5432/ace_legal_base</w:t>
      </w:r>
    </w:p>
    <w:p>
      <w:r>
        <w:t xml:space="preserve">Если вам нужно больше информации о том, как создаются и выглядят строки подключения, рекомендуем ознакомиться с </w:t>
      </w:r>
      <w:hyperlink r:id="rId100" w:history="1">
        <w:r>
          <w:rPr>
            <w:rStyle w:val="Hyperlink"/>
          </w:rPr>
          <w:t>официальной документацией PostgreSQL</w:t>
        </w:r>
      </w:hyperlink>
      <w:r>
        <w:t xml:space="preserve"> по этой теме.</w:t>
      </w:r>
    </w:p>
    <w:p>
      <w:pPr>
        <w:pStyle w:val="Heading5"/>
      </w:pPr>
      <w:bookmarkStart w:id="133" w:name="scroll-bookmark-123"/>
      <w:r>
        <w:t>Создание переменой в ACE</w:t>
      </w:r>
      <w:bookmarkEnd w:id="133"/>
    </w:p>
    <w:p>
      <w:r>
        <w:t xml:space="preserve">Перейдите в интерфейс ACE, после чего выберите </w:t>
      </w:r>
      <w:r>
        <w:rPr>
          <w:b/>
        </w:rPr>
        <w:t>Настройки</w:t>
      </w:r>
      <w:r>
        <w:t xml:space="preserve"> профиля в верхнем правом углу экрана.</w:t>
      </w:r>
    </w:p>
    <w:p>
      <w:r>
        <w:drawing>
          <wp:inline>
            <wp:extent cx="1818888" cy="1428750"/>
            <wp:docPr id="100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101"/>
                    <a:stretch>
                      <a:fillRect/>
                    </a:stretch>
                  </pic:blipFill>
                  <pic:spPr>
                    <a:xfrm>
                      <a:off x="0" y="0"/>
                      <a:ext cx="1818888" cy="1428750"/>
                    </a:xfrm>
                    <a:prstGeom prst="rect">
                      <a:avLst/>
                    </a:prstGeom>
                  </pic:spPr>
                </pic:pic>
              </a:graphicData>
            </a:graphic>
          </wp:inline>
        </w:drawing>
      </w:r>
    </w:p>
    <w:p>
      <w:r>
        <w:t xml:space="preserve">В настройках нужно выбрать раздел </w:t>
      </w:r>
      <w:r>
        <w:rPr>
          <w:b/>
        </w:rPr>
        <w:t>Глобальные переменные</w:t>
      </w:r>
      <w:r>
        <w:t>.</w:t>
      </w:r>
    </w:p>
    <w:p>
      <w:r>
        <w:drawing>
          <wp:inline>
            <wp:extent cx="1458392" cy="1428750"/>
            <wp:docPr id="100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102"/>
                    <a:stretch>
                      <a:fillRect/>
                    </a:stretch>
                  </pic:blipFill>
                  <pic:spPr>
                    <a:xfrm>
                      <a:off x="0" y="0"/>
                      <a:ext cx="1458392" cy="1428750"/>
                    </a:xfrm>
                    <a:prstGeom prst="rect">
                      <a:avLst/>
                    </a:prstGeom>
                  </pic:spPr>
                </pic:pic>
              </a:graphicData>
            </a:graphic>
          </wp:inline>
        </w:drawing>
      </w:r>
    </w:p>
    <w:p>
      <w:r>
        <w:t xml:space="preserve">Затем, нажав кнопку </w:t>
      </w:r>
      <w:r>
        <w:rPr>
          <w:b/>
        </w:rPr>
        <w:t>+ Добавить</w:t>
      </w:r>
      <w:r>
        <w:t>, вы можете добавить вашу переменную. Поля нужно заполнить таким образом:</w:t>
      </w:r>
    </w:p>
    <w:p>
      <w:r>
        <w:drawing>
          <wp:inline>
            <wp:extent cx="3694955" cy="3810000"/>
            <wp:docPr id="100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103"/>
                    <a:stretch>
                      <a:fillRect/>
                    </a:stretch>
                  </pic:blipFill>
                  <pic:spPr>
                    <a:xfrm>
                      <a:off x="0" y="0"/>
                      <a:ext cx="3694955" cy="3810000"/>
                    </a:xfrm>
                    <a:prstGeom prst="rect">
                      <a:avLst/>
                    </a:prstGeom>
                  </pic:spPr>
                </pic:pic>
              </a:graphicData>
            </a:graphic>
          </wp:inline>
        </w:drawing>
      </w:r>
    </w:p>
    <w:p>
      <w:r>
        <w:t>После создания переменной она будет доступна к добавлению в ваших флоу. </w:t>
      </w:r>
    </w:p>
    <w:p>
      <w:pPr>
        <w:pStyle w:val="Heading4"/>
      </w:pPr>
      <w:bookmarkStart w:id="134" w:name="scroll-bookmark-124"/>
      <w:r>
        <w:t>Запрос доступов и их согласование</w:t>
      </w:r>
      <w:bookmarkEnd w:id="134"/>
    </w:p>
    <w:p>
      <w:r>
        <w:t xml:space="preserve">После того, как вы закончили выполнение всех шагов выше, вам нужно запросить доступ у команды ACE. Все доступы запрашиваются и обсуждаются на этой странице: </w:t>
      </w:r>
      <w:hyperlink w:anchor="scroll-bookmark-126" w:history="1">
        <w:r>
          <w:rPr>
            <w:rStyle w:val="Hyperlink"/>
          </w:rPr>
          <w:t>Согласование доступов для подключения внешних БД</w:t>
        </w:r>
      </w:hyperlink>
      <w:r>
        <w:t>. Пожалуйста, ознакомьтесь с примером заполнения и внесите свои данные.</w:t>
      </w:r>
    </w:p>
    <w:p>
      <w:r>
        <w:t>При запросе доступа необходимо указать:</w:t>
      </w:r>
    </w:p>
    <w:p>
      <w:pPr>
        <w:numPr>
          <w:ilvl w:val="0"/>
          <w:numId w:val="150"/>
        </w:numPr>
      </w:pPr>
      <w:r>
        <w:t>адрес кластера или сети, где он расположен</w:t>
      </w:r>
    </w:p>
    <w:p>
      <w:pPr>
        <w:numPr>
          <w:ilvl w:val="0"/>
          <w:numId w:val="150"/>
        </w:numPr>
      </w:pPr>
      <w:r>
        <w:t>юнит или команда, которые будут пользоваться доступом</w:t>
      </w:r>
    </w:p>
    <w:p>
      <w:pPr>
        <w:numPr>
          <w:ilvl w:val="0"/>
          <w:numId w:val="150"/>
        </w:numPr>
      </w:pPr>
      <w:r>
        <w:t>назначение и задачи</w:t>
      </w:r>
    </w:p>
    <w:p>
      <w:r>
        <w:t>Команда разработки согласует доступы со службой безопасности, после чего появляется доступ и команда сервиса заводит активную группу безопасности. С этого момента вы сможете работать со своей переменной и добавлять её во флоу.</w:t>
      </w:r>
    </w:p>
    <w:p>
      <w:r>
        <w:t>Ожидаемые сроки согласования доступов: от 3 рабочих дней до одной недели.</w:t>
      </w:r>
    </w:p>
    <w:p>
      <w:pPr>
        <w:pStyle w:val="Heading4"/>
      </w:pPr>
      <w:bookmarkStart w:id="135" w:name="scroll-bookmark-125"/>
      <w:r>
        <w:t>Работа в ACE</w:t>
      </w:r>
      <w:bookmarkEnd w:id="135"/>
    </w:p>
    <w:p>
      <w:r>
        <w:t xml:space="preserve">Чтобы добавить вашу переменную подключения после согласования доступа, нажмите на </w:t>
      </w:r>
      <w:r>
        <w:rPr>
          <w:b/>
        </w:rPr>
        <w:t>значок глобуса </w:t>
      </w:r>
      <w:r>
        <w:t xml:space="preserve">в разделе </w:t>
      </w:r>
      <w:r>
        <w:rPr>
          <w:b/>
        </w:rPr>
        <w:t xml:space="preserve">Строка подключения </w:t>
      </w:r>
      <w:r>
        <w:t>ноды</w:t>
      </w:r>
      <w:r>
        <w:rPr>
          <w:b/>
        </w:rPr>
        <w:t xml:space="preserve"> PGVector:</w:t>
      </w:r>
    </w:p>
    <w:p>
      <w:r>
        <w:rPr>
          <w:b/>
        </w:rPr>
        <w:drawing>
          <wp:inline>
            <wp:extent cx="1756932" cy="2381250"/>
            <wp:docPr id="100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104"/>
                    <a:stretch>
                      <a:fillRect/>
                    </a:stretch>
                  </pic:blipFill>
                  <pic:spPr>
                    <a:xfrm>
                      <a:off x="0" y="0"/>
                      <a:ext cx="1756932" cy="2381250"/>
                    </a:xfrm>
                    <a:prstGeom prst="rect">
                      <a:avLst/>
                    </a:prstGeom>
                  </pic:spPr>
                </pic:pic>
              </a:graphicData>
            </a:graphic>
          </wp:inline>
        </w:drawing>
      </w:r>
    </w:p>
    <w:p>
      <w:r>
        <w:t>Таблицы будут создаваться и обрабатываться уже в вашей БД.</w:t>
      </w:r>
    </w:p>
    <w:p>
      <w:pPr>
        <w:pStyle w:val="Heading4"/>
      </w:pPr>
      <w:bookmarkStart w:id="136" w:name="scroll-bookmark-127"/>
      <w:bookmarkEnd w:id="136"/>
      <w:bookmarkStart w:id="137" w:name="scroll-bookmark-126"/>
      <w:r>
        <w:t>Согласование доступов для подключения внешних БД</w:t>
      </w:r>
      <w:bookmarkEnd w:id="137"/>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Памятка по заполнению таблицы</w:t>
            </w:r>
          </w:p>
          <w:p>
            <w:pPr>
              <w:spacing w:before="0" w:beforeAutospacing="0" w:after="0" w:afterAutospacing="0" w:line="240" w:lineRule="auto"/>
              <w:ind w:left="173" w:right="259" w:firstLine="0"/>
              <w:jc w:val="left"/>
              <w:outlineLvl w:val="9"/>
            </w:pPr>
            <w:r>
              <w:rPr>
                <w:b/>
              </w:rPr>
              <w:t>Как заполнять таблицу:</w:t>
            </w:r>
          </w:p>
          <w:p>
            <w:pPr>
              <w:numPr>
                <w:ilvl w:val="0"/>
                <w:numId w:val="151"/>
              </w:numPr>
              <w:spacing w:before="0" w:beforeAutospacing="0" w:after="0" w:afterAutospacing="0" w:line="240" w:lineRule="auto"/>
              <w:ind w:left="720" w:right="259" w:hanging="360"/>
              <w:jc w:val="left"/>
              <w:outlineLvl w:val="9"/>
            </w:pPr>
            <w:r>
              <w:t>Строки добавляются снизу вверх, чтобы наиболее актуальные задачи всегда были первыми</w:t>
            </w:r>
          </w:p>
          <w:p>
            <w:pPr>
              <w:numPr>
                <w:ilvl w:val="0"/>
                <w:numId w:val="151"/>
              </w:numPr>
              <w:spacing w:before="0" w:beforeAutospacing="0" w:after="0" w:afterAutospacing="0" w:line="240" w:lineRule="auto"/>
              <w:ind w:left="720" w:right="259" w:hanging="360"/>
              <w:jc w:val="left"/>
              <w:outlineLvl w:val="9"/>
            </w:pPr>
            <w:r>
              <w:t>Заявка проходит статусы, они ниже. После статуса </w:t>
            </w:r>
            <w:r>
              <w:rPr>
                <w:b/>
                <w:smallCaps/>
                <w:color w:val="FFFFFF"/>
                <w:shd w:val="clear" w:color="auto" w:fill="14892C"/>
              </w:rPr>
              <w:t> готово </w:t>
            </w:r>
            <w:r>
              <w:t xml:space="preserve"> и приёмки заказчиком заявка закрывается, и соответствующая ей строка таблицы красится в серый</w:t>
            </w:r>
          </w:p>
          <w:tbl>
            <w:tblPr>
              <w:tblStyle w:val="ScrollTableNormal"/>
              <w:tblW w:w="5000" w:type="pct"/>
              <w:tblLook w:val="0020"/>
            </w:tblPr>
            <w:tblGrid>
              <w:gridCol w:w="1745"/>
              <w:gridCol w:w="1285"/>
              <w:gridCol w:w="2727"/>
              <w:gridCol w:w="2604"/>
            </w:tblGrid>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Колонка</w:t>
                  </w:r>
                </w:p>
              </w:tc>
              <w:tc>
                <w:tcPr/>
                <w:p>
                  <w:pPr>
                    <w:numPr>
                      <w:ilvl w:val="0"/>
                      <w:numId w:val="0"/>
                    </w:numPr>
                    <w:spacing w:before="0" w:beforeAutospacing="0" w:after="120" w:afterAutospacing="0" w:line="240" w:lineRule="auto"/>
                    <w:ind w:left="0" w:right="0" w:firstLine="0"/>
                    <w:jc w:val="center"/>
                    <w:outlineLvl w:val="9"/>
                  </w:pPr>
                  <w:r>
                    <w:t>Кто заполняет</w:t>
                  </w:r>
                </w:p>
              </w:tc>
              <w:tc>
                <w:tcPr/>
                <w:p>
                  <w:pPr>
                    <w:numPr>
                      <w:ilvl w:val="0"/>
                      <w:numId w:val="0"/>
                    </w:numPr>
                    <w:spacing w:before="0" w:beforeAutospacing="0" w:after="120" w:afterAutospacing="0" w:line="240" w:lineRule="auto"/>
                    <w:ind w:left="0" w:right="0" w:firstLine="0"/>
                    <w:jc w:val="center"/>
                    <w:outlineLvl w:val="9"/>
                  </w:pPr>
                  <w:r>
                    <w:t>Как заполнять</w:t>
                  </w:r>
                </w:p>
              </w:tc>
              <w:tc>
                <w:tcPr/>
                <w:p>
                  <w:pPr>
                    <w:numPr>
                      <w:ilvl w:val="0"/>
                      <w:numId w:val="0"/>
                    </w:numPr>
                    <w:spacing w:before="0" w:beforeAutospacing="0" w:after="120" w:afterAutospacing="0" w:line="240" w:lineRule="auto"/>
                    <w:ind w:left="0" w:right="0" w:firstLine="0"/>
                    <w:jc w:val="center"/>
                    <w:outlineLvl w:val="9"/>
                  </w:pPr>
                  <w:r>
                    <w:t>Комментарии</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IP адрес</w:t>
                  </w:r>
                </w:p>
              </w:tc>
              <w:tc>
                <w:tcPr/>
                <w:p>
                  <w:pPr>
                    <w:numPr>
                      <w:ilvl w:val="0"/>
                      <w:numId w:val="0"/>
                    </w:numPr>
                    <w:spacing w:before="0" w:beforeAutospacing="0" w:after="120" w:afterAutospacing="0" w:line="240" w:lineRule="auto"/>
                    <w:ind w:left="0" w:right="0" w:firstLine="0"/>
                    <w:jc w:val="center"/>
                    <w:outlineLvl w:val="9"/>
                  </w:pPr>
                  <w:r>
                    <w:t>заказчик</w:t>
                  </w:r>
                </w:p>
              </w:tc>
              <w:tc>
                <w:tcPr/>
                <w:p>
                  <w:pPr>
                    <w:numPr>
                      <w:ilvl w:val="0"/>
                      <w:numId w:val="0"/>
                    </w:numPr>
                    <w:spacing w:before="0" w:beforeAutospacing="0" w:after="120" w:afterAutospacing="0" w:line="240" w:lineRule="auto"/>
                    <w:ind w:left="0" w:right="0" w:firstLine="0"/>
                    <w:jc w:val="center"/>
                    <w:outlineLvl w:val="9"/>
                  </w:pPr>
                  <w:r>
                    <w:t>Указать IP адрес в формате, указанном в примере</w:t>
                  </w:r>
                </w:p>
              </w:tc>
              <w:tc>
                <w:tcPr/>
                <w:p>
                  <w:pPr>
                    <w:numPr>
                      <w:ilvl w:val="0"/>
                      <w:numId w:val="0"/>
                    </w:numPr>
                    <w:spacing w:before="0" w:beforeAutospacing="0" w:after="120" w:afterAutospacing="0" w:line="240" w:lineRule="auto"/>
                    <w:ind w:left="0" w:right="0" w:firstLine="0"/>
                    <w:jc w:val="center"/>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Порт</w:t>
                  </w:r>
                </w:p>
              </w:tc>
              <w:tc>
                <w:tcPr/>
                <w:p>
                  <w:pPr>
                    <w:numPr>
                      <w:ilvl w:val="0"/>
                      <w:numId w:val="0"/>
                    </w:numPr>
                    <w:spacing w:before="0" w:beforeAutospacing="0" w:after="120" w:afterAutospacing="0" w:line="240" w:lineRule="auto"/>
                    <w:ind w:left="0" w:right="0" w:firstLine="0"/>
                    <w:jc w:val="center"/>
                    <w:outlineLvl w:val="9"/>
                  </w:pPr>
                  <w:r>
                    <w:t>заказчик</w:t>
                  </w:r>
                </w:p>
              </w:tc>
              <w:tc>
                <w:tcPr/>
                <w:p>
                  <w:pPr>
                    <w:numPr>
                      <w:ilvl w:val="0"/>
                      <w:numId w:val="0"/>
                    </w:numPr>
                    <w:spacing w:before="0" w:beforeAutospacing="0" w:after="120" w:afterAutospacing="0" w:line="240" w:lineRule="auto"/>
                    <w:ind w:left="0" w:right="0" w:firstLine="0"/>
                    <w:jc w:val="center"/>
                    <w:outlineLvl w:val="9"/>
                  </w:pPr>
                  <w:r>
                    <w:t>Указать порт в формате, указанном в примере</w:t>
                  </w:r>
                </w:p>
              </w:tc>
              <w:tc>
                <w:tcPr/>
                <w:p>
                  <w:pPr>
                    <w:numPr>
                      <w:ilvl w:val="0"/>
                      <w:numId w:val="0"/>
                    </w:numPr>
                    <w:spacing w:before="0" w:beforeAutospacing="0" w:after="120" w:afterAutospacing="0" w:line="240" w:lineRule="auto"/>
                    <w:ind w:left="0" w:right="0" w:firstLine="0"/>
                    <w:jc w:val="center"/>
                    <w:outlineLvl w:val="9"/>
                  </w:pPr>
                  <w:r>
                    <w:t>По умолчанию порт — 5432</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Команда, ответственный</w:t>
                  </w:r>
                </w:p>
              </w:tc>
              <w:tc>
                <w:tcPr/>
                <w:p>
                  <w:pPr>
                    <w:numPr>
                      <w:ilvl w:val="0"/>
                      <w:numId w:val="0"/>
                    </w:numPr>
                    <w:spacing w:before="0" w:beforeAutospacing="0" w:after="120" w:afterAutospacing="0" w:line="240" w:lineRule="auto"/>
                    <w:ind w:left="0" w:right="0" w:firstLine="0"/>
                    <w:jc w:val="center"/>
                    <w:outlineLvl w:val="9"/>
                  </w:pPr>
                  <w:r>
                    <w:t>заказчик</w:t>
                  </w:r>
                </w:p>
              </w:tc>
              <w:tc>
                <w:tcPr/>
                <w:p>
                  <w:pPr>
                    <w:numPr>
                      <w:ilvl w:val="0"/>
                      <w:numId w:val="0"/>
                    </w:numPr>
                    <w:spacing w:before="0" w:beforeAutospacing="0" w:after="120" w:afterAutospacing="0" w:line="240" w:lineRule="auto"/>
                    <w:ind w:left="0" w:right="0" w:firstLine="0"/>
                    <w:jc w:val="center"/>
                    <w:outlineLvl w:val="9"/>
                  </w:pPr>
                  <w:r>
                    <w:t>Указать ваш актуальный профиль для связи и любых согласований</w:t>
                  </w:r>
                </w:p>
              </w:tc>
              <w:tc>
                <w:tcPr/>
                <w:p>
                  <w:pPr>
                    <w:numPr>
                      <w:ilvl w:val="0"/>
                      <w:numId w:val="0"/>
                    </w:numPr>
                    <w:spacing w:before="0" w:beforeAutospacing="0" w:after="120" w:afterAutospacing="0" w:line="240" w:lineRule="auto"/>
                    <w:ind w:left="0" w:right="0" w:firstLine="0"/>
                    <w:jc w:val="center"/>
                    <w:outlineLvl w:val="9"/>
                  </w:pPr>
                  <w:r>
                    <w:t>Если у задачи несколько ответственных, то нужно указать их всех</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Задача, ссылка</w:t>
                  </w:r>
                </w:p>
              </w:tc>
              <w:tc>
                <w:tcPr/>
                <w:p>
                  <w:pPr>
                    <w:numPr>
                      <w:ilvl w:val="0"/>
                      <w:numId w:val="0"/>
                    </w:numPr>
                    <w:spacing w:before="0" w:beforeAutospacing="0" w:after="120" w:afterAutospacing="0" w:line="240" w:lineRule="auto"/>
                    <w:ind w:left="0" w:right="0" w:firstLine="0"/>
                    <w:jc w:val="center"/>
                    <w:outlineLvl w:val="9"/>
                  </w:pPr>
                  <w:r>
                    <w:t>заказчик</w:t>
                  </w:r>
                </w:p>
              </w:tc>
              <w:tc>
                <w:tcPr/>
                <w:p>
                  <w:pPr>
                    <w:numPr>
                      <w:ilvl w:val="0"/>
                      <w:numId w:val="0"/>
                    </w:numPr>
                    <w:spacing w:before="0" w:beforeAutospacing="0" w:after="120" w:afterAutospacing="0" w:line="240" w:lineRule="auto"/>
                    <w:ind w:left="0" w:right="0" w:firstLine="0"/>
                    <w:jc w:val="center"/>
                    <w:outlineLvl w:val="9"/>
                  </w:pPr>
                  <w:r>
                    <w:t>Указать актуальную ссылку на описание задачи или рабочего процесса</w:t>
                  </w:r>
                </w:p>
              </w:tc>
              <w:tc>
                <w:tcPr/>
                <w:p>
                  <w:pPr>
                    <w:numPr>
                      <w:ilvl w:val="0"/>
                      <w:numId w:val="0"/>
                    </w:numPr>
                    <w:spacing w:before="0" w:beforeAutospacing="0" w:after="120" w:afterAutospacing="0" w:line="240" w:lineRule="auto"/>
                    <w:ind w:left="0" w:right="0" w:firstLine="0"/>
                    <w:jc w:val="center"/>
                    <w:outlineLvl w:val="9"/>
                  </w:pPr>
                  <w:r>
                    <w:t>Это может быть ссылка на корпоративные сервисы: Kaiten, Confluence или на Я.Трекер</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Задача, описание</w:t>
                  </w:r>
                </w:p>
              </w:tc>
              <w:tc>
                <w:tcPr/>
                <w:p>
                  <w:pPr>
                    <w:numPr>
                      <w:ilvl w:val="0"/>
                      <w:numId w:val="0"/>
                    </w:numPr>
                    <w:spacing w:before="0" w:beforeAutospacing="0" w:after="120" w:afterAutospacing="0" w:line="240" w:lineRule="auto"/>
                    <w:ind w:left="0" w:right="0" w:firstLine="0"/>
                    <w:jc w:val="center"/>
                    <w:outlineLvl w:val="9"/>
                  </w:pPr>
                  <w:r>
                    <w:t>заказчик</w:t>
                  </w:r>
                </w:p>
              </w:tc>
              <w:tc>
                <w:tcPr/>
                <w:p>
                  <w:pPr>
                    <w:numPr>
                      <w:ilvl w:val="0"/>
                      <w:numId w:val="0"/>
                    </w:numPr>
                    <w:spacing w:before="0" w:beforeAutospacing="0" w:after="120" w:afterAutospacing="0" w:line="240" w:lineRule="auto"/>
                    <w:ind w:left="0" w:right="0" w:firstLine="0"/>
                    <w:jc w:val="center"/>
                    <w:outlineLvl w:val="9"/>
                  </w:pPr>
                  <w:r>
                    <w:t>Указать тезисное описание задачи, чтобы у команды ACE и сотрудников ДИБ было понимание скоупа процесса и применимой ролевой политики</w:t>
                  </w:r>
                </w:p>
              </w:tc>
              <w:tc>
                <w:tcPr/>
                <w:p>
                  <w:pPr>
                    <w:numPr>
                      <w:ilvl w:val="0"/>
                      <w:numId w:val="0"/>
                    </w:numPr>
                    <w:spacing w:before="0" w:beforeAutospacing="0" w:after="120" w:afterAutospacing="0" w:line="240" w:lineRule="auto"/>
                    <w:ind w:left="0" w:right="0" w:firstLine="0"/>
                    <w:jc w:val="center"/>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ACE, ответственный</w:t>
                  </w:r>
                </w:p>
              </w:tc>
              <w:tc>
                <w:tcPr/>
                <w:p>
                  <w:pPr>
                    <w:numPr>
                      <w:ilvl w:val="0"/>
                      <w:numId w:val="0"/>
                    </w:numPr>
                    <w:spacing w:before="0" w:beforeAutospacing="0" w:after="120" w:afterAutospacing="0" w:line="240" w:lineRule="auto"/>
                    <w:ind w:left="0" w:right="0" w:firstLine="0"/>
                    <w:jc w:val="center"/>
                    <w:outlineLvl w:val="9"/>
                  </w:pPr>
                  <w:r>
                    <w:t>ACE</w:t>
                  </w:r>
                </w:p>
              </w:tc>
              <w:tc>
                <w:tcPr/>
                <w:p>
                  <w:pPr>
                    <w:numPr>
                      <w:ilvl w:val="0"/>
                      <w:numId w:val="0"/>
                    </w:numPr>
                    <w:spacing w:before="0" w:beforeAutospacing="0" w:after="120" w:afterAutospacing="0" w:line="240" w:lineRule="auto"/>
                    <w:ind w:left="0" w:right="0" w:firstLine="0"/>
                    <w:jc w:val="center"/>
                    <w:outlineLvl w:val="9"/>
                  </w:pPr>
                  <w:r>
                    <w:t>Назначаем и указываем мы сами</w:t>
                  </w:r>
                </w:p>
              </w:tc>
              <w:tc>
                <w:tcPr/>
                <w:p>
                  <w:pPr>
                    <w:numPr>
                      <w:ilvl w:val="0"/>
                      <w:numId w:val="0"/>
                    </w:numPr>
                    <w:spacing w:before="0" w:beforeAutospacing="0" w:after="120" w:afterAutospacing="0" w:line="240" w:lineRule="auto"/>
                    <w:ind w:left="0" w:right="0" w:firstLine="0"/>
                    <w:jc w:val="center"/>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Статус</w:t>
                  </w:r>
                </w:p>
              </w:tc>
              <w:tc>
                <w:tcPr/>
                <w:p>
                  <w:pPr>
                    <w:numPr>
                      <w:ilvl w:val="0"/>
                      <w:numId w:val="0"/>
                    </w:numPr>
                    <w:spacing w:before="0" w:beforeAutospacing="0" w:after="120" w:afterAutospacing="0" w:line="240" w:lineRule="auto"/>
                    <w:ind w:left="0" w:right="0" w:firstLine="0"/>
                    <w:jc w:val="center"/>
                    <w:outlineLvl w:val="9"/>
                  </w:pPr>
                  <w:r>
                    <w:t>ACE</w:t>
                  </w:r>
                </w:p>
              </w:tc>
              <w:tc>
                <w:tcPr/>
                <w:p>
                  <w:pPr>
                    <w:numPr>
                      <w:ilvl w:val="0"/>
                      <w:numId w:val="0"/>
                    </w:numPr>
                    <w:spacing w:before="0" w:beforeAutospacing="0" w:after="120" w:afterAutospacing="0" w:line="240" w:lineRule="auto"/>
                    <w:ind w:left="0" w:right="0" w:firstLine="0"/>
                    <w:jc w:val="center"/>
                    <w:outlineLvl w:val="9"/>
                  </w:pPr>
                  <w:r>
                    <w:t>Сообщаем на нашей стороне по факту взаимодействия с ДИБ</w:t>
                  </w:r>
                </w:p>
              </w:tc>
              <w:tc>
                <w:tcPr/>
                <w:p>
                  <w:pPr>
                    <w:numPr>
                      <w:ilvl w:val="0"/>
                      <w:numId w:val="0"/>
                    </w:numPr>
                    <w:spacing w:before="0" w:beforeAutospacing="0" w:after="120" w:afterAutospacing="0" w:line="240" w:lineRule="auto"/>
                    <w:ind w:left="0" w:right="0" w:firstLine="0"/>
                    <w:jc w:val="center"/>
                    <w:outlineLvl w:val="9"/>
                  </w:pPr>
                  <w:r>
                    <w:t>—</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Дедлайн</w:t>
                  </w:r>
                </w:p>
              </w:tc>
              <w:tc>
                <w:tcPr/>
                <w:p>
                  <w:pPr>
                    <w:numPr>
                      <w:ilvl w:val="0"/>
                      <w:numId w:val="0"/>
                    </w:numPr>
                    <w:spacing w:before="0" w:beforeAutospacing="0" w:after="120" w:afterAutospacing="0" w:line="240" w:lineRule="auto"/>
                    <w:ind w:left="0" w:right="0" w:firstLine="0"/>
                    <w:jc w:val="center"/>
                    <w:outlineLvl w:val="9"/>
                  </w:pPr>
                  <w:r>
                    <w:t>ACE / заказчик</w:t>
                  </w:r>
                </w:p>
              </w:tc>
              <w:tc>
                <w:tcPr/>
                <w:p>
                  <w:pPr>
                    <w:numPr>
                      <w:ilvl w:val="0"/>
                      <w:numId w:val="0"/>
                    </w:numPr>
                    <w:spacing w:before="0" w:beforeAutospacing="0" w:after="120" w:afterAutospacing="0" w:line="240" w:lineRule="auto"/>
                    <w:ind w:left="0" w:right="0" w:firstLine="0"/>
                    <w:jc w:val="center"/>
                    <w:outlineLvl w:val="9"/>
                  </w:pPr>
                  <w:r>
                    <w:t>Ожидаемый срок — до 5 рабочих дней</w:t>
                  </w:r>
                </w:p>
              </w:tc>
              <w:tc>
                <w:tcPr/>
                <w:p>
                  <w:pPr>
                    <w:numPr>
                      <w:ilvl w:val="0"/>
                      <w:numId w:val="0"/>
                    </w:numPr>
                    <w:spacing w:before="0" w:beforeAutospacing="0" w:after="120" w:afterAutospacing="0" w:line="240" w:lineRule="auto"/>
                    <w:ind w:left="0" w:right="0" w:firstLine="0"/>
                    <w:jc w:val="center"/>
                    <w:outlineLvl w:val="9"/>
                  </w:pPr>
                  <w:r>
                    <w:t>В случае необходимости ускорить согласование необходимо связаться с командой АСЕ и изложить ограничения и требования по задаче</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Комментарии</w:t>
                  </w:r>
                </w:p>
              </w:tc>
              <w:tc>
                <w:tcPr/>
                <w:p>
                  <w:pPr>
                    <w:numPr>
                      <w:ilvl w:val="0"/>
                      <w:numId w:val="0"/>
                    </w:numPr>
                    <w:spacing w:before="0" w:beforeAutospacing="0" w:after="120" w:afterAutospacing="0" w:line="240" w:lineRule="auto"/>
                    <w:ind w:left="0" w:right="0" w:firstLine="0"/>
                    <w:jc w:val="center"/>
                    <w:outlineLvl w:val="9"/>
                  </w:pPr>
                  <w:r>
                    <w:t>ACE / заказчик</w:t>
                  </w:r>
                </w:p>
              </w:tc>
              <w:tc>
                <w:tcPr/>
                <w:p>
                  <w:pPr>
                    <w:numPr>
                      <w:ilvl w:val="0"/>
                      <w:numId w:val="0"/>
                    </w:numPr>
                    <w:spacing w:before="0" w:beforeAutospacing="0" w:after="120" w:afterAutospacing="0" w:line="240" w:lineRule="auto"/>
                    <w:ind w:left="0" w:right="0" w:firstLine="0"/>
                    <w:jc w:val="center"/>
                    <w:outlineLvl w:val="9"/>
                  </w:pPr>
                  <w:r>
                    <w:t>—</w:t>
                  </w:r>
                </w:p>
              </w:tc>
              <w:tc>
                <w:tcPr/>
                <w:p>
                  <w:pPr>
                    <w:numPr>
                      <w:ilvl w:val="0"/>
                      <w:numId w:val="0"/>
                    </w:numPr>
                    <w:spacing w:before="0" w:beforeAutospacing="0" w:after="120" w:afterAutospacing="0" w:line="240" w:lineRule="auto"/>
                    <w:ind w:left="0" w:right="0" w:firstLine="0"/>
                    <w:jc w:val="center"/>
                    <w:outlineLvl w:val="9"/>
                  </w:pPr>
                  <w:r>
                    <w:t>—</w:t>
                  </w:r>
                </w:p>
              </w:tc>
            </w:tr>
          </w:tbl>
          <w:p>
            <w:pPr>
              <w:spacing w:before="0" w:beforeAutospacing="0" w:after="0" w:afterAutospacing="0" w:line="240" w:lineRule="auto"/>
              <w:ind w:left="173" w:right="259" w:firstLine="0"/>
              <w:jc w:val="left"/>
              <w:outlineLvl w:val="9"/>
            </w:pPr>
          </w:p>
          <w:p>
            <w:pPr>
              <w:spacing w:before="0" w:beforeAutospacing="0" w:after="0" w:afterAutospacing="0" w:line="240" w:lineRule="auto"/>
              <w:ind w:left="173" w:right="259" w:firstLine="0"/>
              <w:jc w:val="left"/>
              <w:outlineLvl w:val="9"/>
            </w:pPr>
            <w:r>
              <w:rPr>
                <w:b/>
              </w:rPr>
              <w:t>Статусы заявки (проставляет команда ACE)</w:t>
            </w:r>
          </w:p>
          <w:p>
            <w:pPr>
              <w:numPr>
                <w:ilvl w:val="0"/>
                <w:numId w:val="152"/>
              </w:numPr>
              <w:spacing w:before="0" w:beforeAutospacing="0" w:after="0" w:afterAutospacing="0" w:line="240" w:lineRule="auto"/>
              <w:ind w:left="720" w:right="259" w:hanging="360"/>
              <w:jc w:val="left"/>
              <w:outlineLvl w:val="9"/>
            </w:pPr>
            <w:r>
              <w:t> </w:t>
            </w:r>
            <w:r>
              <w:rPr>
                <w:b/>
                <w:smallCaps/>
                <w:color w:val="333333"/>
                <w:shd w:val="clear" w:color="auto" w:fill="CCCCCC"/>
              </w:rPr>
              <w:t> принято </w:t>
            </w:r>
            <w:r>
              <w:t xml:space="preserve"> — заявка принята командой</w:t>
            </w:r>
          </w:p>
          <w:p>
            <w:pPr>
              <w:numPr>
                <w:ilvl w:val="0"/>
                <w:numId w:val="152"/>
              </w:numPr>
              <w:spacing w:before="0" w:beforeAutospacing="0" w:after="0" w:afterAutospacing="0" w:line="240" w:lineRule="auto"/>
              <w:ind w:left="720" w:right="259" w:hanging="360"/>
              <w:jc w:val="left"/>
              <w:outlineLvl w:val="9"/>
            </w:pPr>
            <w:r>
              <w:t> </w:t>
            </w:r>
            <w:r>
              <w:rPr>
                <w:b/>
                <w:smallCaps/>
                <w:color w:val="FFFFFF"/>
                <w:shd w:val="clear" w:color="auto" w:fill="4A6785"/>
              </w:rPr>
              <w:t> в работе </w:t>
            </w:r>
            <w:r>
              <w:t xml:space="preserve"> — заводим тикет, согласуем доступы, ведём по заявке автономную работу</w:t>
            </w:r>
          </w:p>
          <w:p>
            <w:pPr>
              <w:numPr>
                <w:ilvl w:val="0"/>
                <w:numId w:val="152"/>
              </w:numPr>
              <w:spacing w:before="0" w:beforeAutospacing="0" w:after="0" w:afterAutospacing="0" w:line="240" w:lineRule="auto"/>
              <w:ind w:left="720" w:right="259" w:hanging="360"/>
              <w:jc w:val="left"/>
              <w:outlineLvl w:val="9"/>
            </w:pPr>
            <w:r>
              <w:t> </w:t>
            </w:r>
            <w:r>
              <w:rPr>
                <w:b/>
                <w:smallCaps/>
                <w:color w:val="594300"/>
                <w:shd w:val="clear" w:color="auto" w:fill="FFD351"/>
              </w:rPr>
              <w:t> уточнить </w:t>
            </w:r>
            <w:r>
              <w:t xml:space="preserve"> — нужен комментарий или уточнение от заказчика</w:t>
            </w:r>
          </w:p>
          <w:p>
            <w:pPr>
              <w:numPr>
                <w:ilvl w:val="0"/>
                <w:numId w:val="152"/>
              </w:numPr>
              <w:spacing w:before="0" w:beforeAutospacing="0" w:after="0" w:afterAutospacing="0" w:line="240" w:lineRule="auto"/>
              <w:ind w:left="720" w:right="259" w:hanging="360"/>
              <w:jc w:val="left"/>
              <w:outlineLvl w:val="9"/>
            </w:pPr>
            <w:r>
              <w:t> </w:t>
            </w:r>
            <w:r>
              <w:rPr>
                <w:b/>
                <w:smallCaps/>
                <w:color w:val="FFFFFF"/>
                <w:shd w:val="clear" w:color="auto" w:fill="14892C"/>
              </w:rPr>
              <w:t> готово </w:t>
            </w:r>
            <w:r>
              <w:t xml:space="preserve"> — доступы согласованы и выданы, заявка закрыта </w:t>
            </w:r>
          </w:p>
          <w:p>
            <w:pPr>
              <w:spacing w:before="0" w:beforeAutospacing="0" w:after="0" w:afterAutospacing="0" w:line="240" w:lineRule="auto"/>
              <w:ind w:left="173" w:right="259" w:firstLine="0"/>
              <w:jc w:val="left"/>
              <w:outlineLvl w:val="9"/>
            </w:pPr>
          </w:p>
        </w:tc>
      </w:tr>
    </w:tbl>
    <w:p/>
    <w:p/>
    <w:tbl>
      <w:tblPr>
        <w:tblStyle w:val="ScrollTableNormal"/>
        <w:tblW w:w="5000" w:type="pct"/>
        <w:tblLook w:val="0020"/>
      </w:tblPr>
      <w:tblGrid>
        <w:gridCol w:w="776"/>
        <w:gridCol w:w="508"/>
        <w:gridCol w:w="1724"/>
        <w:gridCol w:w="1355"/>
        <w:gridCol w:w="753"/>
        <w:gridCol w:w="1085"/>
        <w:gridCol w:w="634"/>
        <w:gridCol w:w="793"/>
        <w:gridCol w:w="859"/>
      </w:tblGrid>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IP адрес</w:t>
            </w:r>
          </w:p>
        </w:tc>
        <w:tc>
          <w:tcPr/>
          <w:p>
            <w:pPr>
              <w:numPr>
                <w:ilvl w:val="0"/>
                <w:numId w:val="0"/>
              </w:numPr>
              <w:spacing w:before="0" w:beforeAutospacing="0" w:after="120" w:afterAutospacing="0" w:line="240" w:lineRule="auto"/>
              <w:ind w:left="0" w:right="0" w:firstLine="0"/>
              <w:jc w:val="center"/>
              <w:outlineLvl w:val="9"/>
            </w:pPr>
            <w:r>
              <w:t>Порт</w:t>
            </w:r>
          </w:p>
        </w:tc>
        <w:tc>
          <w:tcPr/>
          <w:p>
            <w:pPr>
              <w:numPr>
                <w:ilvl w:val="0"/>
                <w:numId w:val="0"/>
              </w:numPr>
              <w:spacing w:before="0" w:beforeAutospacing="0" w:after="120" w:afterAutospacing="0" w:line="240" w:lineRule="auto"/>
              <w:ind w:left="0" w:right="0" w:firstLine="0"/>
              <w:jc w:val="center"/>
              <w:outlineLvl w:val="9"/>
            </w:pPr>
            <w:r>
              <w:t>Команда, ответственный</w:t>
            </w:r>
          </w:p>
        </w:tc>
        <w:tc>
          <w:tcPr/>
          <w:p>
            <w:pPr>
              <w:numPr>
                <w:ilvl w:val="0"/>
                <w:numId w:val="0"/>
              </w:numPr>
              <w:spacing w:before="0" w:beforeAutospacing="0" w:after="120" w:afterAutospacing="0" w:line="240" w:lineRule="auto"/>
              <w:ind w:left="0" w:right="0" w:firstLine="0"/>
              <w:jc w:val="center"/>
              <w:outlineLvl w:val="9"/>
            </w:pPr>
            <w:r>
              <w:t>Задача, ссылка</w:t>
            </w:r>
          </w:p>
        </w:tc>
        <w:tc>
          <w:tcPr/>
          <w:p>
            <w:pPr>
              <w:numPr>
                <w:ilvl w:val="0"/>
                <w:numId w:val="0"/>
              </w:numPr>
              <w:spacing w:before="0" w:beforeAutospacing="0" w:after="120" w:afterAutospacing="0" w:line="240" w:lineRule="auto"/>
              <w:ind w:left="0" w:right="0" w:firstLine="0"/>
              <w:jc w:val="center"/>
              <w:outlineLvl w:val="9"/>
            </w:pPr>
            <w:r>
              <w:t>Задача, описание</w:t>
            </w:r>
          </w:p>
        </w:tc>
        <w:tc>
          <w:tcPr/>
          <w:p>
            <w:pPr>
              <w:numPr>
                <w:ilvl w:val="0"/>
                <w:numId w:val="0"/>
              </w:numPr>
              <w:spacing w:before="0" w:beforeAutospacing="0" w:after="120" w:afterAutospacing="0" w:line="240" w:lineRule="auto"/>
              <w:ind w:left="0" w:right="0" w:firstLine="0"/>
              <w:jc w:val="center"/>
              <w:outlineLvl w:val="9"/>
            </w:pPr>
            <w:r>
              <w:t>ACE, ответственный</w:t>
            </w:r>
          </w:p>
        </w:tc>
        <w:tc>
          <w:tcPr/>
          <w:p>
            <w:pPr>
              <w:numPr>
                <w:ilvl w:val="0"/>
                <w:numId w:val="0"/>
              </w:numPr>
              <w:spacing w:before="0" w:beforeAutospacing="0" w:after="120" w:afterAutospacing="0" w:line="240" w:lineRule="auto"/>
              <w:ind w:left="0" w:right="0" w:firstLine="0"/>
              <w:jc w:val="center"/>
              <w:outlineLvl w:val="9"/>
            </w:pPr>
            <w:r>
              <w:t>Статус</w:t>
            </w:r>
          </w:p>
        </w:tc>
        <w:tc>
          <w:tcPr/>
          <w:p>
            <w:pPr>
              <w:numPr>
                <w:ilvl w:val="0"/>
                <w:numId w:val="0"/>
              </w:numPr>
              <w:spacing w:before="0" w:beforeAutospacing="0" w:after="120" w:afterAutospacing="0" w:line="240" w:lineRule="auto"/>
              <w:ind w:left="0" w:right="0" w:firstLine="0"/>
              <w:jc w:val="center"/>
              <w:outlineLvl w:val="9"/>
            </w:pPr>
            <w:r>
              <w:t>Дедлайн</w:t>
            </w:r>
          </w:p>
        </w:tc>
        <w:tc>
          <w:tcPr/>
          <w:p>
            <w:pPr>
              <w:numPr>
                <w:ilvl w:val="0"/>
                <w:numId w:val="0"/>
              </w:numPr>
              <w:spacing w:before="0" w:beforeAutospacing="0" w:after="120" w:afterAutospacing="0" w:line="240" w:lineRule="auto"/>
              <w:ind w:left="0" w:right="0" w:firstLine="0"/>
              <w:jc w:val="center"/>
              <w:outlineLvl w:val="9"/>
            </w:pPr>
            <w:r>
              <w:t>Комментарии</w:t>
            </w:r>
          </w:p>
        </w:tc>
      </w:tr>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rPr>
                <w:color w:val="8590A2"/>
              </w:rPr>
              <w:t>[ПРИМЕР] 124.12.467.12</w:t>
            </w:r>
          </w:p>
        </w:tc>
        <w:tc>
          <w:tcPr/>
          <w:p>
            <w:pPr>
              <w:numPr>
                <w:ilvl w:val="0"/>
                <w:numId w:val="0"/>
              </w:numPr>
              <w:spacing w:before="0" w:beforeAutospacing="0" w:after="120" w:afterAutospacing="0" w:line="240" w:lineRule="auto"/>
              <w:ind w:left="0" w:right="0" w:firstLine="0"/>
              <w:jc w:val="center"/>
              <w:outlineLvl w:val="9"/>
            </w:pPr>
            <w:r>
              <w:rPr>
                <w:color w:val="8590A2"/>
              </w:rPr>
              <w:t xml:space="preserve">[ПРИМЕР] </w:t>
            </w:r>
            <w:r>
              <w:rPr>
                <w:color w:val="8590A2"/>
              </w:rPr>
              <w:t>5432</w:t>
            </w:r>
          </w:p>
        </w:tc>
        <w:tc>
          <w:tcPr/>
          <w:p>
            <w:pPr>
              <w:numPr>
                <w:ilvl w:val="0"/>
                <w:numId w:val="0"/>
              </w:numPr>
              <w:spacing w:before="0" w:beforeAutospacing="0" w:after="120" w:afterAutospacing="0" w:line="240" w:lineRule="auto"/>
              <w:ind w:left="0" w:right="0" w:firstLine="0"/>
              <w:jc w:val="center"/>
              <w:outlineLvl w:val="9"/>
            </w:pPr>
            <w:r>
              <w:rPr>
                <w:color w:val="8590A2"/>
              </w:rPr>
              <w:t>[ПРИМЕР] @ Иван Иванов</w:t>
            </w:r>
          </w:p>
        </w:tc>
        <w:tc>
          <w:tcPr/>
          <w:p>
            <w:pPr>
              <w:numPr>
                <w:ilvl w:val="0"/>
                <w:numId w:val="0"/>
              </w:numPr>
              <w:spacing w:before="0" w:beforeAutospacing="0" w:after="120" w:afterAutospacing="0" w:line="240" w:lineRule="auto"/>
              <w:ind w:left="0" w:right="0" w:firstLine="0"/>
              <w:jc w:val="center"/>
              <w:outlineLvl w:val="9"/>
            </w:pPr>
            <w:r>
              <w:rPr>
                <w:color w:val="8590A2"/>
              </w:rPr>
              <w:t>[ПРИМЕР] kaiten.x5.ru/task12345</w:t>
            </w:r>
          </w:p>
        </w:tc>
        <w:tc>
          <w:tcPr/>
          <w:p>
            <w:pPr>
              <w:numPr>
                <w:ilvl w:val="0"/>
                <w:numId w:val="0"/>
              </w:numPr>
              <w:spacing w:before="0" w:beforeAutospacing="0" w:after="120" w:afterAutospacing="0" w:line="240" w:lineRule="auto"/>
              <w:ind w:left="0" w:right="0" w:firstLine="0"/>
              <w:jc w:val="center"/>
              <w:outlineLvl w:val="9"/>
            </w:pPr>
            <w:r>
              <w:rPr>
                <w:color w:val="8590A2"/>
              </w:rPr>
              <w:t>[ПРИМЕР] Подключение базы данных юридического отела с целью анализа документации по комплаенсу</w:t>
            </w:r>
          </w:p>
        </w:tc>
        <w:tc>
          <w:tcPr/>
          <w:p>
            <w:pPr>
              <w:numPr>
                <w:ilvl w:val="0"/>
                <w:numId w:val="0"/>
              </w:numPr>
              <w:spacing w:before="0" w:beforeAutospacing="0" w:after="120" w:afterAutospacing="0" w:line="240" w:lineRule="auto"/>
              <w:ind w:left="0" w:right="0" w:firstLine="0"/>
              <w:jc w:val="center"/>
              <w:outlineLvl w:val="9"/>
            </w:pPr>
            <w:r>
              <w:rPr>
                <w:color w:val="8590A2"/>
              </w:rPr>
              <w:t>[ПРИМЕР]</w:t>
            </w:r>
            <w:r>
              <w:t> </w:t>
            </w:r>
            <w:hyperlink r:id="rId26" w:history="1">
              <w:r>
                <w:rPr>
                  <w:rStyle w:val="Hyperlink"/>
                  <w:color w:val="8590A2"/>
                </w:rPr>
                <w:t>Zheleznyak, Pavel</w:t>
              </w:r>
            </w:hyperlink>
            <w:r>
              <w:rPr>
                <w:color w:val="8590A2"/>
              </w:rPr>
              <w:t> </w:t>
            </w:r>
          </w:p>
        </w:tc>
        <w:tc>
          <w:tcPr/>
          <w:p>
            <w:pPr>
              <w:numPr>
                <w:ilvl w:val="0"/>
                <w:numId w:val="0"/>
              </w:numPr>
              <w:spacing w:before="0" w:beforeAutospacing="0" w:after="120" w:afterAutospacing="0" w:line="240" w:lineRule="auto"/>
              <w:ind w:left="0" w:right="0" w:firstLine="0"/>
              <w:jc w:val="center"/>
              <w:outlineLvl w:val="9"/>
            </w:pPr>
            <w:r>
              <w:rPr>
                <w:color w:val="8590A2"/>
              </w:rPr>
              <w:t>[ПРИМЕР] Направлено в ДИБ</w:t>
            </w:r>
          </w:p>
        </w:tc>
        <w:tc>
          <w:tcPr/>
          <w:p>
            <w:pPr>
              <w:numPr>
                <w:ilvl w:val="0"/>
                <w:numId w:val="0"/>
              </w:numPr>
              <w:spacing w:before="0" w:beforeAutospacing="0" w:after="120" w:afterAutospacing="0" w:line="240" w:lineRule="auto"/>
              <w:ind w:left="0" w:right="0" w:firstLine="0"/>
              <w:jc w:val="center"/>
              <w:outlineLvl w:val="9"/>
            </w:pPr>
            <w:r>
              <w:rPr>
                <w:color w:val="8590A2"/>
              </w:rPr>
              <w:t xml:space="preserve">[ПРИМЕР] </w:t>
            </w:r>
            <w:r>
              <w:t>24 May 2026</w:t>
            </w:r>
            <w:r>
              <w:rPr>
                <w:color w:val="8590A2"/>
              </w:rPr>
              <w:t> </w:t>
            </w:r>
          </w:p>
        </w:tc>
        <w:tc>
          <w:tcPr/>
          <w:p>
            <w:pPr>
              <w:numPr>
                <w:ilvl w:val="0"/>
                <w:numId w:val="0"/>
              </w:numPr>
              <w:spacing w:before="0" w:beforeAutospacing="0" w:after="120" w:afterAutospacing="0" w:line="240" w:lineRule="auto"/>
              <w:ind w:left="0" w:right="0" w:firstLine="0"/>
              <w:jc w:val="center"/>
              <w:outlineLvl w:val="9"/>
            </w:pPr>
            <w:r>
              <w:rPr>
                <w:color w:val="8590A2"/>
              </w:rPr>
              <w:t>[ПРИМЕР] —</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center"/>
              <w:outlineLvl w:val="9"/>
            </w:pPr>
            <w:r>
              <w:rPr>
                <w:color w:val="172B4D"/>
              </w:rPr>
              <w:t>100.80.29.41</w:t>
            </w:r>
          </w:p>
        </w:tc>
        <w:tc>
          <w:tcPr>
            <w:shd w:val="solid" w:color="F4F5F7" w:fill="F4F5F7"/>
          </w:tcPr>
          <w:p>
            <w:pPr>
              <w:numPr>
                <w:ilvl w:val="0"/>
                <w:numId w:val="0"/>
              </w:numPr>
              <w:spacing w:before="0" w:beforeAutospacing="0" w:after="120" w:afterAutospacing="0" w:line="240" w:lineRule="auto"/>
              <w:ind w:left="0" w:right="0" w:firstLine="0"/>
              <w:jc w:val="center"/>
              <w:outlineLvl w:val="9"/>
            </w:pPr>
            <w:r>
              <w:rPr>
                <w:color w:val="172B4D"/>
              </w:rPr>
              <w:t>5432</w:t>
            </w:r>
          </w:p>
        </w:tc>
        <w:tc>
          <w:tcPr>
            <w:shd w:val="solid" w:color="F4F5F7" w:fill="F4F5F7"/>
          </w:tcPr>
          <w:p>
            <w:pPr>
              <w:numPr>
                <w:ilvl w:val="0"/>
                <w:numId w:val="0"/>
              </w:numPr>
              <w:spacing w:before="0" w:beforeAutospacing="0" w:after="120" w:afterAutospacing="0" w:line="240" w:lineRule="auto"/>
              <w:ind w:left="0" w:right="0" w:firstLine="0"/>
              <w:jc w:val="center"/>
              <w:outlineLvl w:val="9"/>
            </w:pPr>
            <w:hyperlink r:id="rId105" w:history="1">
              <w:r>
                <w:rPr>
                  <w:rStyle w:val="Hyperlink"/>
                </w:rPr>
                <w:t>Tsaregorodtsev, Pavel</w:t>
              </w:r>
            </w:hyperlink>
            <w:r>
              <w:t xml:space="preserve"> и </w:t>
            </w:r>
            <w:hyperlink r:id="rId106" w:history="1">
              <w:r>
                <w:rPr>
                  <w:rStyle w:val="Hyperlink"/>
                </w:rPr>
                <w:t>Fetisenkov, Vadim</w:t>
              </w:r>
            </w:hyperlink>
            <w:r>
              <w:t> </w:t>
            </w:r>
          </w:p>
        </w:tc>
        <w:tc>
          <w:tcPr>
            <w:shd w:val="solid" w:color="F4F5F7" w:fill="F4F5F7"/>
          </w:tcPr>
          <w:p>
            <w:pPr>
              <w:numPr>
                <w:ilvl w:val="0"/>
                <w:numId w:val="0"/>
              </w:numPr>
              <w:spacing w:before="0" w:beforeAutospacing="0" w:after="120" w:afterAutospacing="0" w:line="240" w:lineRule="auto"/>
              <w:ind w:left="0" w:right="0" w:firstLine="0"/>
              <w:jc w:val="center"/>
              <w:outlineLvl w:val="9"/>
            </w:pPr>
            <w:hyperlink r:id="rId107" w:history="1">
              <w:r>
                <w:rPr>
                  <w:rStyle w:val="Hyperlink"/>
                </w:rPr>
                <w:t>https://kaiten.x5.ru/3410682</w:t>
              </w:r>
            </w:hyperlink>
          </w:p>
        </w:tc>
        <w:tc>
          <w:tcPr>
            <w:shd w:val="solid" w:color="F4F5F7" w:fill="F4F5F7"/>
          </w:tcPr>
          <w:p>
            <w:pPr>
              <w:numPr>
                <w:ilvl w:val="0"/>
                <w:numId w:val="0"/>
              </w:numPr>
              <w:spacing w:before="0" w:beforeAutospacing="0" w:after="120" w:afterAutospacing="0" w:line="240" w:lineRule="auto"/>
              <w:ind w:left="0" w:right="0" w:firstLine="0"/>
              <w:jc w:val="center"/>
              <w:outlineLvl w:val="9"/>
            </w:pPr>
            <w:r>
              <w:t>Добавление базы продукта «Пакет»</w:t>
            </w:r>
          </w:p>
        </w:tc>
        <w:tc>
          <w:tcPr>
            <w:shd w:val="solid" w:color="F4F5F7" w:fill="F4F5F7"/>
          </w:tcPr>
          <w:p>
            <w:pPr>
              <w:numPr>
                <w:ilvl w:val="0"/>
                <w:numId w:val="0"/>
              </w:numPr>
              <w:spacing w:before="0" w:beforeAutospacing="0" w:after="120" w:afterAutospacing="0" w:line="240" w:lineRule="auto"/>
              <w:ind w:left="0" w:right="0" w:firstLine="0"/>
              <w:jc w:val="center"/>
              <w:outlineLvl w:val="9"/>
            </w:pPr>
            <w:hyperlink r:id="rId29" w:history="1">
              <w:r>
                <w:rPr>
                  <w:rStyle w:val="Hyperlink"/>
                </w:rPr>
                <w:t>Pereshein, Andrey</w:t>
              </w:r>
            </w:hyperlink>
            <w:r>
              <w:t> </w:t>
            </w:r>
          </w:p>
        </w:tc>
        <w:tc>
          <w:tcPr>
            <w:shd w:val="solid" w:color="F4F5F7" w:fill="F4F5F7"/>
          </w:tcPr>
          <w:p>
            <w:pPr>
              <w:spacing w:before="0" w:beforeAutospacing="0" w:after="120" w:afterAutospacing="0" w:line="240" w:lineRule="auto"/>
              <w:ind w:left="0" w:right="0" w:firstLine="0"/>
              <w:jc w:val="center"/>
              <w:outlineLvl w:val="9"/>
            </w:pPr>
          </w:p>
          <w:p>
            <w:pPr>
              <w:spacing w:before="0" w:beforeAutospacing="0" w:after="120" w:afterAutospacing="0" w:line="240" w:lineRule="auto"/>
              <w:ind w:left="0" w:right="0" w:firstLine="0"/>
              <w:jc w:val="center"/>
              <w:outlineLvl w:val="9"/>
            </w:pPr>
            <w:r>
              <w:rPr>
                <w:b/>
                <w:smallCaps/>
                <w:color w:val="FFFFFF"/>
                <w:shd w:val="clear" w:color="auto" w:fill="14892C"/>
              </w:rPr>
              <w:t> готово </w:t>
            </w:r>
          </w:p>
          <w:p>
            <w:pPr>
              <w:numPr>
                <w:ilvl w:val="0"/>
                <w:numId w:val="0"/>
              </w:numPr>
              <w:spacing w:before="0" w:beforeAutospacing="0" w:after="120" w:afterAutospacing="0" w:line="240" w:lineRule="auto"/>
              <w:ind w:left="0" w:right="0" w:firstLine="0"/>
              <w:jc w:val="center"/>
              <w:outlineLvl w:val="9"/>
            </w:pPr>
          </w:p>
        </w:tc>
        <w:tc>
          <w:tcPr>
            <w:shd w:val="solid" w:color="F4F5F7" w:fill="F4F5F7"/>
          </w:tcPr>
          <w:p>
            <w:pPr>
              <w:numPr>
                <w:ilvl w:val="0"/>
                <w:numId w:val="0"/>
              </w:numPr>
              <w:spacing w:before="0" w:beforeAutospacing="0" w:after="120" w:afterAutospacing="0" w:line="240" w:lineRule="auto"/>
              <w:ind w:left="0" w:right="0" w:firstLine="0"/>
              <w:jc w:val="center"/>
              <w:outlineLvl w:val="9"/>
            </w:pPr>
            <w:r>
              <w:t xml:space="preserve">ориентируемся на </w:t>
            </w:r>
            <w:r>
              <w:t>19 Jun 2026</w:t>
            </w:r>
            <w:r>
              <w:t> </w:t>
            </w:r>
          </w:p>
        </w:tc>
        <w:tc>
          <w:tcPr>
            <w:shd w:val="solid" w:color="F4F5F7" w:fill="F4F5F7"/>
          </w:tcPr>
          <w:p>
            <w:pPr>
              <w:numPr>
                <w:ilvl w:val="0"/>
                <w:numId w:val="0"/>
              </w:numPr>
              <w:spacing w:before="0" w:beforeAutospacing="0" w:after="120" w:afterAutospacing="0" w:line="240" w:lineRule="auto"/>
              <w:ind w:left="0" w:right="0" w:firstLine="0"/>
              <w:jc w:val="center"/>
              <w:outlineLvl w:val="9"/>
            </w:pPr>
            <w:r>
              <w:rPr>
                <w:color w:val="172B4D"/>
              </w:rPr>
              <w:t>Подключение отдельной PostgreSQL Пакета, которая будет содержать специально подготовленный таблицы, к которым планируем подключить ИИ агента для выполнения SQL запросов и ответа на вопросы</w:t>
            </w:r>
          </w:p>
        </w:tc>
      </w:tr>
      <w:tr>
        <w:tblPrEx>
          <w:tblW w:w="5000" w:type="pct"/>
          <w:tblLook w:val="0020"/>
        </w:tblPrEx>
        <w:tc>
          <w:tcPr>
            <w:shd w:val="solid" w:color="F4F5F7" w:fill="F4F5F7"/>
          </w:tcPr>
          <w:p>
            <w:pPr>
              <w:spacing w:before="0" w:beforeAutospacing="0" w:after="120" w:afterAutospacing="0" w:line="240" w:lineRule="auto"/>
              <w:ind w:left="0" w:right="0" w:firstLine="0"/>
              <w:jc w:val="center"/>
              <w:outlineLvl w:val="9"/>
            </w:pPr>
            <w:r>
              <w:t>100.126.12.170</w:t>
            </w:r>
          </w:p>
          <w:p>
            <w:pPr>
              <w:pStyle w:val="PlainText"/>
              <w:numPr>
                <w:ilvl w:val="0"/>
                <w:numId w:val="0"/>
              </w:numPr>
              <w:spacing w:before="0" w:beforeAutospacing="0" w:after="120" w:afterAutospacing="0" w:line="240" w:lineRule="auto"/>
              <w:ind w:left="0" w:right="0" w:firstLine="0"/>
              <w:jc w:val="left"/>
              <w:outlineLvl w:val="9"/>
            </w:pPr>
            <w:r>
              <w:t>external-dbaas-bot.k8s.ppln-stage-6.salt.x5.ru</w:t>
            </w:r>
          </w:p>
        </w:tc>
        <w:tc>
          <w:tcPr>
            <w:shd w:val="solid" w:color="F4F5F7" w:fill="F4F5F7"/>
          </w:tcPr>
          <w:p>
            <w:pPr>
              <w:numPr>
                <w:ilvl w:val="0"/>
                <w:numId w:val="0"/>
              </w:numPr>
              <w:spacing w:before="0" w:beforeAutospacing="0" w:after="120" w:afterAutospacing="0" w:line="240" w:lineRule="auto"/>
              <w:ind w:left="0" w:right="0" w:firstLine="0"/>
              <w:jc w:val="center"/>
              <w:outlineLvl w:val="9"/>
            </w:pPr>
            <w:r>
              <w:t>5432</w:t>
            </w:r>
          </w:p>
        </w:tc>
        <w:tc>
          <w:tcPr>
            <w:shd w:val="solid" w:color="F4F5F7" w:fill="F4F5F7"/>
          </w:tcPr>
          <w:p>
            <w:pPr>
              <w:spacing w:before="0" w:beforeAutospacing="0" w:after="120" w:afterAutospacing="0" w:line="240" w:lineRule="auto"/>
              <w:ind w:left="0" w:right="0" w:firstLine="0"/>
              <w:jc w:val="center"/>
              <w:outlineLvl w:val="9"/>
            </w:pPr>
            <w:hyperlink r:id="rId108" w:history="1">
              <w:r>
                <w:rPr>
                  <w:rStyle w:val="Hyperlink"/>
                </w:rPr>
                <w:t>Mirsky, Anatoly</w:t>
              </w:r>
            </w:hyperlink>
            <w:r>
              <w:t xml:space="preserve"> и </w:t>
            </w:r>
            <w:hyperlink r:id="rId109" w:history="1">
              <w:r>
                <w:rPr>
                  <w:rStyle w:val="Hyperlink"/>
                </w:rPr>
                <w:t>https://sfera.x5.ru/profiles/af50a0b5-ef70-4795-3451-3f7a7e941dc4</w:t>
              </w:r>
            </w:hyperlink>
          </w:p>
          <w:p>
            <w:pPr>
              <w:numPr>
                <w:ilvl w:val="0"/>
                <w:numId w:val="0"/>
              </w:numPr>
              <w:spacing w:before="0" w:beforeAutospacing="0" w:after="120" w:afterAutospacing="0" w:line="240" w:lineRule="auto"/>
              <w:ind w:left="0" w:right="0" w:firstLine="0"/>
              <w:jc w:val="center"/>
              <w:outlineLvl w:val="9"/>
            </w:pPr>
            <w:hyperlink r:id="rId110" w:history="1">
              <w:r>
                <w:rPr>
                  <w:rStyle w:val="Hyperlink"/>
                </w:rPr>
                <w:t>Shakirov, Gleb</w:t>
              </w:r>
            </w:hyperlink>
            <w:r>
              <w:t> </w:t>
            </w:r>
          </w:p>
        </w:tc>
        <w:tc>
          <w:tcPr>
            <w:shd w:val="solid" w:color="F4F5F7" w:fill="F4F5F7"/>
          </w:tcPr>
          <w:p>
            <w:pPr>
              <w:numPr>
                <w:ilvl w:val="0"/>
                <w:numId w:val="0"/>
              </w:numPr>
              <w:spacing w:before="0" w:beforeAutospacing="0" w:after="120" w:afterAutospacing="0" w:line="240" w:lineRule="auto"/>
              <w:ind w:left="0" w:right="0" w:firstLine="0"/>
              <w:jc w:val="center"/>
              <w:outlineLvl w:val="9"/>
            </w:pPr>
            <w:r>
              <w:t>—</w:t>
            </w:r>
          </w:p>
        </w:tc>
        <w:tc>
          <w:tcPr>
            <w:shd w:val="solid" w:color="F4F5F7" w:fill="F4F5F7"/>
          </w:tcPr>
          <w:p>
            <w:pPr>
              <w:numPr>
                <w:ilvl w:val="0"/>
                <w:numId w:val="0"/>
              </w:numPr>
              <w:spacing w:before="0" w:beforeAutospacing="0" w:after="120" w:afterAutospacing="0" w:line="240" w:lineRule="auto"/>
              <w:ind w:left="0" w:right="0" w:firstLine="0"/>
              <w:jc w:val="center"/>
              <w:outlineLvl w:val="9"/>
            </w:pPr>
            <w:r>
              <w:t>Подключение базы данных (векторное хранилище знаний о сервисах PPLN)</w:t>
            </w:r>
          </w:p>
        </w:tc>
        <w:tc>
          <w:tcPr>
            <w:shd w:val="solid" w:color="F4F5F7" w:fill="F4F5F7"/>
          </w:tcPr>
          <w:p>
            <w:pPr>
              <w:numPr>
                <w:ilvl w:val="0"/>
                <w:numId w:val="0"/>
              </w:numPr>
              <w:spacing w:before="0" w:beforeAutospacing="0" w:after="120" w:afterAutospacing="0" w:line="240" w:lineRule="auto"/>
              <w:ind w:left="0" w:right="0" w:firstLine="0"/>
              <w:jc w:val="center"/>
              <w:outlineLvl w:val="9"/>
            </w:pPr>
            <w:hyperlink r:id="rId26" w:history="1">
              <w:r>
                <w:rPr>
                  <w:rStyle w:val="Hyperlink"/>
                </w:rPr>
                <w:t>Zheleznyak, Pavel</w:t>
              </w:r>
            </w:hyperlink>
            <w:r>
              <w:t> </w:t>
            </w:r>
          </w:p>
        </w:tc>
        <w:tc>
          <w:tcPr>
            <w:shd w:val="solid" w:color="F4F5F7" w:fill="F4F5F7"/>
          </w:tcPr>
          <w:p>
            <w:pPr>
              <w:spacing w:before="0" w:beforeAutospacing="0" w:after="120" w:afterAutospacing="0" w:line="240" w:lineRule="auto"/>
              <w:ind w:left="0" w:right="0" w:firstLine="0"/>
              <w:jc w:val="center"/>
              <w:outlineLvl w:val="9"/>
            </w:pPr>
          </w:p>
          <w:p>
            <w:pPr>
              <w:spacing w:before="0" w:beforeAutospacing="0" w:after="120" w:afterAutospacing="0" w:line="240" w:lineRule="auto"/>
              <w:ind w:left="0" w:right="0" w:firstLine="0"/>
              <w:jc w:val="center"/>
              <w:outlineLvl w:val="9"/>
            </w:pPr>
            <w:r>
              <w:rPr>
                <w:b/>
                <w:smallCaps/>
                <w:color w:val="FFFFFF"/>
                <w:shd w:val="clear" w:color="auto" w:fill="14892C"/>
              </w:rPr>
              <w:t> готово </w:t>
            </w:r>
          </w:p>
          <w:p>
            <w:pPr>
              <w:numPr>
                <w:ilvl w:val="0"/>
                <w:numId w:val="0"/>
              </w:numPr>
              <w:spacing w:before="0" w:beforeAutospacing="0" w:after="120" w:afterAutospacing="0" w:line="240" w:lineRule="auto"/>
              <w:ind w:left="0" w:right="0" w:firstLine="0"/>
              <w:jc w:val="center"/>
              <w:outlineLvl w:val="9"/>
            </w:pPr>
          </w:p>
        </w:tc>
        <w:tc>
          <w:tcPr>
            <w:shd w:val="solid" w:color="F4F5F7" w:fill="F4F5F7"/>
          </w:tcPr>
          <w:p>
            <w:pPr>
              <w:numPr>
                <w:ilvl w:val="0"/>
                <w:numId w:val="0"/>
              </w:numPr>
              <w:spacing w:before="0" w:beforeAutospacing="0" w:after="120" w:afterAutospacing="0" w:line="240" w:lineRule="auto"/>
              <w:ind w:left="0" w:right="0" w:firstLine="0"/>
              <w:jc w:val="center"/>
              <w:outlineLvl w:val="9"/>
            </w:pPr>
            <w:r>
              <w:t>05 May 2026</w:t>
            </w:r>
            <w:r>
              <w:t> </w:t>
            </w:r>
          </w:p>
        </w:tc>
        <w:tc>
          <w:tcPr>
            <w:shd w:val="solid" w:color="F4F5F7" w:fill="F4F5F7"/>
          </w:tcPr>
          <w:p>
            <w:pPr>
              <w:numPr>
                <w:ilvl w:val="0"/>
                <w:numId w:val="0"/>
              </w:numPr>
              <w:spacing w:before="0" w:beforeAutospacing="0" w:after="120" w:afterAutospacing="0" w:line="240" w:lineRule="auto"/>
              <w:ind w:left="0" w:right="0" w:firstLine="0"/>
              <w:jc w:val="center"/>
              <w:outlineLvl w:val="9"/>
            </w:pPr>
            <w:r>
              <w:t>Заявка закрыта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138" w:name="scroll-bookmark-128"/>
      <w:bookmarkEnd w:id="138"/>
      <w:bookmarkStart w:id="139" w:name="scroll-bookmark-11"/>
      <w:bookmarkStart w:id="140" w:name="_Toc256000067"/>
      <w:r>
        <w:t>Как сохранять файлы и артефакты из ACE</w:t>
      </w:r>
      <w:bookmarkEnd w:id="140"/>
      <w:bookmarkEnd w:id="139"/>
    </w:p>
    <w:p>
      <w:pPr>
        <w:numPr>
          <w:ilvl w:val="0"/>
          <w:numId w:val="153"/>
        </w:numPr>
      </w:pPr>
      <w:hyperlink w:anchor="scroll-bookmark-129" w:history="1">
        <w:r>
          <w:rPr>
            <w:rStyle w:val="Hyperlink"/>
          </w:rPr>
          <w:t>Перед началом работы</w:t>
        </w:r>
      </w:hyperlink>
    </w:p>
    <w:p>
      <w:pPr>
        <w:numPr>
          <w:ilvl w:val="1"/>
          <w:numId w:val="154"/>
        </w:numPr>
      </w:pPr>
      <w:hyperlink w:anchor="scroll-bookmark-130" w:history="1">
        <w:r>
          <w:rPr>
            <w:rStyle w:val="Hyperlink"/>
          </w:rPr>
          <w:t>Авторизуемся в Salt</w:t>
        </w:r>
      </w:hyperlink>
    </w:p>
    <w:p>
      <w:pPr>
        <w:numPr>
          <w:ilvl w:val="1"/>
          <w:numId w:val="154"/>
        </w:numPr>
      </w:pPr>
      <w:hyperlink w:anchor="scroll-bookmark-131" w:history="1">
        <w:r>
          <w:rPr>
            <w:rStyle w:val="Hyperlink"/>
          </w:rPr>
          <w:t>Создаем бакет</w:t>
        </w:r>
      </w:hyperlink>
    </w:p>
    <w:p>
      <w:pPr>
        <w:numPr>
          <w:ilvl w:val="1"/>
          <w:numId w:val="154"/>
        </w:numPr>
      </w:pPr>
      <w:hyperlink w:anchor="scroll-bookmark-132" w:history="1">
        <w:r>
          <w:rPr>
            <w:rStyle w:val="Hyperlink"/>
          </w:rPr>
          <w:t>Настраиваем подключения к бакету</w:t>
        </w:r>
      </w:hyperlink>
    </w:p>
    <w:p>
      <w:pPr>
        <w:numPr>
          <w:ilvl w:val="1"/>
          <w:numId w:val="154"/>
        </w:numPr>
      </w:pPr>
      <w:hyperlink w:anchor="scroll-bookmark-133" w:history="1">
        <w:r>
          <w:rPr>
            <w:rStyle w:val="Hyperlink"/>
          </w:rPr>
          <w:t>Проверяем флоу</w:t>
        </w:r>
      </w:hyperlink>
    </w:p>
    <w:p>
      <w:pPr>
        <w:numPr>
          <w:ilvl w:val="0"/>
          <w:numId w:val="153"/>
        </w:numPr>
      </w:pPr>
      <w:hyperlink w:anchor="scroll-bookmark-134" w:history="1">
        <w:r>
          <w:rPr>
            <w:rStyle w:val="Hyperlink"/>
          </w:rPr>
          <w:t>Подключаем флоу к своим процессам</w:t>
        </w:r>
      </w:hyperlink>
    </w:p>
    <w:p/>
    <w:p>
      <w:pPr>
        <w:pStyle w:val="Heading4"/>
      </w:pPr>
      <w:bookmarkStart w:id="141" w:name="scroll-bookmark-129"/>
      <w:r>
        <w:t>Перед началом работы</w:t>
      </w:r>
      <w:bookmarkEnd w:id="141"/>
    </w:p>
    <w:p>
      <w:pPr>
        <w:pStyle w:val="Heading5"/>
      </w:pPr>
      <w:bookmarkStart w:id="142" w:name="scroll-bookmark-130"/>
      <w:r>
        <w:t>Авторизуемся в Salt</w:t>
      </w:r>
      <w:bookmarkEnd w:id="142"/>
    </w:p>
    <w:p>
      <w:r>
        <w:t xml:space="preserve">Вам потребуется доступ к </w:t>
      </w:r>
      <w:hyperlink r:id="rId111" w:history="1">
        <w:r>
          <w:rPr>
            <w:rStyle w:val="Hyperlink"/>
          </w:rPr>
          <w:t>корпоративной платформе Salt</w:t>
        </w:r>
      </w:hyperlink>
      <w:r>
        <w:t xml:space="preserve">. Подробнее об авторизации вы можете узнать в </w:t>
      </w:r>
      <w:hyperlink r:id="rId112" w:history="1">
        <w:r>
          <w:rPr>
            <w:rStyle w:val="Hyperlink"/>
          </w:rPr>
          <w:t>документации Salt</w:t>
        </w:r>
      </w:hyperlink>
      <w:r>
        <w:t xml:space="preserve"> в разделе </w:t>
      </w:r>
      <w:r>
        <w:rPr>
          <w:b/>
        </w:rPr>
        <w:t>С чего начать работу</w:t>
      </w:r>
      <w:r>
        <w:t>. Если у вас нет доступа, вам понадобится завести заявку на его согласование, после чего вы сможете приступить к работе.</w:t>
      </w:r>
    </w:p>
    <w:p>
      <w:pPr>
        <w:pStyle w:val="Heading5"/>
      </w:pPr>
      <w:bookmarkStart w:id="143" w:name="scroll-bookmark-131"/>
      <w:r>
        <w:t>Создаем бакет</w:t>
      </w:r>
      <w:bookmarkEnd w:id="143"/>
    </w:p>
    <w:p>
      <w:r>
        <w:t xml:space="preserve">Вам понадобится создать </w:t>
      </w:r>
      <w:r>
        <w:rPr>
          <w:i/>
        </w:rPr>
        <w:t>бакет</w:t>
      </w:r>
      <w:r>
        <w:t xml:space="preserve"> — это такая сущность, которая выступает аналогом сетевого диска, на котором хранятся ваши данные. Подробнее можно узнать </w:t>
      </w:r>
      <w:hyperlink r:id="rId113" w:history="1">
        <w:r>
          <w:rPr>
            <w:rStyle w:val="Hyperlink"/>
          </w:rPr>
          <w:t>здесь</w:t>
        </w:r>
      </w:hyperlink>
      <w:r>
        <w:t>.</w:t>
      </w:r>
      <w:r>
        <w:br/>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Обратите внимание</w:t>
            </w:r>
          </w:p>
          <w:p>
            <w:pPr>
              <w:spacing w:before="0" w:beforeAutospacing="0" w:after="0" w:afterAutospacing="0" w:line="240" w:lineRule="auto"/>
              <w:ind w:left="173" w:right="259" w:firstLine="0"/>
              <w:jc w:val="left"/>
              <w:outlineLvl w:val="9"/>
            </w:pPr>
            <w:r>
              <w:t>Имя вашего бакета должно быть уникальным в рамках всего пространства Х5, в противном случае создать бакет не выйдет. Хорошая практика — называть бакет в стиле: `юнит_проект_ваши-инициалы_версия-дата`.</w:t>
            </w:r>
          </w:p>
        </w:tc>
      </w:tr>
    </w:tbl>
    <w:p>
      <w:pPr>
        <w:pStyle w:val="Heading5"/>
      </w:pPr>
      <w:bookmarkStart w:id="144" w:name="scroll-bookmark-132"/>
      <w:r>
        <w:t>Настраиваем подключения к бакету </w:t>
      </w:r>
      <w:bookmarkEnd w:id="144"/>
    </w:p>
    <w:p>
      <w:r>
        <w:t>Для дальнейшей работы предлагаем вам воспользоваться примером флоу. Вы можете перетащить на рабочую область этот — или собрать свой по его образцу.</w:t>
      </w:r>
    </w:p>
    <w:p>
      <w:hyperlink r:id="rId114" w:history="1">
        <w:r>
          <w:rPr>
            <w:rStyle w:val="Hyperlink"/>
            <w:b/>
          </w:rPr>
          <w:t>  ace-save-to-s3.json</w:t>
        </w:r>
      </w:hyperlink>
      <w:r>
        <w:br/>
      </w:r>
      <w:r>
        <w:br/>
      </w:r>
      <w:r>
        <w:t xml:space="preserve">При подключении к бакету вам понадобится ключ доступа. Вы можете выпустить его, кликнув </w:t>
      </w:r>
      <w:r>
        <w:rPr>
          <w:b/>
        </w:rPr>
        <w:t>Показать</w:t>
      </w:r>
      <w:r>
        <w:t xml:space="preserve"> в колонке </w:t>
      </w:r>
      <w:r>
        <w:rPr>
          <w:b/>
        </w:rPr>
        <w:t>Ключи</w:t>
      </w:r>
      <w:r>
        <w:t xml:space="preserve"> в разделе </w:t>
      </w:r>
      <w:r>
        <w:rPr>
          <w:b/>
        </w:rPr>
        <w:t xml:space="preserve">Пользователи </w:t>
      </w:r>
      <w:r>
        <w:t>вашего S3-хранилища.</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Это важно</w:t>
            </w:r>
          </w:p>
          <w:p>
            <w:pPr>
              <w:spacing w:before="0" w:beforeAutospacing="0" w:after="0" w:afterAutospacing="0" w:line="240" w:lineRule="auto"/>
              <w:ind w:left="173" w:right="259" w:firstLine="0"/>
              <w:jc w:val="left"/>
              <w:outlineLvl w:val="9"/>
            </w:pPr>
            <w:r>
              <w:t>Сохраните ключ у себя в надежном месте или хранилище паролей, так как он показывается всего один раз. Если вы его потеряете, вам придется его перевыпустить.</w:t>
            </w:r>
          </w:p>
        </w:tc>
      </w:tr>
    </w:tbl>
    <w:p>
      <w:r>
        <w:br/>
      </w:r>
      <w:r>
        <w:t xml:space="preserve">Перейдите в ACE и начните заполнять поля ноды </w:t>
      </w:r>
      <w:r>
        <w:rPr>
          <w:b/>
        </w:rPr>
        <w:t>S3 Bucket Uploader</w:t>
      </w:r>
      <w:r>
        <w:t>: </w:t>
      </w:r>
    </w:p>
    <w:p>
      <w:pPr>
        <w:numPr>
          <w:ilvl w:val="0"/>
          <w:numId w:val="155"/>
        </w:numPr>
      </w:pPr>
      <w:r>
        <w:t xml:space="preserve">в поле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AWS Access Key ID</w:t>
      </w:r>
      <w:r>
        <w:t xml:space="preserve"> вставьте ключ доступа S3; </w:t>
      </w:r>
    </w:p>
    <w:p>
      <w:pPr>
        <w:numPr>
          <w:ilvl w:val="0"/>
          <w:numId w:val="155"/>
        </w:numPr>
      </w:pPr>
      <w:r>
        <w:t>в поле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AWS Secret Key</w:t>
      </w:r>
      <w:r>
        <w:t xml:space="preserve"> вставьте секретный ключ S3;</w:t>
      </w:r>
    </w:p>
    <w:p>
      <w:pPr>
        <w:numPr>
          <w:ilvl w:val="0"/>
          <w:numId w:val="155"/>
        </w:numPr>
      </w:pPr>
      <w:r>
        <w:t>в поле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Bucket Name</w:t>
      </w:r>
      <w:r>
        <w:t> добавьте имя своего бакета — именно туда флоу будет отправлять сгенерированные файлы.</w:t>
      </w:r>
    </w:p>
    <w:p>
      <w:pPr>
        <w:pStyle w:val="Heading5"/>
      </w:pPr>
      <w:bookmarkStart w:id="145" w:name="scroll-bookmark-133"/>
      <w:r>
        <w:t>Проверяем флоу </w:t>
      </w:r>
      <w:bookmarkEnd w:id="145"/>
    </w:p>
    <w:p>
      <w:r>
        <w:t xml:space="preserve">Для проверки работоспособности достаточно перейти в </w:t>
      </w:r>
      <w:r>
        <w:rPr>
          <w:b/>
        </w:rPr>
        <w:t>Песочницу</w:t>
      </w:r>
      <w:r>
        <w:t xml:space="preserve"> и попросить агента сгенерировать вам текст в формате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.md</w:t>
      </w:r>
      <w:r>
        <w:t>, после чего удостовериться, что файл появился в вашем бакете.</w:t>
      </w:r>
    </w:p>
    <w:p>
      <w:pPr>
        <w:pStyle w:val="Heading4"/>
      </w:pPr>
      <w:bookmarkStart w:id="146" w:name="scroll-bookmark-134"/>
      <w:r>
        <w:t>Подключаем флоу к своим процессам </w:t>
      </w:r>
      <w:bookmarkEnd w:id="146"/>
    </w:p>
    <w:p>
      <w:r>
        <w:t>Вы сможете сохранять артефакты любых своих процессов, если добавите этот флоу после вашего, присоединив его к выводу агента. Вы также можете представить свой флоу как инструмент и добавить его.</w:t>
      </w:r>
      <w:r>
        <w:br/>
      </w:r>
    </w:p>
    <w:p>
      <w:pPr>
        <w:pStyle w:val="Heading3"/>
      </w:pPr>
      <w:bookmarkStart w:id="147" w:name="scroll-bookmark-135"/>
      <w:bookmarkEnd w:id="147"/>
      <w:bookmarkStart w:id="148" w:name="scroll-bookmark-12"/>
      <w:bookmarkStart w:id="149" w:name="_Toc256000068"/>
      <w:r>
        <w:t>Как управлять базой знаний с помощью ACE Vector</w:t>
      </w:r>
      <w:bookmarkEnd w:id="149"/>
      <w:bookmarkEnd w:id="148"/>
    </w:p>
    <w:p>
      <w:pPr>
        <w:pStyle w:val="Heading4"/>
      </w:pPr>
      <w:bookmarkStart w:id="150" w:name="scroll-bookmark-136"/>
      <w:bookmarkEnd w:id="150"/>
    </w:p>
    <w:p>
      <w:pPr>
        <w:numPr>
          <w:ilvl w:val="0"/>
          <w:numId w:val="156"/>
        </w:numPr>
      </w:pPr>
      <w:hyperlink w:anchor="scroll-bookmark-137" w:history="1">
        <w:r>
          <w:rPr>
            <w:rStyle w:val="Hyperlink"/>
          </w:rPr>
          <w:t>Что такое векторное хранилище ACE Vector</w:t>
        </w:r>
      </w:hyperlink>
    </w:p>
    <w:p>
      <w:pPr>
        <w:numPr>
          <w:ilvl w:val="1"/>
          <w:numId w:val="157"/>
        </w:numPr>
      </w:pPr>
      <w:hyperlink w:anchor="scroll-bookmark-138" w:history="1">
        <w:r>
          <w:rPr>
            <w:rStyle w:val="Hyperlink"/>
          </w:rPr>
          <w:t>Как это работает</w:t>
        </w:r>
      </w:hyperlink>
    </w:p>
    <w:p>
      <w:pPr>
        <w:numPr>
          <w:ilvl w:val="1"/>
          <w:numId w:val="157"/>
        </w:numPr>
      </w:pPr>
      <w:hyperlink w:anchor="scroll-bookmark-139" w:history="1">
        <w:r>
          <w:rPr>
            <w:rStyle w:val="Hyperlink"/>
          </w:rPr>
          <w:t>В каких случаях это пригодится</w:t>
        </w:r>
      </w:hyperlink>
    </w:p>
    <w:p>
      <w:pPr>
        <w:numPr>
          <w:ilvl w:val="1"/>
          <w:numId w:val="157"/>
        </w:numPr>
      </w:pPr>
      <w:hyperlink w:anchor="scroll-bookmark-140" w:history="1">
        <w:r>
          <w:rPr>
            <w:rStyle w:val="Hyperlink"/>
          </w:rPr>
          <w:t>Как работать в векторном пространстве</w:t>
        </w:r>
      </w:hyperlink>
    </w:p>
    <w:p>
      <w:pPr>
        <w:numPr>
          <w:ilvl w:val="1"/>
          <w:numId w:val="157"/>
        </w:numPr>
      </w:pPr>
      <w:hyperlink w:anchor="scroll-bookmark-141" w:history="1">
        <w:r>
          <w:rPr>
            <w:rStyle w:val="Hyperlink"/>
          </w:rPr>
          <w:t>Подробнее про чанкинг</w:t>
        </w:r>
      </w:hyperlink>
    </w:p>
    <w:p>
      <w:pPr>
        <w:numPr>
          <w:ilvl w:val="0"/>
          <w:numId w:val="156"/>
        </w:numPr>
      </w:pPr>
      <w:hyperlink w:anchor="scroll-bookmark-142" w:history="1">
        <w:r>
          <w:rPr>
            <w:rStyle w:val="Hyperlink"/>
          </w:rPr>
          <w:t>Решаем проблемы</w:t>
        </w:r>
      </w:hyperlink>
    </w:p>
    <w:p>
      <w:pPr>
        <w:numPr>
          <w:ilvl w:val="1"/>
          <w:numId w:val="158"/>
        </w:numPr>
      </w:pPr>
      <w:hyperlink w:anchor="scroll-bookmark-143" w:history="1">
        <w:r>
          <w:rPr>
            <w:rStyle w:val="Hyperlink"/>
          </w:rPr>
          <w:t>Агент не находит информацию или выдаёт в ответе «таких документов нет»</w:t>
        </w:r>
      </w:hyperlink>
    </w:p>
    <w:p>
      <w:pPr>
        <w:numPr>
          <w:ilvl w:val="1"/>
          <w:numId w:val="158"/>
        </w:numPr>
      </w:pPr>
      <w:hyperlink w:anchor="scroll-bookmark-144" w:history="1">
        <w:r>
          <w:rPr>
            <w:rStyle w:val="Hyperlink"/>
          </w:rPr>
          <w:t>Агент отвечает слишком кратко, упускает детали или ответы обрываются</w:t>
        </w:r>
      </w:hyperlink>
    </w:p>
    <w:p>
      <w:pPr>
        <w:numPr>
          <w:ilvl w:val="1"/>
          <w:numId w:val="158"/>
        </w:numPr>
      </w:pPr>
      <w:hyperlink w:anchor="scroll-bookmark-145" w:history="1">
        <w:r>
          <w:rPr>
            <w:rStyle w:val="Hyperlink"/>
          </w:rPr>
          <w:t>Агент путается в документах</w:t>
        </w:r>
      </w:hyperlink>
    </w:p>
    <w:p>
      <w:pPr>
        <w:numPr>
          <w:ilvl w:val="0"/>
          <w:numId w:val="0"/>
        </w:numPr>
      </w:pPr>
    </w:p>
    <w:p>
      <w:pPr>
        <w:numPr>
          <w:ilvl w:val="0"/>
          <w:numId w:val="0"/>
        </w:numPr>
        <w:ind w:left="720" w:hanging="360"/>
      </w:pPr>
    </w:p>
    <w:p>
      <w:pPr>
        <w:pStyle w:val="Heading4"/>
      </w:pPr>
      <w:r>
        <w:pict>
          <v:line id="_x0000_s1054" style="position:absolute;z-index:251678720" from="0,0" to="423.85pt,0" strokecolor="gray"/>
        </w:pict>
      </w:r>
      <w:bookmarkStart w:id="151" w:name="scroll-bookmark-137"/>
      <w:r>
        <w:t>Что такое векторное хранилище ACE Vector</w:t>
      </w:r>
      <w:bookmarkEnd w:id="151"/>
    </w:p>
    <w:p>
      <w:r>
        <w:t>В тех случаях, когда информации так много, что сразу обработать её невозможно, мозг начинает полагаться на память, откуда потом можно достать всё необходимое и обработать. По той же логике устроены векторные пространства или векторные хранилища — они позволяют агенту «помнить» то, что может и не влезть в контекст, делая память не фичей, а структурной функцией.</w:t>
      </w:r>
    </w:p>
    <w:p>
      <w:pPr>
        <w:pStyle w:val="Heading5"/>
      </w:pPr>
      <w:bookmarkStart w:id="152" w:name="scroll-bookmark-138"/>
      <w:r>
        <w:t>Как это работает</w:t>
      </w:r>
      <w:bookmarkEnd w:id="152"/>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Это справка для понимания принципа</w:t>
            </w:r>
          </w:p>
          <w:p>
            <w:pPr>
              <w:spacing w:before="0" w:beforeAutospacing="0" w:after="0" w:afterAutospacing="0" w:line="240" w:lineRule="auto"/>
              <w:ind w:left="173" w:right="259" w:firstLine="0"/>
              <w:jc w:val="left"/>
              <w:outlineLvl w:val="9"/>
            </w:pPr>
            <w:r>
              <w:t xml:space="preserve">Она поможет лучше разобраться, но у вас отлично получится и без неё. Вам могут понадобиться термины </w:t>
            </w:r>
            <w:hyperlink w:anchor="scroll-bookmark-4" w:history="1">
              <w:r>
                <w:rPr>
                  <w:rStyle w:val="Hyperlink"/>
                </w:rPr>
                <w:t>отсюда</w:t>
              </w:r>
            </w:hyperlink>
            <w:r>
              <w:t>.</w:t>
            </w:r>
          </w:p>
        </w:tc>
      </w:tr>
    </w:tbl>
    <w:p>
      <w:r>
        <w:t>Представьте, что вам нужно создать агента, отвечающего на вопросы по огромной базе данных — например, по всей корпоративной Wiki X5. Это миллионы строк текста и десятки миллионов слов, а </w:t>
      </w:r>
      <w:r>
        <w:rPr>
          <w:i/>
        </w:rPr>
        <w:t>контекстное окно</w:t>
      </w:r>
      <w:r>
        <w:t xml:space="preserve"> (то есть тот объём токенов, которое модель может удерживать в памяти) обычно не вмещает больше нескольких сотен тысяч токенов. Это тоже очень много, почти целиком влезет роман «Война и Мир», но этого часто недостаточно для задач аналитики, суммаризации или поиска.</w:t>
      </w:r>
    </w:p>
    <w:p>
      <w:r>
        <w:t>Так что если мы гооворим о корпоративной Wiki — нет никакого способа втиснуть такой объём информации в контекстное окно, но можно создать базу знаний с помощью ACE Vector. Таким образом, мы не пытаемся дать модели выучить наизусть том литературы, а создаём адаптированную для модели библиотеку, где можно искать ваш ответ, сохраняя больший процент точности и полноты ответов.</w:t>
      </w:r>
    </w:p>
    <w:p>
      <w:pPr>
        <w:pStyle w:val="Heading5"/>
      </w:pPr>
      <w:bookmarkStart w:id="153" w:name="scroll-bookmark-139"/>
      <w:r>
        <w:t>В каких случаях это пригодится</w:t>
      </w:r>
      <w:bookmarkEnd w:id="153"/>
    </w:p>
    <w:p>
      <w:r>
        <w:t>Если ваша работа предполагает опору на:</w:t>
      </w:r>
    </w:p>
    <w:p>
      <w:pPr>
        <w:numPr>
          <w:ilvl w:val="0"/>
          <w:numId w:val="160"/>
        </w:numPr>
      </w:pPr>
      <w:r>
        <w:t>больше 10 текстовых файлов или больше 50 страниц текста</w:t>
      </w:r>
    </w:p>
    <w:p>
      <w:pPr>
        <w:numPr>
          <w:ilvl w:val="0"/>
          <w:numId w:val="160"/>
        </w:numPr>
      </w:pPr>
      <w:r>
        <w:t>разноформатную текстовую информацию (договоры с поставщиками, пакеты проектной документации)</w:t>
      </w:r>
    </w:p>
    <w:p>
      <w:pPr>
        <w:numPr>
          <w:ilvl w:val="0"/>
          <w:numId w:val="160"/>
        </w:numPr>
      </w:pPr>
      <w:r>
        <w:t>базу знаний технической поддержки или репозиторий кода</w:t>
      </w:r>
    </w:p>
    <w:p>
      <w:r>
        <w:t>Вам будет удобно создать векторную базу знаний и пользоваться ей для решения задач.</w:t>
      </w:r>
    </w:p>
    <w:p>
      <w:pPr>
        <w:pStyle w:val="Heading5"/>
      </w:pPr>
      <w:bookmarkStart w:id="154" w:name="scroll-bookmark-140"/>
      <w:r>
        <w:t>Как работать в векторном пространстве</w:t>
      </w:r>
      <w:bookmarkEnd w:id="154"/>
    </w:p>
    <w:p>
      <w:r>
        <w:drawing>
          <wp:inline>
            <wp:extent cx="5395595" cy="3310744"/>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
                    <pic:cNvPicPr>
                      <a:picLocks noChangeAspect="1"/>
                    </pic:cNvPicPr>
                  </pic:nvPicPr>
                  <pic:blipFill>
                    <a:blip xmlns:r="http://schemas.openxmlformats.org/officeDocument/2006/relationships" r:embed="rId115"/>
                    <a:stretch>
                      <a:fillRect/>
                    </a:stretch>
                  </pic:blipFill>
                  <pic:spPr>
                    <a:xfrm>
                      <a:off x="0" y="0"/>
                      <a:ext cx="5395595" cy="3310744"/>
                    </a:xfrm>
                    <a:prstGeom prst="rect">
                      <a:avLst/>
                    </a:prstGeom>
                  </pic:spPr>
                </pic:pic>
              </a:graphicData>
            </a:graphic>
          </wp:inline>
        </w:drawing>
      </w:r>
    </w:p>
    <w:p/>
    <w:p>
      <w:r>
        <w:t xml:space="preserve">Найдите раздел </w:t>
      </w:r>
      <w:r>
        <w:rPr>
          <w:b/>
        </w:rPr>
        <w:t>Векторное хранилище</w:t>
      </w:r>
      <w:r>
        <w:t xml:space="preserve"> в левом нижнем углу своей рабочей страницы и кликните на него. При нажатии на кнопку </w:t>
      </w:r>
      <w:r>
        <w:rPr>
          <w:b/>
        </w:rPr>
        <w:t>Загрузить файлы </w:t>
      </w:r>
      <w:r>
        <w:t xml:space="preserve">вы добавляете все файлы в буферное пространство, откуда можете отправить файлы на векторизацию, выбрав их из списка. В открывшемся окне нужно будет указать название </w:t>
      </w:r>
      <w:r>
        <w:rPr>
          <w:i/>
        </w:rPr>
        <w:t xml:space="preserve">коллекции </w:t>
      </w:r>
      <w:r>
        <w:t xml:space="preserve">(это тот набор файлов, который станет базой знаний) и отрегулировать параметры. Рекомендуем указать уникальное и легко узнаваемое имя, по которому вам будет легко сориентироваться, например: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supplier_database_january_2026</w:t>
      </w:r>
    </w:p>
    <w:p/>
    <w:p/>
    <w:p>
      <w:r>
        <w:t>Как заполнять поля </w:t>
      </w:r>
    </w:p>
    <w:p>
      <w:pPr>
        <w:numPr>
          <w:ilvl w:val="0"/>
          <w:numId w:val="161"/>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Уже векторизованные файлы</w:t>
      </w:r>
      <w:r>
        <w:t xml:space="preserve"> — здесь вы сможете найти всё, что уже добавляли в своё хранилище</w:t>
      </w:r>
    </w:p>
    <w:p>
      <w:pPr>
        <w:numPr>
          <w:ilvl w:val="0"/>
          <w:numId w:val="161"/>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Файлы для векторизации</w:t>
      </w:r>
      <w:r>
        <w:t xml:space="preserve"> — всё, что составит ваше векторное хранилище. Выберите локально файлы с текстовым слоем до 100 МБ каждый</w:t>
      </w:r>
    </w:p>
    <w:p>
      <w:pPr>
        <w:numPr>
          <w:ilvl w:val="0"/>
          <w:numId w:val="161"/>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Имя коллекции</w:t>
      </w:r>
      <w:r>
        <w:t xml:space="preserve"> и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Описание коллекции</w:t>
      </w:r>
      <w:r>
        <w:t xml:space="preserve"> — как будет называться ваше векторное хранилище</w:t>
      </w:r>
    </w:p>
    <w:p>
      <w:pPr>
        <w:numPr>
          <w:ilvl w:val="0"/>
          <w:numId w:val="161"/>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Теги</w:t>
      </w:r>
      <w:r>
        <w:t xml:space="preserve"> — вы можете облегчить себе поиск, задав метки своим хранилищам</w:t>
      </w:r>
    </w:p>
    <w:p>
      <w:pPr>
        <w:numPr>
          <w:ilvl w:val="0"/>
          <w:numId w:val="161"/>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Модель эмбеддинга</w:t>
      </w:r>
      <w:r>
        <w:t xml:space="preserve"> — можно выбрать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copilot</w:t>
      </w:r>
      <w:r>
        <w:t xml:space="preserve"> или airun. По умолчанию выставлена модель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copilot</w:t>
      </w:r>
      <w:r>
        <w:t>, и мы рекомендуем оставить её, если вы не знаете, что указать</w:t>
      </w:r>
    </w:p>
    <w:p>
      <w:pPr>
        <w:numPr>
          <w:ilvl w:val="0"/>
          <w:numId w:val="161"/>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Стратегия чанкинга</w:t>
      </w:r>
      <w:r>
        <w:t xml:space="preserve"> — как именно модель будет разбивать текст на чанки. Подробнее рассказываем в следующем разделе</w:t>
      </w:r>
    </w:p>
    <w:p>
      <w:pPr>
        <w:numPr>
          <w:ilvl w:val="0"/>
          <w:numId w:val="161"/>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Размер чанка</w:t>
      </w:r>
      <w:r>
        <w:t xml:space="preserve"> — по умолчанию выставлен в 4000, но можно подбирать под вашу задачу. 4000 соответствует полной странице А4, поэтому это даст агенту достаточно контекста, чтобы сориентироваться, но не перегрузит его излишней информации</w:t>
      </w:r>
    </w:p>
    <w:p>
      <w:pPr>
        <w:numPr>
          <w:ilvl w:val="0"/>
          <w:numId w:val="161"/>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Перекрытие</w:t>
      </w:r>
      <w:r>
        <w:t xml:space="preserve"> — хорошая практика ставить перекрытие чанков в </w:t>
      </w:r>
      <w:r>
        <w:rPr>
          <w:color w:val="352C63"/>
        </w:rPr>
        <w:t>~10% от размера чанка в символах</w:t>
      </w:r>
    </w:p>
    <w:p/>
    <w:p>
      <w:pPr>
        <w:jc w:val="left"/>
      </w:pPr>
      <w:r>
        <w:drawing>
          <wp:inline>
            <wp:extent cx="5395595" cy="3378859"/>
            <wp:docPr id="100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
                    <pic:cNvPicPr>
                      <a:picLocks noChangeAspect="1"/>
                    </pic:cNvPicPr>
                  </pic:nvPicPr>
                  <pic:blipFill>
                    <a:blip xmlns:r="http://schemas.openxmlformats.org/officeDocument/2006/relationships" r:embed="rId116"/>
                    <a:stretch>
                      <a:fillRect/>
                    </a:stretch>
                  </pic:blipFill>
                  <pic:spPr>
                    <a:xfrm>
                      <a:off x="0" y="0"/>
                      <a:ext cx="5395595" cy="3378859"/>
                    </a:xfrm>
                    <a:prstGeom prst="rect">
                      <a:avLst/>
                    </a:prstGeom>
                  </pic:spPr>
                </pic:pic>
              </a:graphicData>
            </a:graphic>
          </wp:inline>
        </w:drawing>
      </w:r>
    </w:p>
    <w:p/>
    <w:p/>
    <w:p/>
    <w:p/>
    <w:p/>
    <w:p/>
    <w:p/>
    <w:p/>
    <w:p/>
    <w:p/>
    <w:p/>
    <w:p/>
    <w:p/>
    <w:p/>
    <w:p/>
    <w:tbl>
      <w:tblPr>
        <w:tblStyle w:val="ScrollTip"/>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Поддерживаемые файлы и лимиты</w:t>
            </w:r>
          </w:p>
          <w:p>
            <w:pPr>
              <w:spacing w:before="0" w:beforeAutospacing="0" w:after="0" w:afterAutospacing="0" w:line="240" w:lineRule="auto"/>
              <w:ind w:left="173" w:right="259" w:firstLine="0"/>
              <w:jc w:val="left"/>
              <w:outlineLvl w:val="9"/>
            </w:pPr>
            <w:r>
              <w:t>Векторное хранилище поддерживает файлы с текстовым слоем до 100 МБ каждый. Поддерживаемые форматы: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.docx</w:t>
            </w:r>
            <w:r>
              <w:rPr>
                <w:color w:val="000000"/>
              </w:rPr>
              <w: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 .htm</w:t>
            </w:r>
            <w:r>
              <w:rPr>
                <w:color w:val="000000"/>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.html</w:t>
            </w:r>
            <w:r>
              <w:rPr>
                <w:color w:val="000000"/>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.md</w:t>
            </w:r>
            <w:r>
              <w:rPr>
                <w:color w:val="000000"/>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.txt</w:t>
            </w:r>
            <w:r>
              <w:rPr>
                <w:color w:val="000000"/>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.xml</w:t>
            </w:r>
            <w:r>
              <w:rPr>
                <w:color w:val="000000"/>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.yaml</w:t>
            </w:r>
            <w:r>
              <w:rPr>
                <w:color w:val="000000"/>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.yml</w:t>
            </w:r>
            <w:r>
              <w:rPr>
                <w:color w:val="000000"/>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.csv</w:t>
            </w:r>
            <w:r>
              <w:rPr>
                <w:color w:val="000000"/>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.json</w:t>
            </w:r>
            <w:r>
              <w:rPr>
                <w:color w:val="000000"/>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.pdf</w:t>
            </w:r>
            <w:r>
              <w:rPr>
                <w:color w:val="000000"/>
              </w:rPr>
              <w:t>.</w:t>
            </w:r>
          </w:p>
        </w:tc>
      </w:tr>
    </w:tbl>
    <w:p/>
    <w:p>
      <w:pPr>
        <w:pStyle w:val="Heading5"/>
      </w:pPr>
      <w:bookmarkStart w:id="155" w:name="scroll-bookmark-141"/>
      <w:r>
        <w:t>Подробнее про чанкинг</w:t>
      </w:r>
      <w:bookmarkEnd w:id="155"/>
    </w:p>
    <w:p>
      <w:r>
        <w:t>Чтобы запоминать и обрабатывать информацию, агент режет её на чанки (куски) и работает уже с ними. Чанкинг-стратегия определяет то, как именно произойдёт нарезка.</w:t>
      </w:r>
    </w:p>
    <w:tbl>
      <w:tblPr>
        <w:tblStyle w:val="ScrollTableNormal"/>
        <w:tblW w:w="5000" w:type="pct"/>
        <w:tblLook w:val="0020"/>
      </w:tblPr>
      <w:tblGrid>
        <w:gridCol w:w="2830"/>
        <w:gridCol w:w="2439"/>
        <w:gridCol w:w="321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Стратегия</w:t>
            </w:r>
          </w:p>
        </w:tc>
        <w:tc>
          <w:tcPr/>
          <w:p>
            <w:pPr>
              <w:numPr>
                <w:ilvl w:val="0"/>
                <w:numId w:val="0"/>
              </w:numPr>
              <w:spacing w:before="0" w:beforeAutospacing="0" w:after="120" w:afterAutospacing="0" w:line="240" w:lineRule="auto"/>
              <w:ind w:left="0" w:right="0" w:firstLine="0"/>
              <w:jc w:val="left"/>
              <w:outlineLvl w:val="9"/>
            </w:pPr>
            <w:r>
              <w:t>В чём её суть</w:t>
            </w:r>
          </w:p>
        </w:tc>
        <w:tc>
          <w:tcPr/>
          <w:p>
            <w:pPr>
              <w:numPr>
                <w:ilvl w:val="0"/>
                <w:numId w:val="0"/>
              </w:numPr>
              <w:spacing w:before="0" w:beforeAutospacing="0" w:after="120" w:afterAutospacing="0" w:line="240" w:lineRule="auto"/>
              <w:ind w:left="0" w:right="0" w:firstLine="0"/>
              <w:jc w:val="left"/>
              <w:outlineLvl w:val="9"/>
            </w:pPr>
            <w:r>
              <w:t>Для каких задач подойдёт</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recursive_charact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w:t>
            </w:r>
          </w:p>
        </w:tc>
        <w:tc>
          <w:tcPr/>
          <w:p>
            <w:pPr>
              <w:numPr>
                <w:ilvl w:val="0"/>
                <w:numId w:val="0"/>
              </w:numPr>
              <w:spacing w:before="0" w:beforeAutospacing="0" w:after="120" w:afterAutospacing="0" w:line="240" w:lineRule="auto"/>
              <w:ind w:left="0" w:right="0" w:firstLine="0"/>
              <w:jc w:val="left"/>
              <w:outlineLvl w:val="9"/>
            </w:pPr>
            <w:r>
              <w:t>Нарезка текста происходит «иерархически» — сначала по переносам строки, потом по предложениям, потом по словам, в крайнем случае — посимвольно</w:t>
            </w:r>
          </w:p>
        </w:tc>
        <w:tc>
          <w:tcPr/>
          <w:p>
            <w:pPr>
              <w:numPr>
                <w:ilvl w:val="0"/>
                <w:numId w:val="0"/>
              </w:numPr>
              <w:spacing w:before="0" w:beforeAutospacing="0" w:after="120" w:afterAutospacing="0" w:line="240" w:lineRule="auto"/>
              <w:ind w:left="0" w:right="0" w:firstLine="0"/>
              <w:jc w:val="left"/>
              <w:outlineLvl w:val="9"/>
            </w:pPr>
            <w:r>
              <w:t>Это универсальный RAG</w:t>
            </w:r>
            <w:r>
              <w:t> </w:t>
            </w:r>
            <w:r>
              <w:t xml:space="preserve">для неструктурированных данных (сканированные PDF, выгрузки чатов, HTML без разметки), при этом вам </w:t>
            </w:r>
            <w:r>
              <w:t>важно сохранить максимум контекста. Например, так можно обработать б</w:t>
            </w:r>
            <w:r>
              <w:t>азу знаний техподдержки, забитую копипастой из разных источников (письма, логи, инструкции)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token_based</w:t>
            </w:r>
          </w:p>
        </w:tc>
        <w:tc>
          <w:tcPr/>
          <w:p>
            <w:pPr>
              <w:numPr>
                <w:ilvl w:val="0"/>
                <w:numId w:val="0"/>
              </w:numPr>
              <w:spacing w:before="0" w:beforeAutospacing="0" w:after="120" w:afterAutospacing="0" w:line="240" w:lineRule="auto"/>
              <w:ind w:left="0" w:right="0" w:firstLine="0"/>
              <w:jc w:val="left"/>
              <w:outlineLvl w:val="9"/>
            </w:pPr>
            <w:r>
              <w:rPr>
                <w:color w:val="333333"/>
              </w:rPr>
              <w:t>Нарезка происходит строго по фиксированному количеству токенов (например, 256, 512, 1024). Может учитывать перекрытие, но</w:t>
            </w:r>
            <w:r>
              <w:rPr>
                <w:color w:val="333333"/>
              </w:rPr>
              <w:t xml:space="preserve"> проигнорирует</w:t>
            </w:r>
            <w:r>
              <w:rPr>
                <w:color w:val="333333"/>
              </w:rPr>
              <w:t xml:space="preserve"> границы предложений — а может и разрезать слово посередине</w:t>
            </w:r>
          </w:p>
        </w:tc>
        <w:tc>
          <w:tcPr/>
          <w:p>
            <w:pPr>
              <w:numPr>
                <w:ilvl w:val="0"/>
                <w:numId w:val="0"/>
              </w:numPr>
              <w:spacing w:before="0" w:beforeAutospacing="0" w:after="120" w:afterAutospacing="0" w:line="240" w:lineRule="auto"/>
              <w:ind w:left="0" w:right="0" w:firstLine="0"/>
              <w:jc w:val="left"/>
              <w:outlineLvl w:val="9"/>
            </w:pPr>
            <w:r>
              <w:t>Подойдёт не для человеческого текста, а для кода, примером задачи может послужить а</w:t>
            </w:r>
            <w:r>
              <w:t>нализ логов сервера (10GB текстового дампа). Нужно разбить на ровно 1000-токенные куски для обработки, чтобы не делать лишних API-вызовов и сэкономить ресурсы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markdown_heading_aware </w:t>
            </w:r>
          </w:p>
        </w:tc>
        <w:tc>
          <w:tcPr/>
          <w:p>
            <w:pPr>
              <w:numPr>
                <w:ilvl w:val="0"/>
                <w:numId w:val="0"/>
              </w:numPr>
              <w:spacing w:before="0" w:beforeAutospacing="0" w:after="120" w:afterAutospacing="0" w:line="240" w:lineRule="auto"/>
              <w:ind w:left="0" w:right="0" w:firstLine="0"/>
              <w:jc w:val="left"/>
              <w:outlineLvl w:val="9"/>
            </w:pPr>
            <w:r>
              <w:rPr>
                <w:color w:val="333333"/>
              </w:rPr>
              <w:t>Парсит структуру документа по уровням заголовков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rPr>
                <w:color w:val="333333"/>
              </w:rPr>
              <w:t>,</w:t>
            </w:r>
            <w:r>
              <w:rPr>
                <w:color w:val="333333"/>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rPr>
                <w:color w:val="333333"/>
              </w:rPr>
              <w:t>,</w:t>
            </w:r>
            <w:r>
              <w:rPr>
                <w:color w:val="333333"/>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rPr>
                <w:color w:val="333333"/>
              </w:rPr>
              <w:t>). Каждый чанк — это секция под заголовком и все её подзаголовки, в зависимости от настроек глубины погружения. Такая нарезка сохраняет иерархию</w:t>
            </w:r>
          </w:p>
        </w:tc>
        <w:tc>
          <w:tcPr/>
          <w:p>
            <w:pPr>
              <w:numPr>
                <w:ilvl w:val="0"/>
                <w:numId w:val="0"/>
              </w:numPr>
              <w:spacing w:before="0" w:beforeAutospacing="0" w:after="120" w:afterAutospacing="0" w:line="240" w:lineRule="auto"/>
              <w:ind w:left="0" w:right="0" w:firstLine="0"/>
              <w:jc w:val="left"/>
              <w:outlineLvl w:val="9"/>
            </w:pPr>
            <w:r>
              <w:t>Незаменим при анализе технической документации</w:t>
            </w:r>
            <w:r>
              <w:t> </w:t>
            </w:r>
            <w:r>
              <w:t>(GitHub README, Notion, Confluence, MkDocs), ю</w:t>
            </w:r>
            <w:r>
              <w:t>ридических документов</w:t>
            </w:r>
            <w:r>
              <w:t xml:space="preserve"> </w:t>
            </w:r>
            <w:r>
              <w:t>с чёткой структурой разделов</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paragraph_sentence</w:t>
            </w:r>
          </w:p>
        </w:tc>
        <w:tc>
          <w:tcPr/>
          <w:p>
            <w:pPr>
              <w:numPr>
                <w:ilvl w:val="0"/>
                <w:numId w:val="0"/>
              </w:numPr>
              <w:spacing w:before="0" w:beforeAutospacing="0" w:after="120" w:afterAutospacing="0" w:line="240" w:lineRule="auto"/>
              <w:ind w:left="0" w:right="0" w:firstLine="0"/>
              <w:jc w:val="left"/>
              <w:outlineLvl w:val="9"/>
            </w:pPr>
            <w:r>
              <w:rPr>
                <w:color w:val="333333"/>
              </w:rPr>
              <w:t>Разбивает только по естественным границам текста: сначала по параграфам, если параграф длинный — по точкам с пробелами. Никогда не режет посередине слова</w:t>
            </w:r>
          </w:p>
        </w:tc>
        <w:tc>
          <w:tcPr/>
          <w:p>
            <w:pPr>
              <w:numPr>
                <w:ilvl w:val="0"/>
                <w:numId w:val="0"/>
              </w:numPr>
              <w:spacing w:before="0" w:beforeAutospacing="0" w:after="120" w:afterAutospacing="0" w:line="240" w:lineRule="auto"/>
              <w:ind w:left="0" w:right="0" w:firstLine="0"/>
              <w:jc w:val="left"/>
              <w:outlineLvl w:val="9"/>
            </w:pPr>
            <w:r>
              <w:t>Для художественных текстов, где целостность мысли — самая важная метрика. Отлично справляется с анализом новостных статей для последующей суммаризации</w:t>
            </w:r>
          </w:p>
        </w:tc>
      </w:tr>
    </w:tbl>
    <w:tbl>
      <w:tblPr>
        <w:tblStyle w:val="ScrollTip"/>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Короткая шпаргалка</w:t>
            </w:r>
          </w:p>
          <w:p>
            <w:pPr>
              <w:spacing w:before="0" w:beforeAutospacing="0" w:after="0" w:afterAutospacing="0" w:line="240" w:lineRule="auto"/>
              <w:ind w:left="173" w:right="259" w:firstLine="0"/>
              <w:jc w:val="left"/>
              <w:outlineLvl w:val="9"/>
            </w:pPr>
            <w:r>
              <w:t>Какую стратегию для чего выбирать:</w:t>
            </w:r>
          </w:p>
          <w:p>
            <w:pPr>
              <w:numPr>
                <w:ilvl w:val="0"/>
                <w:numId w:val="162"/>
              </w:numPr>
              <w:spacing w:before="0" w:beforeAutospacing="0" w:after="0" w:afterAutospacing="0" w:line="240" w:lineRule="auto"/>
              <w:ind w:left="720" w:right="259" w:hanging="360"/>
              <w:jc w:val="left"/>
              <w:outlineLvl w:val="9"/>
            </w:pPr>
            <w:r>
              <w:t xml:space="preserve">документы Word или статьи Wiki со структурой и заголовками —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recursive_charact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w:t>
            </w:r>
            <w:r>
              <w:t xml:space="preserve"> или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markdown_heading_aware</w:t>
            </w:r>
          </w:p>
          <w:p>
            <w:pPr>
              <w:numPr>
                <w:ilvl w:val="0"/>
                <w:numId w:val="162"/>
              </w:numPr>
              <w:spacing w:before="0" w:beforeAutospacing="0" w:after="0" w:afterAutospacing="0" w:line="240" w:lineRule="auto"/>
              <w:ind w:left="720" w:right="259" w:hanging="360"/>
              <w:jc w:val="left"/>
              <w:outlineLvl w:val="9"/>
            </w:pPr>
            <w:r>
              <w:t xml:space="preserve">документы .md —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markdown_heading_aware</w:t>
            </w:r>
          </w:p>
          <w:p>
            <w:pPr>
              <w:numPr>
                <w:ilvl w:val="0"/>
                <w:numId w:val="162"/>
              </w:numPr>
              <w:spacing w:before="0" w:beforeAutospacing="0" w:after="0" w:afterAutospacing="0" w:line="240" w:lineRule="auto"/>
              <w:ind w:left="720" w:right="259" w:hanging="360"/>
              <w:jc w:val="left"/>
              <w:outlineLvl w:val="9"/>
            </w:pPr>
            <w:r>
              <w:t xml:space="preserve">неструктурированные заметки, дампы чатов —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recursive_charact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w:t>
            </w:r>
          </w:p>
          <w:p>
            <w:pPr>
              <w:numPr>
                <w:ilvl w:val="0"/>
                <w:numId w:val="162"/>
              </w:numPr>
              <w:spacing w:before="0" w:beforeAutospacing="0" w:after="0" w:afterAutospacing="0" w:line="240" w:lineRule="auto"/>
              <w:ind w:left="720" w:right="259" w:hanging="360"/>
              <w:jc w:val="left"/>
              <w:outlineLvl w:val="9"/>
            </w:pPr>
            <w:r>
              <w:t xml:space="preserve">таблицы Excel —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paragraph_sentence</w:t>
            </w:r>
          </w:p>
          <w:p>
            <w:pPr>
              <w:numPr>
                <w:ilvl w:val="0"/>
                <w:numId w:val="162"/>
              </w:numPr>
              <w:spacing w:before="0" w:beforeAutospacing="0" w:after="0" w:afterAutospacing="0" w:line="240" w:lineRule="auto"/>
              <w:ind w:left="720" w:right="259" w:hanging="360"/>
              <w:jc w:val="left"/>
              <w:outlineLvl w:val="9"/>
            </w:pPr>
            <w:r>
              <w:t xml:space="preserve">код или логи —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token_based</w:t>
            </w:r>
          </w:p>
        </w:tc>
      </w:tr>
    </w:tbl>
    <w:p>
      <w:r>
        <w:t>Что делать дальше</w:t>
      </w:r>
    </w:p>
    <w:p>
      <w:r>
        <w:t xml:space="preserve">Векторизация займёт какое-то время, в зависимости от размера ваших файлов. В течение часа, скорее всего, будут готовы результаты — и вы сможете собрать своего агента, например, по </w:t>
      </w:r>
      <w:hyperlink w:anchor="scroll-bookmark-8" w:history="1">
        <w:r>
          <w:rPr>
            <w:rStyle w:val="Hyperlink"/>
          </w:rPr>
          <w:t>этой инструкции</w:t>
        </w:r>
      </w:hyperlink>
      <w:r>
        <w:t>.</w:t>
      </w:r>
    </w:p>
    <w:p>
      <w:r>
        <w:t>Создаём переменную</w:t>
      </w:r>
    </w:p>
    <w:p>
      <w:r>
        <w:drawing>
          <wp:inline>
            <wp:extent cx="5395595" cy="1085190"/>
            <wp:docPr id="100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
                    <pic:cNvPicPr>
                      <a:picLocks noChangeAspect="1"/>
                    </pic:cNvPicPr>
                  </pic:nvPicPr>
                  <pic:blipFill>
                    <a:blip xmlns:r="http://schemas.openxmlformats.org/officeDocument/2006/relationships" r:embed="rId117"/>
                    <a:stretch>
                      <a:fillRect/>
                    </a:stretch>
                  </pic:blipFill>
                  <pic:spPr>
                    <a:xfrm>
                      <a:off x="0" y="0"/>
                      <a:ext cx="5395595" cy="1085190"/>
                    </a:xfrm>
                    <a:prstGeom prst="rect">
                      <a:avLst/>
                    </a:prstGeom>
                  </pic:spPr>
                </pic:pic>
              </a:graphicData>
            </a:graphic>
          </wp:inline>
        </w:drawing>
      </w:r>
    </w:p>
    <w:p>
      <w:r>
        <w:t>После того как все файлы векторизованы, они собираются в коллекцию — на этом этапе важно создать переменную. Переменная — это уникальное название вашей коллекции, по которой её сможет находить и идентифицировать агент, а по названию её сможете находить вы. Хорошая практика — чтобы переменная совпадала с названием, или была на него сильно похожа. Так никто не запутается.</w:t>
      </w:r>
    </w:p>
    <w:p>
      <w:r>
        <w:t>Создайте переменную и запомните или скопируйте её название. Это понадобится на следующем шаге.</w:t>
      </w:r>
    </w:p>
    <w:p>
      <w:r>
        <w:t>Собираем флоу</w:t>
      </w:r>
    </w:p>
    <w:p>
      <w:pPr>
        <w:jc w:val="left"/>
      </w:pPr>
    </w:p>
    <w:p>
      <w:pPr>
        <w:jc w:val="left"/>
      </w:pPr>
      <w:r>
        <w:drawing>
          <wp:inline>
            <wp:extent cx="5395595" cy="3385968"/>
            <wp:docPr id="100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
                    <pic:cNvPicPr>
                      <a:picLocks noChangeAspect="1"/>
                    </pic:cNvPicPr>
                  </pic:nvPicPr>
                  <pic:blipFill>
                    <a:blip xmlns:r="http://schemas.openxmlformats.org/officeDocument/2006/relationships" r:embed="rId118"/>
                    <a:stretch>
                      <a:fillRect/>
                    </a:stretch>
                  </pic:blipFill>
                  <pic:spPr>
                    <a:xfrm>
                      <a:off x="0" y="0"/>
                      <a:ext cx="5395595" cy="3385968"/>
                    </a:xfrm>
                    <a:prstGeom prst="rect">
                      <a:avLst/>
                    </a:prstGeom>
                  </pic:spPr>
                </pic:pic>
              </a:graphicData>
            </a:graphic>
          </wp:inline>
        </w:drawing>
      </w:r>
    </w:p>
    <w:p/>
    <w:p/>
    <w:p/>
    <w:p/>
    <w:p/>
    <w:p/>
    <w:p/>
    <w:p/>
    <w:p/>
    <w:p/>
    <w:p/>
    <w:p/>
    <w:p/>
    <w:p/>
    <w:p>
      <w:r>
        <w:t>Для работы с векторизованной базой данных подойдут флоу </w:t>
      </w:r>
      <w:r>
        <w:rPr>
          <w:b/>
        </w:rPr>
        <w:t>ACE базовый агент с RAG</w:t>
      </w:r>
      <w:r>
        <w:t xml:space="preserve"> и </w:t>
      </w:r>
      <w:r>
        <w:rPr>
          <w:b/>
        </w:rPr>
        <w:t>ACE  агент RAG с памятью </w:t>
      </w:r>
      <w:r>
        <w:t>из наших шаблонов. Чтобы корректно конфигурировать ноды, обратите внимание:</w:t>
      </w:r>
    </w:p>
    <w:p>
      <w:pPr>
        <w:numPr>
          <w:ilvl w:val="0"/>
          <w:numId w:val="163"/>
        </w:numPr>
      </w:pPr>
      <w:r>
        <w:t xml:space="preserve">нода </w:t>
      </w:r>
      <w:r>
        <w:rPr>
          <w:b/>
        </w:rPr>
        <w:t>AIRun эмбеддинги</w:t>
      </w:r>
      <w:r>
        <w:t xml:space="preserve"> предполагает использование такой же модели эмбеддинга, которую вы выбирали при векторизации, то есть если вы выбирали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copilot-embed-4b</w:t>
      </w:r>
      <w:r>
        <w:t>, то здесь понадобится выбрать ту же самую модель</w:t>
      </w:r>
    </w:p>
    <w:p>
      <w:pPr>
        <w:numPr>
          <w:ilvl w:val="0"/>
          <w:numId w:val="163"/>
        </w:numPr>
      </w:pPr>
      <w:r>
        <w:t xml:space="preserve">нода </w:t>
      </w:r>
      <w:r>
        <w:rPr>
          <w:b/>
        </w:rPr>
        <w:t>PGVector</w:t>
      </w:r>
      <w:r>
        <w:t xml:space="preserve"> содержит поле </w:t>
      </w:r>
      <w:r>
        <w:rPr>
          <w:b/>
        </w:rPr>
        <w:t>Таблица</w:t>
      </w:r>
      <w:r>
        <w:t xml:space="preserve"> — и принимает на вход переменную, которую мы создали шагом раньше. Если всё создано корректно, то при клике на глобус вы найдёте свою переменную в выпадающем списке</w:t>
      </w:r>
    </w:p>
    <w:p/>
    <w:p>
      <w:pPr>
        <w:pStyle w:val="Heading4"/>
      </w:pPr>
      <w:bookmarkStart w:id="156" w:name="scroll-bookmark-142"/>
      <w:r>
        <w:t>Решаем проблемы</w:t>
      </w:r>
      <w:bookmarkEnd w:id="156"/>
    </w:p>
    <w:p>
      <w:pPr>
        <w:pStyle w:val="Heading5"/>
      </w:pPr>
      <w:bookmarkStart w:id="157" w:name="scroll-bookmark-143"/>
      <w:r>
        <w:t>Агент не находит информацию или выдаёт в ответе «таких документов нет»</w:t>
      </w:r>
      <w:bookmarkEnd w:id="157"/>
    </w:p>
    <w:p>
      <w:r>
        <w:t>Советуем проверить, что в файлах есть текстовый слой, например в PDF есть выделяемый текст, а не картинка. Самый простой способ убедиться — выделить часть документа мышкой.</w:t>
      </w:r>
    </w:p>
    <w:p>
      <w:pPr>
        <w:pStyle w:val="Heading5"/>
      </w:pPr>
      <w:bookmarkStart w:id="158" w:name="scroll-bookmark-144"/>
      <w:r>
        <w:t>Агент отвечает слишком кратко, упускает детали или ответы обрываются</w:t>
      </w:r>
      <w:bookmarkEnd w:id="158"/>
    </w:p>
    <w:p>
      <w:r>
        <w:t>Вероятнее всего, ему не хватает контекста. Попробуйте увеличить размер чанка до 6000, размер перекрытия до 600, и повторить попытку.</w:t>
      </w:r>
    </w:p>
    <w:p>
      <w:pPr>
        <w:pStyle w:val="Heading5"/>
      </w:pPr>
      <w:bookmarkStart w:id="159" w:name="scroll-bookmark-145"/>
      <w:r>
        <w:t>Агент путается в документах</w:t>
      </w:r>
      <w:bookmarkEnd w:id="159"/>
    </w:p>
    <w:p>
      <w:r>
        <w:t>У такого поведения может быть два объяснения:</w:t>
      </w:r>
    </w:p>
    <w:p>
      <w:pPr>
        <w:numPr>
          <w:ilvl w:val="0"/>
          <w:numId w:val="164"/>
        </w:numPr>
      </w:pPr>
      <w:r>
        <w:t>Если агент путает между собой реальные документы, то он перегружен контекстом, и, наоборот, нужно снизить размер чанка до 2000-3000, а размер перекрытия до 200-300, и повторить</w:t>
      </w:r>
    </w:p>
    <w:p>
      <w:pPr>
        <w:numPr>
          <w:ilvl w:val="0"/>
          <w:numId w:val="164"/>
        </w:numPr>
      </w:pPr>
      <w:r>
        <w:t xml:space="preserve">Если агент называет документы, которых нет в вашей коллекции, то он галлюцинирует, и лучшим решением будет настроить температуру. Как это сделать, рассказываем в этой инструкции: </w:t>
      </w:r>
      <w:hyperlink w:anchor="scroll-bookmark-146" w:history="1">
        <w:r>
          <w:rPr>
            <w:rStyle w:val="Hyperlink"/>
            <w:b/>
          </w:rPr>
          <w:t>Что такое температура и как с ней работать</w:t>
        </w:r>
      </w:hyperlink>
    </w:p>
    <w:p>
      <w:pPr>
        <w:pStyle w:val="Heading3"/>
      </w:pPr>
      <w:bookmarkStart w:id="160" w:name="scroll-bookmark-147"/>
      <w:bookmarkEnd w:id="160"/>
      <w:bookmarkStart w:id="161" w:name="scroll-bookmark-15"/>
      <w:bookmarkStart w:id="162" w:name="_Toc256000069"/>
      <w:r>
        <w:t>Как анализировать CSV с помощью ACE: читаем таблицы и задаём вопросы к данным</w:t>
      </w:r>
      <w:bookmarkEnd w:id="162"/>
      <w:bookmarkEnd w:id="161"/>
    </w:p>
    <w:p>
      <w:pPr>
        <w:numPr>
          <w:ilvl w:val="0"/>
          <w:numId w:val="165"/>
        </w:numPr>
      </w:pPr>
      <w:hyperlink w:anchor="scroll-bookmark-148" w:history="1">
        <w:r>
          <w:rPr>
            <w:rStyle w:val="Hyperlink"/>
          </w:rPr>
          <w:t>Как это работает и зачем это нужно</w:t>
        </w:r>
      </w:hyperlink>
    </w:p>
    <w:p>
      <w:pPr>
        <w:numPr>
          <w:ilvl w:val="0"/>
          <w:numId w:val="165"/>
        </w:numPr>
      </w:pPr>
      <w:hyperlink w:anchor="scroll-bookmark-149" w:history="1">
        <w:r>
          <w:rPr>
            <w:rStyle w:val="Hyperlink"/>
          </w:rPr>
          <w:t>Перед началом работы</w:t>
        </w:r>
      </w:hyperlink>
    </w:p>
    <w:p>
      <w:pPr>
        <w:numPr>
          <w:ilvl w:val="1"/>
          <w:numId w:val="166"/>
        </w:numPr>
      </w:pPr>
      <w:hyperlink w:anchor="scroll-bookmark-150" w:history="1">
        <w:r>
          <w:rPr>
            <w:rStyle w:val="Hyperlink"/>
          </w:rPr>
          <w:t>Подготавливаем файлы</w:t>
        </w:r>
      </w:hyperlink>
    </w:p>
    <w:p>
      <w:pPr>
        <w:numPr>
          <w:ilvl w:val="1"/>
          <w:numId w:val="166"/>
        </w:numPr>
      </w:pPr>
      <w:hyperlink w:anchor="scroll-bookmark-151" w:history="1">
        <w:r>
          <w:rPr>
            <w:rStyle w:val="Hyperlink"/>
          </w:rPr>
          <w:t>Работаем с флоу</w:t>
        </w:r>
      </w:hyperlink>
    </w:p>
    <w:p>
      <w:pPr>
        <w:numPr>
          <w:ilvl w:val="1"/>
          <w:numId w:val="166"/>
        </w:numPr>
      </w:pPr>
      <w:hyperlink w:anchor="scroll-bookmark-152" w:history="1">
        <w:r>
          <w:rPr>
            <w:rStyle w:val="Hyperlink"/>
          </w:rPr>
          <w:t>Примеры запросов и промптов</w:t>
        </w:r>
      </w:hyperlink>
    </w:p>
    <w:p>
      <w:pPr>
        <w:numPr>
          <w:ilvl w:val="0"/>
          <w:numId w:val="165"/>
        </w:numPr>
      </w:pPr>
      <w:hyperlink w:anchor="scroll-bookmark-153" w:history="1">
        <w:r>
          <w:rPr>
            <w:rStyle w:val="Hyperlink"/>
          </w:rPr>
          <w:t>Если вы хотите узнать больше</w:t>
        </w:r>
      </w:hyperlink>
    </w:p>
    <w:p/>
    <w:p>
      <w:pPr>
        <w:pStyle w:val="Heading4"/>
      </w:pPr>
      <w:bookmarkStart w:id="163" w:name="scroll-bookmark-148"/>
      <w:r>
        <w:t>Как это работает и зачем это нужно</w:t>
      </w:r>
      <w:bookmarkEnd w:id="163"/>
    </w:p>
    <w:p>
      <w:r>
        <w:t>В ACE доступна кастомная нода, которая позволяет обрабатывать таблицы и проводить на их основе базовую аналитику, например:</w:t>
      </w:r>
    </w:p>
    <w:p>
      <w:pPr>
        <w:numPr>
          <w:ilvl w:val="0"/>
          <w:numId w:val="167"/>
        </w:numPr>
      </w:pPr>
      <w:r>
        <w:t>находить локальные и глобальные минимумы и максимумы</w:t>
      </w:r>
    </w:p>
    <w:p>
      <w:pPr>
        <w:numPr>
          <w:ilvl w:val="0"/>
          <w:numId w:val="167"/>
        </w:numPr>
      </w:pPr>
      <w:r>
        <w:t>отслеживать крупные тренды</w:t>
      </w:r>
    </w:p>
    <w:p>
      <w:pPr>
        <w:numPr>
          <w:ilvl w:val="0"/>
          <w:numId w:val="167"/>
        </w:numPr>
      </w:pPr>
      <w:r>
        <w:t>понимать, что находится в каком поле</w:t>
      </w:r>
    </w:p>
    <w:p>
      <w:pPr>
        <w:numPr>
          <w:ilvl w:val="0"/>
          <w:numId w:val="167"/>
        </w:numPr>
      </w:pPr>
      <w:r>
        <w:t>делать базовые выгрузки</w:t>
      </w:r>
    </w:p>
    <w:p>
      <w:r>
        <w:t xml:space="preserve">Вам нужно загрузить свою таблицу весом до 10 МБ (это соответствует таблице примерно в 100 000 строк), после чего вы сможете задавать вопросы по содержанию таблицы в режиме </w:t>
      </w:r>
      <w:r>
        <w:rPr>
          <w:b/>
        </w:rPr>
        <w:t>Песочницы</w:t>
      </w:r>
      <w:r>
        <w:t>.</w:t>
      </w:r>
    </w:p>
    <w:p>
      <w:pPr>
        <w:pStyle w:val="Heading4"/>
      </w:pPr>
      <w:bookmarkStart w:id="164" w:name="scroll-bookmark-149"/>
      <w:r>
        <w:t>Перед началом работы</w:t>
      </w:r>
      <w:bookmarkEnd w:id="164"/>
    </w:p>
    <w:p>
      <w:pPr>
        <w:pStyle w:val="Heading5"/>
      </w:pPr>
      <w:bookmarkStart w:id="165" w:name="scroll-bookmark-150"/>
      <w:r>
        <w:t>Подготавливаем файлы</w:t>
      </w:r>
      <w:bookmarkEnd w:id="165"/>
    </w:p>
    <w:p>
      <w:r>
        <w:t xml:space="preserve">Для работы понадобится таблица в формате CSV — Comma-Separated Values, вы можете привести свой файл к такому виду прямо в MS Excel, выбрав </w:t>
      </w:r>
      <w:r>
        <w:rPr>
          <w:b/>
        </w:rPr>
        <w:t>Файл</w:t>
      </w:r>
      <w:r>
        <w:t xml:space="preserve"> — </w:t>
      </w:r>
      <w:r>
        <w:rPr>
          <w:b/>
        </w:rPr>
        <w:t>Сохранить как...</w:t>
      </w:r>
      <w:r>
        <w:t xml:space="preserve"> — </w:t>
      </w:r>
      <w:r>
        <w:rPr>
          <w:b/>
        </w:rPr>
        <w:t>CSV</w:t>
      </w:r>
      <w:r>
        <w:t>. После этого ваша таблица готова к работе.</w:t>
      </w:r>
    </w:p>
    <w:p>
      <w:r>
        <w:drawing>
          <wp:inline>
            <wp:extent cx="5395595" cy="1784906"/>
            <wp:docPr id="100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
                    <pic:cNvPicPr>
                      <a:picLocks noChangeAspect="1"/>
                    </pic:cNvPicPr>
                  </pic:nvPicPr>
                  <pic:blipFill>
                    <a:blip xmlns:r="http://schemas.openxmlformats.org/officeDocument/2006/relationships" r:embed="rId119"/>
                    <a:stretch>
                      <a:fillRect/>
                    </a:stretch>
                  </pic:blipFill>
                  <pic:spPr>
                    <a:xfrm>
                      <a:off x="0" y="0"/>
                      <a:ext cx="5395595" cy="1784906"/>
                    </a:xfrm>
                    <a:prstGeom prst="rect">
                      <a:avLst/>
                    </a:prstGeom>
                  </pic:spPr>
                </pic:pic>
              </a:graphicData>
            </a:graphic>
          </wp:inline>
        </w:drawing>
      </w:r>
    </w:p>
    <w:p>
      <w:r>
        <w:drawing>
          <wp:inline>
            <wp:extent cx="4223984" cy="2381250"/>
            <wp:docPr id="100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 name=""/>
                    <pic:cNvPicPr>
                      <a:picLocks noChangeAspect="1"/>
                    </pic:cNvPicPr>
                  </pic:nvPicPr>
                  <pic:blipFill>
                    <a:blip xmlns:r="http://schemas.openxmlformats.org/officeDocument/2006/relationships" r:embed="rId120"/>
                    <a:stretch>
                      <a:fillRect/>
                    </a:stretch>
                  </pic:blipFill>
                  <pic:spPr>
                    <a:xfrm>
                      <a:off x="0" y="0"/>
                      <a:ext cx="4223984" cy="2381250"/>
                    </a:xfrm>
                    <a:prstGeom prst="rect">
                      <a:avLst/>
                    </a:prstGeom>
                  </pic:spPr>
                </pic:pic>
              </a:graphicData>
            </a:graphic>
          </wp:inline>
        </w:drawing>
      </w:r>
    </w:p>
    <w:p>
      <w:r>
        <w:t>Важно выбрать опцию сохранения файла как CSV с кодировкой UTF-8, именно так ACE сможет обработать вашу таблицу.</w:t>
      </w:r>
    </w:p>
    <w:p>
      <w:pPr>
        <w:pStyle w:val="Heading5"/>
      </w:pPr>
      <w:bookmarkStart w:id="166" w:name="scroll-bookmark-151"/>
      <w:r>
        <w:t>Работаем с флоу</w:t>
      </w:r>
      <w:bookmarkEnd w:id="166"/>
    </w:p>
    <w:p>
      <w:r>
        <w:t>Для примера воспользуйтесь нашим флоу:</w:t>
      </w:r>
    </w:p>
    <w:p>
      <w:r>
        <w:drawing>
          <wp:inline>
            <wp:extent cx="152400" cy="152400"/>
            <wp:docPr id="100174"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t xml:space="preserve">  </w:t>
      </w:r>
      <w:hyperlink r:id="rId121" w:history="1">
        <w:r>
          <w:rPr>
            <w:rStyle w:val="Hyperlink"/>
            <w:b/>
          </w:rPr>
          <w:t>ace-custom-csv-flow.json</w:t>
        </w:r>
      </w:hyperlink>
    </w:p>
    <w:p>
      <w:r>
        <w:t xml:space="preserve">Чтобы начать работу, загрузите файл, после чего перетащите его в пространство нового флоу. Осталось нажать на кнопку </w:t>
      </w:r>
      <w:r>
        <w:rPr>
          <w:b/>
        </w:rPr>
        <w:t>Выберите файл, </w:t>
      </w:r>
      <w:r>
        <w:t>добавить свою таблицу и задавать по ней вопросы.</w:t>
      </w:r>
    </w:p>
    <w:p>
      <w:pPr>
        <w:pStyle w:val="Heading5"/>
      </w:pPr>
      <w:bookmarkStart w:id="167" w:name="scroll-bookmark-152"/>
      <w:r>
        <w:t>Примеры запросов и промптов</w:t>
      </w:r>
      <w:bookmarkEnd w:id="167"/>
    </w:p>
    <w:p>
      <w:pPr>
        <w:numPr>
          <w:ilvl w:val="0"/>
          <w:numId w:val="16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Сколько строк содержит файл?</w:t>
      </w:r>
    </w:p>
    <w:p>
      <w:pPr>
        <w:numPr>
          <w:ilvl w:val="0"/>
          <w:numId w:val="16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Какие столбцы присутствуют в данных?</w:t>
      </w:r>
    </w:p>
    <w:p>
      <w:pPr>
        <w:numPr>
          <w:ilvl w:val="0"/>
          <w:numId w:val="16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Покажи топ-5 значений по столбцу 'Выручка'</w:t>
      </w:r>
    </w:p>
    <w:p>
      <w:pPr>
        <w:numPr>
          <w:ilvl w:val="0"/>
          <w:numId w:val="16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Найди строки, где статус 'Отменён'</w:t>
      </w:r>
    </w:p>
    <w:p>
      <w:pPr>
        <w:numPr>
          <w:ilvl w:val="0"/>
          <w:numId w:val="16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Рассчитай среднее значение по указанной категории</w:t>
      </w:r>
    </w:p>
    <w:p>
      <w:pPr>
        <w:numPr>
          <w:ilvl w:val="0"/>
          <w:numId w:val="16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Сгруппируй данные по [полю] и покажи количество записей</w:t>
      </w:r>
    </w:p>
    <w:p>
      <w:pPr>
        <w:pStyle w:val="Heading4"/>
      </w:pPr>
      <w:bookmarkStart w:id="168" w:name="scroll-bookmark-153"/>
      <w:r>
        <w:t>Если вы хотите узнать больше</w:t>
      </w:r>
      <w:bookmarkEnd w:id="168"/>
    </w:p>
    <w:p>
      <w:r>
        <w:t xml:space="preserve">Познакомьтесь с нашей </w:t>
      </w:r>
      <w:hyperlink w:anchor="scroll-bookmark-16" w:history="1">
        <w:r>
          <w:rPr>
            <w:rStyle w:val="Hyperlink"/>
            <w:b/>
          </w:rPr>
          <w:t>пошаговой инструкцией</w:t>
        </w:r>
      </w:hyperlink>
      <w:r>
        <w:rPr>
          <w:b/>
        </w:rPr>
        <w:t xml:space="preserve"> </w:t>
      </w:r>
      <w:r>
        <w:rPr>
          <w:b/>
        </w:rPr>
        <w:drawing>
          <wp:inline>
            <wp:extent cx="152400" cy="152400"/>
            <wp:docPr id="100176" name=""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Pr>
          <w:b/>
        </w:rPr>
        <w:t> </w:t>
      </w:r>
    </w:p>
    <w:p>
      <w:pPr>
        <w:pStyle w:val="Heading4"/>
      </w:pPr>
      <w:bookmarkStart w:id="169" w:name="scroll-bookmark-154"/>
      <w:bookmarkEnd w:id="169"/>
      <w:bookmarkStart w:id="170" w:name="scroll-bookmark-16"/>
      <w:r>
        <w:t>Пошаговое руководство по работе c CSV файлом (на примере таблицы с данными о продажах)</w:t>
      </w:r>
      <w:bookmarkEnd w:id="170"/>
    </w:p>
    <w:p>
      <w:pPr>
        <w:numPr>
          <w:ilvl w:val="0"/>
          <w:numId w:val="169"/>
        </w:numPr>
      </w:pPr>
      <w:hyperlink w:anchor="scroll-bookmark-155" w:history="1">
        <w:r>
          <w:rPr>
            <w:rStyle w:val="Hyperlink"/>
          </w:rPr>
          <w:t>Подготавливаем данные</w:t>
        </w:r>
      </w:hyperlink>
    </w:p>
    <w:p>
      <w:pPr>
        <w:numPr>
          <w:ilvl w:val="1"/>
          <w:numId w:val="170"/>
        </w:numPr>
      </w:pPr>
      <w:hyperlink w:anchor="scroll-bookmark-156" w:history="1">
        <w:r>
          <w:rPr>
            <w:rStyle w:val="Hyperlink"/>
          </w:rPr>
          <w:t>Какие данные будут использоваться в этой инструкции</w:t>
        </w:r>
      </w:hyperlink>
    </w:p>
    <w:p>
      <w:pPr>
        <w:numPr>
          <w:ilvl w:val="0"/>
          <w:numId w:val="169"/>
        </w:numPr>
      </w:pPr>
      <w:hyperlink w:anchor="scroll-bookmark-157" w:history="1">
        <w:r>
          <w:rPr>
            <w:rStyle w:val="Hyperlink"/>
          </w:rPr>
          <w:t>Начинаем работу</w:t>
        </w:r>
      </w:hyperlink>
    </w:p>
    <w:p>
      <w:pPr>
        <w:numPr>
          <w:ilvl w:val="1"/>
          <w:numId w:val="171"/>
        </w:numPr>
      </w:pPr>
      <w:hyperlink w:anchor="scroll-bookmark-158" w:history="1">
        <w:r>
          <w:rPr>
            <w:rStyle w:val="Hyperlink"/>
          </w:rPr>
          <w:t>Настраиваем ноды</w:t>
        </w:r>
      </w:hyperlink>
    </w:p>
    <w:p>
      <w:pPr>
        <w:numPr>
          <w:ilvl w:val="0"/>
          <w:numId w:val="169"/>
        </w:numPr>
      </w:pPr>
      <w:hyperlink w:anchor="scroll-bookmark-159" w:history="1">
        <w:r>
          <w:rPr>
            <w:rStyle w:val="Hyperlink"/>
          </w:rPr>
          <w:t>Анализируем данные</w:t>
        </w:r>
      </w:hyperlink>
    </w:p>
    <w:p>
      <w:pPr>
        <w:numPr>
          <w:ilvl w:val="1"/>
          <w:numId w:val="172"/>
        </w:numPr>
      </w:pPr>
      <w:hyperlink w:anchor="scroll-bookmark-160" w:history="1">
        <w:r>
          <w:rPr>
            <w:rStyle w:val="Hyperlink"/>
          </w:rPr>
          <w:t>Работа и ограничения агента</w:t>
        </w:r>
      </w:hyperlink>
    </w:p>
    <w:p>
      <w:pPr>
        <w:numPr>
          <w:ilvl w:val="0"/>
          <w:numId w:val="169"/>
        </w:numPr>
      </w:pPr>
      <w:hyperlink w:anchor="scroll-bookmark-161" w:history="1">
        <w:r>
          <w:rPr>
            <w:rStyle w:val="Hyperlink"/>
          </w:rPr>
          <w:t>Решение проблем и ответы на вопросы</w:t>
        </w:r>
      </w:hyperlink>
    </w:p>
    <w:p>
      <w:pPr>
        <w:numPr>
          <w:ilvl w:val="1"/>
          <w:numId w:val="173"/>
        </w:numPr>
      </w:pPr>
      <w:hyperlink w:anchor="scroll-bookmark-162" w:history="1">
        <w:r>
          <w:rPr>
            <w:rStyle w:val="Hyperlink"/>
          </w:rPr>
          <w:t>Проблемы с кодировкой</w:t>
        </w:r>
      </w:hyperlink>
    </w:p>
    <w:p/>
    <w:p/>
    <w:p>
      <w:pPr>
        <w:pStyle w:val="Heading5"/>
      </w:pPr>
      <w:bookmarkStart w:id="171" w:name="scroll-bookmark-155"/>
      <w:r>
        <w:t>Подготавливаем данные</w:t>
      </w:r>
      <w:bookmarkEnd w:id="171"/>
    </w:p>
    <w:p>
      <w:r>
        <w:t>Давайте разберёмся, какие задачи и на каком уровне качества вы можете решать в ACE, если у вас есть таблица данных</w:t>
      </w:r>
    </w:p>
    <w:p>
      <w:r>
        <w:t xml:space="preserve">Для работы понадобится таблица в формате CSV — Comma-Separated Values, вы можете привести свой файл к такому виду прямо в MS Excel, выбрав </w:t>
      </w:r>
      <w:r>
        <w:rPr>
          <w:b/>
        </w:rPr>
        <w:t>Файл</w:t>
      </w:r>
      <w:r>
        <w:t xml:space="preserve"> — </w:t>
      </w:r>
      <w:r>
        <w:rPr>
          <w:b/>
        </w:rPr>
        <w:t>Сохранить как...</w:t>
      </w:r>
      <w:r>
        <w:t xml:space="preserve"> — </w:t>
      </w:r>
      <w:r>
        <w:rPr>
          <w:b/>
        </w:rPr>
        <w:t>CSV</w:t>
      </w:r>
      <w:r>
        <w:t>. После этого ваша таблица готова к работе.</w:t>
      </w:r>
    </w:p>
    <w:p/>
    <w:p>
      <w:r>
        <w:drawing>
          <wp:inline>
            <wp:extent cx="4223984" cy="2381250"/>
            <wp:docPr id="100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 name=""/>
                    <pic:cNvPicPr>
                      <a:picLocks noChangeAspect="1"/>
                    </pic:cNvPicPr>
                  </pic:nvPicPr>
                  <pic:blipFill>
                    <a:blip xmlns:r="http://schemas.openxmlformats.org/officeDocument/2006/relationships" r:embed="rId120"/>
                    <a:stretch>
                      <a:fillRect/>
                    </a:stretch>
                  </pic:blipFill>
                  <pic:spPr>
                    <a:xfrm>
                      <a:off x="0" y="0"/>
                      <a:ext cx="4223984" cy="2381250"/>
                    </a:xfrm>
                    <a:prstGeom prst="rect">
                      <a:avLst/>
                    </a:prstGeom>
                  </pic:spPr>
                </pic:pic>
              </a:graphicData>
            </a:graphic>
          </wp:inline>
        </w:drawing>
      </w:r>
    </w:p>
    <w:p/>
    <w:p>
      <w:r>
        <w:drawing>
          <wp:inline>
            <wp:extent cx="5395595" cy="1784906"/>
            <wp:docPr id="100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
                    <pic:cNvPicPr>
                      <a:picLocks noChangeAspect="1"/>
                    </pic:cNvPicPr>
                  </pic:nvPicPr>
                  <pic:blipFill>
                    <a:blip xmlns:r="http://schemas.openxmlformats.org/officeDocument/2006/relationships" r:embed="rId119"/>
                    <a:stretch>
                      <a:fillRect/>
                    </a:stretch>
                  </pic:blipFill>
                  <pic:spPr>
                    <a:xfrm>
                      <a:off x="0" y="0"/>
                      <a:ext cx="5395595" cy="1784906"/>
                    </a:xfrm>
                    <a:prstGeom prst="rect">
                      <a:avLst/>
                    </a:prstGeom>
                  </pic:spPr>
                </pic:pic>
              </a:graphicData>
            </a:graphic>
          </wp:inline>
        </w:drawing>
      </w:r>
    </w:p>
    <w:p/>
    <w:p>
      <w:r>
        <w:t xml:space="preserve">Важно выбрать опцию сохранения файла как CSV </w:t>
      </w:r>
      <w:r>
        <w:rPr>
          <w:b/>
        </w:rPr>
        <w:t>с кодировкой UTF-8</w:t>
      </w:r>
      <w:r>
        <w:t>, именно так ACE сможет обработать вашу таблицу.</w:t>
      </w:r>
    </w:p>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Пожалуйста, обратите внимание</w:t>
            </w:r>
          </w:p>
          <w:p>
            <w:pPr>
              <w:spacing w:before="0" w:beforeAutospacing="0" w:after="0" w:afterAutospacing="0" w:line="240" w:lineRule="auto"/>
              <w:ind w:left="173" w:right="259" w:firstLine="0"/>
              <w:jc w:val="left"/>
              <w:outlineLvl w:val="9"/>
            </w:pPr>
            <w:r>
              <w:t>При сохранении таблицы в формате CSV вы можете сохранить только текущий лист. Если ваша таблица содержит несколько листов, сохраните их по отдельности в разные файлы. Агент может работать только с одним файлом за раз</w:t>
            </w:r>
          </w:p>
        </w:tc>
      </w:tr>
    </w:tbl>
    <w:p>
      <w:pPr>
        <w:pStyle w:val="Heading6"/>
      </w:pPr>
      <w:bookmarkStart w:id="172" w:name="scroll-bookmark-156"/>
      <w:r>
        <w:t>Какие данные будут использоваться в этой инструкции</w:t>
      </w:r>
      <w:bookmarkEnd w:id="172"/>
    </w:p>
    <w:p>
      <w:r>
        <w:t>Перед началом работы сохраните себе, пожалуйста:</w:t>
      </w:r>
    </w:p>
    <w:p>
      <w:hyperlink r:id="rId122" w:history="1">
        <w:r>
          <w:rPr>
            <w:rStyle w:val="Hyperlink"/>
            <w:b/>
          </w:rPr>
          <w:t>  sample-retail-data.csv</w:t>
        </w:r>
      </w:hyperlink>
      <w:r>
        <w:rPr>
          <w:b/>
        </w:rPr>
        <w:t xml:space="preserve"> </w:t>
      </w:r>
      <w:r>
        <w:t>— датасет</w:t>
      </w:r>
    </w:p>
    <w:p>
      <w:pPr>
        <w:pStyle w:val="ScrollExpandMacroText"/>
      </w:pPr>
      <w:r>
        <w:t>Подробнее о датасете</w:t>
      </w:r>
    </w:p>
    <w:p>
      <w:r>
        <w:rPr>
          <w:b/>
        </w:rPr>
        <w:t>Справка о таблице</w:t>
      </w:r>
    </w:p>
    <w:tbl>
      <w:tblPr>
        <w:tblStyle w:val="ScrollTableNormal"/>
        <w:tblW w:w="5000" w:type="pct"/>
        <w:tblLook w:val="0000"/>
      </w:tblPr>
      <w:tblGrid>
        <w:gridCol w:w="2269"/>
        <w:gridCol w:w="6218"/>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Формат</w:t>
            </w:r>
          </w:p>
        </w:tc>
        <w:tc>
          <w:tcPr/>
          <w:p>
            <w:pPr>
              <w:numPr>
                <w:ilvl w:val="0"/>
                <w:numId w:val="0"/>
              </w:numPr>
              <w:spacing w:before="0" w:beforeAutospacing="0" w:after="120" w:afterAutospacing="0" w:line="240" w:lineRule="auto"/>
              <w:ind w:left="0" w:right="0" w:firstLine="0"/>
              <w:jc w:val="left"/>
              <w:outlineLvl w:val="9"/>
            </w:pPr>
            <w:r>
              <w:t>CSV</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Длина</w:t>
            </w:r>
          </w:p>
        </w:tc>
        <w:tc>
          <w:tcPr/>
          <w:p>
            <w:pPr>
              <w:numPr>
                <w:ilvl w:val="0"/>
                <w:numId w:val="0"/>
              </w:numPr>
              <w:spacing w:before="0" w:beforeAutospacing="0" w:after="120" w:afterAutospacing="0" w:line="240" w:lineRule="auto"/>
              <w:ind w:left="0" w:right="0" w:firstLine="0"/>
              <w:jc w:val="left"/>
              <w:outlineLvl w:val="9"/>
            </w:pPr>
            <w:r>
              <w:t>5 000 строк</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Содержание</w:t>
            </w:r>
          </w:p>
        </w:tc>
        <w:tc>
          <w:tcPr/>
          <w:p>
            <w:pPr>
              <w:numPr>
                <w:ilvl w:val="0"/>
                <w:numId w:val="0"/>
              </w:numPr>
              <w:spacing w:before="0" w:beforeAutospacing="0" w:after="120" w:afterAutospacing="0" w:line="240" w:lineRule="auto"/>
              <w:ind w:left="0" w:right="0" w:firstLine="0"/>
              <w:jc w:val="left"/>
              <w:outlineLvl w:val="9"/>
            </w:pPr>
            <w:r>
              <w:t>Продажи электроники и аксессуаров</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Период</w:t>
            </w:r>
          </w:p>
        </w:tc>
        <w:tc>
          <w:tcPr/>
          <w:p>
            <w:pPr>
              <w:numPr>
                <w:ilvl w:val="0"/>
                <w:numId w:val="0"/>
              </w:numPr>
              <w:spacing w:before="0" w:beforeAutospacing="0" w:after="120" w:afterAutospacing="0" w:line="240" w:lineRule="auto"/>
              <w:ind w:left="0" w:right="0" w:firstLine="0"/>
              <w:jc w:val="left"/>
              <w:outlineLvl w:val="9"/>
            </w:pPr>
            <w:r>
              <w:t>Январь 2024 — Декабрь 2024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Охват</w:t>
            </w:r>
          </w:p>
        </w:tc>
        <w:tc>
          <w:tcPr/>
          <w:p>
            <w:pPr>
              <w:numPr>
                <w:ilvl w:val="0"/>
                <w:numId w:val="0"/>
              </w:numPr>
              <w:spacing w:before="0" w:beforeAutospacing="0" w:after="120" w:afterAutospacing="0" w:line="240" w:lineRule="auto"/>
              <w:ind w:left="0" w:right="0" w:firstLine="0"/>
              <w:jc w:val="left"/>
              <w:outlineLvl w:val="9"/>
            </w:pPr>
            <w:r>
              <w:t>10 магазинов в разных городах России</w:t>
            </w:r>
          </w:p>
        </w:tc>
      </w:tr>
    </w:tbl>
    <w:p/>
    <w:p>
      <w:r>
        <w:rPr>
          <w:b/>
        </w:rPr>
        <w:t>Структура данных</w:t>
      </w:r>
    </w:p>
    <w:tbl>
      <w:tblPr>
        <w:tblStyle w:val="ScrollTableNormal"/>
        <w:tblW w:w="5000" w:type="pct"/>
        <w:tblLook w:val="0000"/>
      </w:tblPr>
      <w:tblGrid>
        <w:gridCol w:w="1550"/>
        <w:gridCol w:w="3040"/>
        <w:gridCol w:w="2571"/>
        <w:gridCol w:w="1326"/>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Поле</w:t>
            </w:r>
          </w:p>
        </w:tc>
        <w:tc>
          <w:tcPr/>
          <w:p>
            <w:pPr>
              <w:numPr>
                <w:ilvl w:val="0"/>
                <w:numId w:val="0"/>
              </w:numPr>
              <w:spacing w:before="0" w:beforeAutospacing="0" w:after="120" w:afterAutospacing="0" w:line="240" w:lineRule="auto"/>
              <w:ind w:left="0" w:right="0" w:firstLine="0"/>
              <w:jc w:val="left"/>
              <w:outlineLvl w:val="9"/>
            </w:pPr>
            <w:r>
              <w:rPr>
                <w:b/>
              </w:rPr>
              <w:t>Описание</w:t>
            </w:r>
          </w:p>
        </w:tc>
        <w:tc>
          <w:tcPr/>
          <w:p>
            <w:pPr>
              <w:numPr>
                <w:ilvl w:val="0"/>
                <w:numId w:val="0"/>
              </w:numPr>
              <w:spacing w:before="0" w:beforeAutospacing="0" w:after="120" w:afterAutospacing="0" w:line="240" w:lineRule="auto"/>
              <w:ind w:left="0" w:right="0" w:firstLine="0"/>
              <w:jc w:val="left"/>
              <w:outlineLvl w:val="9"/>
            </w:pPr>
            <w:r>
              <w:rPr>
                <w:b/>
              </w:rPr>
              <w:t>Пример</w:t>
            </w:r>
          </w:p>
        </w:tc>
        <w:tc>
          <w:tcPr/>
          <w:p>
            <w:pPr>
              <w:numPr>
                <w:ilvl w:val="0"/>
                <w:numId w:val="0"/>
              </w:numPr>
              <w:spacing w:before="0" w:beforeAutospacing="0" w:after="120" w:afterAutospacing="0" w:line="240" w:lineRule="auto"/>
              <w:ind w:left="0" w:right="0" w:firstLine="0"/>
              <w:jc w:val="left"/>
              <w:outlineLvl w:val="9"/>
            </w:pPr>
            <w:r>
              <w:rPr>
                <w:b/>
              </w:rPr>
              <w:t>Тип данных</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w:t>
            </w:r>
          </w:p>
        </w:tc>
        <w:tc>
          <w:tcPr/>
          <w:p>
            <w:pPr>
              <w:numPr>
                <w:ilvl w:val="0"/>
                <w:numId w:val="0"/>
              </w:numPr>
              <w:spacing w:before="0" w:beforeAutospacing="0" w:after="120" w:afterAutospacing="0" w:line="240" w:lineRule="auto"/>
              <w:ind w:left="0" w:right="0" w:firstLine="0"/>
              <w:jc w:val="left"/>
              <w:outlineLvl w:val="9"/>
            </w:pPr>
            <w:r>
              <w:t>Наименование торговой точки</w:t>
            </w:r>
          </w:p>
        </w:tc>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 Казань ТЦ Мега"</w:t>
            </w:r>
          </w:p>
        </w:tc>
        <w:tc>
          <w:tcPr/>
          <w:p>
            <w:pPr>
              <w:numPr>
                <w:ilvl w:val="0"/>
                <w:numId w:val="0"/>
              </w:numPr>
              <w:spacing w:before="0" w:beforeAutospacing="0" w:after="120" w:afterAutospacing="0" w:line="240" w:lineRule="auto"/>
              <w:ind w:left="0" w:right="0" w:firstLine="0"/>
              <w:jc w:val="left"/>
              <w:outlineLvl w:val="9"/>
            </w:pPr>
            <w:r>
              <w:t>Текст</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Товар</w:t>
            </w:r>
          </w:p>
        </w:tc>
        <w:tc>
          <w:tcPr/>
          <w:p>
            <w:pPr>
              <w:numPr>
                <w:ilvl w:val="0"/>
                <w:numId w:val="0"/>
              </w:numPr>
              <w:spacing w:before="0" w:beforeAutospacing="0" w:after="120" w:afterAutospacing="0" w:line="240" w:lineRule="auto"/>
              <w:ind w:left="0" w:right="0" w:firstLine="0"/>
              <w:jc w:val="left"/>
              <w:outlineLvl w:val="9"/>
            </w:pPr>
            <w:r>
              <w:t>Наименование продукта</w:t>
            </w:r>
          </w:p>
        </w:tc>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"Смартфон iPhone 15 Pro"</w:t>
            </w:r>
          </w:p>
        </w:tc>
        <w:tc>
          <w:tcPr/>
          <w:p>
            <w:pPr>
              <w:numPr>
                <w:ilvl w:val="0"/>
                <w:numId w:val="0"/>
              </w:numPr>
              <w:spacing w:before="0" w:beforeAutospacing="0" w:after="120" w:afterAutospacing="0" w:line="240" w:lineRule="auto"/>
              <w:ind w:left="0" w:right="0" w:firstLine="0"/>
              <w:jc w:val="left"/>
              <w:outlineLvl w:val="9"/>
            </w:pPr>
            <w:r>
              <w:t>Текст</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Количество</w:t>
            </w:r>
          </w:p>
        </w:tc>
        <w:tc>
          <w:tcPr/>
          <w:p>
            <w:pPr>
              <w:numPr>
                <w:ilvl w:val="0"/>
                <w:numId w:val="0"/>
              </w:numPr>
              <w:spacing w:before="0" w:beforeAutospacing="0" w:after="120" w:afterAutospacing="0" w:line="240" w:lineRule="auto"/>
              <w:ind w:left="0" w:right="0" w:firstLine="0"/>
              <w:jc w:val="left"/>
              <w:outlineLvl w:val="9"/>
            </w:pPr>
            <w:r>
              <w:t>Количество проданных единиц</w:t>
            </w:r>
          </w:p>
        </w:tc>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2</w:t>
            </w:r>
          </w:p>
        </w:tc>
        <w:tc>
          <w:tcPr/>
          <w:p>
            <w:pPr>
              <w:numPr>
                <w:ilvl w:val="0"/>
                <w:numId w:val="0"/>
              </w:numPr>
              <w:spacing w:before="0" w:beforeAutospacing="0" w:after="120" w:afterAutospacing="0" w:line="240" w:lineRule="auto"/>
              <w:ind w:left="0" w:right="0" w:firstLine="0"/>
              <w:jc w:val="left"/>
              <w:outlineLvl w:val="9"/>
            </w:pPr>
            <w:r>
              <w:t>Число</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Общая сумма</w:t>
            </w:r>
          </w:p>
        </w:tc>
        <w:tc>
          <w:tcPr/>
          <w:p>
            <w:pPr>
              <w:numPr>
                <w:ilvl w:val="0"/>
                <w:numId w:val="0"/>
              </w:numPr>
              <w:spacing w:before="0" w:beforeAutospacing="0" w:after="120" w:afterAutospacing="0" w:line="240" w:lineRule="auto"/>
              <w:ind w:left="0" w:right="0" w:firstLine="0"/>
              <w:jc w:val="left"/>
              <w:outlineLvl w:val="9"/>
            </w:pPr>
            <w:r>
              <w:t>Сумма продажи в рублях</w:t>
            </w:r>
          </w:p>
        </w:tc>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1,998.00</w:t>
            </w:r>
          </w:p>
        </w:tc>
        <w:tc>
          <w:tcPr/>
          <w:p>
            <w:pPr>
              <w:numPr>
                <w:ilvl w:val="0"/>
                <w:numId w:val="0"/>
              </w:numPr>
              <w:spacing w:before="0" w:beforeAutospacing="0" w:after="120" w:afterAutospacing="0" w:line="240" w:lineRule="auto"/>
              <w:ind w:left="0" w:right="0" w:firstLine="0"/>
              <w:jc w:val="left"/>
              <w:outlineLvl w:val="9"/>
            </w:pPr>
            <w:r>
              <w:t>Число</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Дата продажи</w:t>
            </w:r>
          </w:p>
        </w:tc>
        <w:tc>
          <w:tcPr/>
          <w:p>
            <w:pPr>
              <w:numPr>
                <w:ilvl w:val="0"/>
                <w:numId w:val="0"/>
              </w:numPr>
              <w:spacing w:before="0" w:beforeAutospacing="0" w:after="120" w:afterAutospacing="0" w:line="240" w:lineRule="auto"/>
              <w:ind w:left="0" w:right="0" w:firstLine="0"/>
              <w:jc w:val="left"/>
              <w:outlineLvl w:val="9"/>
            </w:pPr>
            <w:r>
              <w:t>Дата совершения транзакции</w:t>
            </w:r>
          </w:p>
        </w:tc>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2024-01-15</w:t>
            </w:r>
          </w:p>
        </w:tc>
        <w:tc>
          <w:tcPr/>
          <w:p>
            <w:pPr>
              <w:numPr>
                <w:ilvl w:val="0"/>
                <w:numId w:val="0"/>
              </w:numPr>
              <w:spacing w:before="0" w:beforeAutospacing="0" w:after="120" w:afterAutospacing="0" w:line="240" w:lineRule="auto"/>
              <w:ind w:left="0" w:right="0" w:firstLine="0"/>
              <w:jc w:val="left"/>
              <w:outlineLvl w:val="9"/>
            </w:pPr>
            <w:r>
              <w:t>Дата</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ID транзакции</w:t>
            </w:r>
          </w:p>
        </w:tc>
        <w:tc>
          <w:tcPr/>
          <w:p>
            <w:pPr>
              <w:numPr>
                <w:ilvl w:val="0"/>
                <w:numId w:val="0"/>
              </w:numPr>
              <w:spacing w:before="0" w:beforeAutospacing="0" w:after="120" w:afterAutospacing="0" w:line="240" w:lineRule="auto"/>
              <w:ind w:left="0" w:right="0" w:firstLine="0"/>
              <w:jc w:val="left"/>
              <w:outlineLvl w:val="9"/>
            </w:pPr>
            <w:r>
              <w:t>Уникальный идентификатор</w:t>
            </w:r>
          </w:p>
        </w:tc>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TRN001234</w:t>
            </w:r>
          </w:p>
        </w:tc>
        <w:tc>
          <w:tcPr/>
          <w:p>
            <w:pPr>
              <w:numPr>
                <w:ilvl w:val="0"/>
                <w:numId w:val="0"/>
              </w:numPr>
              <w:spacing w:before="0" w:beforeAutospacing="0" w:after="120" w:afterAutospacing="0" w:line="240" w:lineRule="auto"/>
              <w:ind w:left="0" w:right="0" w:firstLine="0"/>
              <w:jc w:val="left"/>
              <w:outlineLvl w:val="9"/>
            </w:pPr>
            <w:r>
              <w:t>Текст</w:t>
            </w:r>
          </w:p>
        </w:tc>
      </w:tr>
    </w:tbl>
    <w:p/>
    <w:p>
      <w:r>
        <w:rPr>
          <w:b/>
        </w:rPr>
        <w:t>Выборка первых строк</w:t>
      </w:r>
    </w:p>
    <w:p>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Магазин;Товар;Количество;Общая сумма;Дата продажи;ID транзакции</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 Казань ТЦ Мега;Сим-карта;2;1,998.00;2024-01-15;TRN001234</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 Москва ЦУМ;Смартфон iPhone 15 Pro;1;129,990.00;2024-01-16;TRN001235</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 Нижний Новгород ТЦ РИО;Кабель USB-C;5;2,495.00;2024-01-17;TRN001236</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 Екатеринбург ТК Гринвич;Ноутбук MacBook Air M3;1;157,480.00;2024-01-18;TRN001237</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 СПб ТЦ Европолис;Зарядное устройство USB-C;3;1,497.00;2024-01-19;TRN001238</w:t>
      </w:r>
    </w:p>
    <w:p>
      <w:r>
        <w:rPr>
          <w:b/>
        </w:rPr>
        <w:t>Ключевые характеристики</w:t>
      </w:r>
    </w:p>
    <w:tbl>
      <w:tblPr>
        <w:tblStyle w:val="ScrollTableNormal"/>
        <w:tblW w:w="5000" w:type="pct"/>
        <w:tblLook w:val="0000"/>
      </w:tblPr>
      <w:tblGrid>
        <w:gridCol w:w="2547"/>
        <w:gridCol w:w="5940"/>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Общая выручка</w:t>
            </w:r>
          </w:p>
        </w:tc>
        <w:tc>
          <w:tcPr/>
          <w:p>
            <w:pPr>
              <w:numPr>
                <w:ilvl w:val="0"/>
                <w:numId w:val="0"/>
              </w:numPr>
              <w:spacing w:before="0" w:beforeAutospacing="0" w:after="120" w:afterAutospacing="0" w:line="240" w:lineRule="auto"/>
              <w:ind w:left="0" w:right="0" w:firstLine="0"/>
              <w:jc w:val="left"/>
              <w:outlineLvl w:val="9"/>
            </w:pPr>
            <w:r>
              <w:t>520 270 030 рублей</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Всего продаж</w:t>
            </w:r>
          </w:p>
        </w:tc>
        <w:tc>
          <w:tcPr/>
          <w:p>
            <w:pPr>
              <w:numPr>
                <w:ilvl w:val="0"/>
                <w:numId w:val="0"/>
              </w:numPr>
              <w:spacing w:before="0" w:beforeAutospacing="0" w:after="120" w:afterAutospacing="0" w:line="240" w:lineRule="auto"/>
              <w:ind w:left="0" w:right="0" w:firstLine="0"/>
              <w:jc w:val="left"/>
              <w:outlineLvl w:val="9"/>
            </w:pPr>
            <w:r>
              <w:t>5 000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Количество проданного товара</w:t>
            </w:r>
          </w:p>
        </w:tc>
        <w:tc>
          <w:tcPr/>
          <w:p>
            <w:pPr>
              <w:numPr>
                <w:ilvl w:val="0"/>
                <w:numId w:val="0"/>
              </w:numPr>
              <w:spacing w:before="0" w:beforeAutospacing="0" w:after="120" w:afterAutospacing="0" w:line="240" w:lineRule="auto"/>
              <w:ind w:left="0" w:right="0" w:firstLine="0"/>
              <w:jc w:val="left"/>
              <w:outlineLvl w:val="9"/>
            </w:pPr>
            <w:r>
              <w:t>55 985 единиц</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Уникальных магазинов</w:t>
            </w:r>
          </w:p>
        </w:tc>
        <w:tc>
          <w:tcPr/>
          <w:p>
            <w:pPr>
              <w:numPr>
                <w:ilvl w:val="0"/>
                <w:numId w:val="0"/>
              </w:numPr>
              <w:spacing w:before="0" w:beforeAutospacing="0" w:after="120" w:afterAutospacing="0" w:line="240" w:lineRule="auto"/>
              <w:ind w:left="0" w:right="0" w:firstLine="0"/>
              <w:jc w:val="left"/>
              <w:outlineLvl w:val="9"/>
            </w:pPr>
            <w:r>
              <w:t>10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Уникальных товаров</w:t>
            </w:r>
          </w:p>
        </w:tc>
        <w:tc>
          <w:tcPr/>
          <w:p>
            <w:pPr>
              <w:numPr>
                <w:ilvl w:val="0"/>
                <w:numId w:val="0"/>
              </w:numPr>
              <w:spacing w:before="0" w:beforeAutospacing="0" w:after="120" w:afterAutospacing="0" w:line="240" w:lineRule="auto"/>
              <w:ind w:left="0" w:right="0" w:firstLine="0"/>
              <w:jc w:val="left"/>
              <w:outlineLvl w:val="9"/>
            </w:pPr>
            <w:r>
              <w:t>15</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Товарные категории</w:t>
            </w:r>
          </w:p>
        </w:tc>
        <w:tc>
          <w:tcPr/>
          <w:p>
            <w:pPr>
              <w:spacing w:before="0" w:beforeAutospacing="0" w:after="120" w:afterAutospacing="0" w:line="240" w:lineRule="auto"/>
              <w:ind w:left="0" w:right="0" w:firstLine="0"/>
              <w:jc w:val="left"/>
              <w:outlineLvl w:val="9"/>
            </w:pPr>
            <w:r>
              <w:rPr>
                <w:b/>
              </w:rPr>
              <w:t>Смартфоны:</w:t>
            </w:r>
            <w:r>
              <w:t> </w:t>
            </w:r>
            <w:r>
              <w:t>iPhone 15 Pro</w:t>
            </w:r>
            <w:r>
              <w:t>,</w:t>
            </w:r>
            <w:r>
              <w:t> </w:t>
            </w:r>
            <w:r>
              <w:t>Xiaomi Redmi Note 13</w:t>
            </w:r>
            <w:r>
              <w:t> </w:t>
            </w:r>
            <w:r>
              <w:t>и так далее (60 000–130 000 рублей)</w:t>
            </w:r>
          </w:p>
          <w:p>
            <w:pPr>
              <w:spacing w:before="0" w:beforeAutospacing="0" w:after="120" w:afterAutospacing="0" w:line="240" w:lineRule="auto"/>
              <w:ind w:left="0" w:right="0" w:firstLine="0"/>
              <w:jc w:val="left"/>
              <w:outlineLvl w:val="9"/>
            </w:pPr>
            <w:r>
              <w:rPr>
                <w:b/>
              </w:rPr>
              <w:t>Ноутбуки:</w:t>
            </w:r>
            <w:r>
              <w:t> </w:t>
            </w:r>
            <w:r>
              <w:t>MacBook Air M3</w:t>
            </w:r>
            <w:r>
              <w:t> </w:t>
            </w:r>
            <w:r>
              <w:t>(80 000–160 000 рублей)</w:t>
            </w:r>
          </w:p>
          <w:p>
            <w:pPr>
              <w:spacing w:before="0" w:beforeAutospacing="0" w:after="120" w:afterAutospacing="0" w:line="240" w:lineRule="auto"/>
              <w:ind w:left="0" w:right="0" w:firstLine="0"/>
              <w:jc w:val="left"/>
              <w:outlineLvl w:val="9"/>
            </w:pPr>
            <w:r>
              <w:rPr>
                <w:b/>
              </w:rPr>
              <w:t>Планшеты:</w:t>
            </w:r>
            <w:r>
              <w:t> </w:t>
            </w:r>
            <w:r>
              <w:t>iPad Pro 12.9</w:t>
            </w:r>
            <w:r>
              <w:t xml:space="preserve"> и так далее</w:t>
            </w:r>
            <w:r>
              <w:t>(50 000–80 000 рублей)</w:t>
            </w:r>
          </w:p>
          <w:p>
            <w:pPr>
              <w:numPr>
                <w:ilvl w:val="0"/>
                <w:numId w:val="0"/>
              </w:numPr>
              <w:spacing w:before="0" w:beforeAutospacing="0" w:after="120" w:afterAutospacing="0" w:line="240" w:lineRule="auto"/>
              <w:ind w:left="0" w:right="0" w:firstLine="0"/>
              <w:jc w:val="left"/>
              <w:outlineLvl w:val="9"/>
            </w:pPr>
            <w:r>
              <w:rPr>
                <w:b/>
              </w:rPr>
              <w:t>Аксессуары:</w:t>
            </w:r>
            <w:r>
              <w:t> </w:t>
            </w:r>
            <w:r>
              <w:t>чехлы, защитные стекла, кабели, зарядные устройства (500–5 000 рублей)</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Распределение магазинов</w:t>
            </w:r>
          </w:p>
        </w:tc>
        <w:tc>
          <w:tcPr/>
          <w:p>
            <w:pPr>
              <w:numPr>
                <w:ilvl w:val="0"/>
                <w:numId w:val="174"/>
              </w:numPr>
              <w:spacing w:before="0" w:beforeAutospacing="0" w:after="120" w:afterAutospacing="0" w:line="240" w:lineRule="auto"/>
              <w:ind w:left="720" w:right="0" w:hanging="360"/>
              <w:jc w:val="left"/>
              <w:outlineLvl w:val="9"/>
            </w:pPr>
            <w:r>
              <w:t>Москва (</w:t>
            </w:r>
            <w:r>
              <w:rPr>
                <w:b/>
              </w:rPr>
              <w:t>ЦУМ</w:t>
            </w:r>
            <w:r>
              <w:t>)</w:t>
            </w:r>
          </w:p>
          <w:p>
            <w:pPr>
              <w:numPr>
                <w:ilvl w:val="0"/>
                <w:numId w:val="174"/>
              </w:numPr>
              <w:spacing w:before="0" w:beforeAutospacing="0" w:after="120" w:afterAutospacing="0" w:line="240" w:lineRule="auto"/>
              <w:ind w:left="720" w:right="0" w:hanging="360"/>
              <w:jc w:val="left"/>
              <w:outlineLvl w:val="9"/>
            </w:pPr>
            <w:r>
              <w:t>Санкт-Петербург (</w:t>
            </w:r>
            <w:r>
              <w:rPr>
                <w:b/>
              </w:rPr>
              <w:t>ТЦ Европолис</w:t>
            </w:r>
            <w:r>
              <w:t>)</w:t>
            </w:r>
          </w:p>
          <w:p>
            <w:pPr>
              <w:numPr>
                <w:ilvl w:val="0"/>
                <w:numId w:val="174"/>
              </w:numPr>
              <w:spacing w:before="0" w:beforeAutospacing="0" w:after="120" w:afterAutospacing="0" w:line="240" w:lineRule="auto"/>
              <w:ind w:left="720" w:right="0" w:hanging="360"/>
              <w:jc w:val="left"/>
              <w:outlineLvl w:val="9"/>
            </w:pPr>
            <w:r>
              <w:t>Казань (</w:t>
            </w:r>
            <w:r>
              <w:rPr>
                <w:b/>
              </w:rPr>
              <w:t>ТЦ Мега</w:t>
            </w:r>
            <w:r>
              <w:t>)</w:t>
            </w:r>
          </w:p>
          <w:p>
            <w:pPr>
              <w:numPr>
                <w:ilvl w:val="0"/>
                <w:numId w:val="174"/>
              </w:numPr>
              <w:spacing w:before="0" w:beforeAutospacing="0" w:after="120" w:afterAutospacing="0" w:line="240" w:lineRule="auto"/>
              <w:ind w:left="720" w:right="0" w:hanging="360"/>
              <w:jc w:val="left"/>
              <w:outlineLvl w:val="9"/>
            </w:pPr>
            <w:r>
              <w:t>Нижний Новгород (</w:t>
            </w:r>
            <w:r>
              <w:rPr>
                <w:b/>
              </w:rPr>
              <w:t>ТЦ РИО</w:t>
            </w:r>
            <w:r>
              <w:t>)</w:t>
            </w:r>
          </w:p>
          <w:p>
            <w:pPr>
              <w:numPr>
                <w:ilvl w:val="0"/>
                <w:numId w:val="174"/>
              </w:numPr>
              <w:spacing w:before="0" w:beforeAutospacing="0" w:after="120" w:afterAutospacing="0" w:line="240" w:lineRule="auto"/>
              <w:ind w:left="720" w:right="0" w:hanging="360"/>
              <w:jc w:val="left"/>
              <w:outlineLvl w:val="9"/>
            </w:pPr>
            <w:r>
              <w:t>Екатеринбург (</w:t>
            </w:r>
            <w:r>
              <w:rPr>
                <w:b/>
              </w:rPr>
              <w:t>ТК Гринвич</w:t>
            </w:r>
            <w:r>
              <w:t>)</w:t>
            </w:r>
          </w:p>
          <w:p>
            <w:pPr>
              <w:numPr>
                <w:ilvl w:val="0"/>
                <w:numId w:val="174"/>
              </w:numPr>
              <w:spacing w:before="0" w:beforeAutospacing="0" w:after="120" w:afterAutospacing="0" w:line="240" w:lineRule="auto"/>
              <w:ind w:left="720" w:right="0" w:hanging="360"/>
              <w:jc w:val="left"/>
              <w:outlineLvl w:val="9"/>
            </w:pPr>
            <w:r>
              <w:t>Самара (</w:t>
            </w:r>
            <w:r>
              <w:rPr>
                <w:b/>
              </w:rPr>
              <w:t>ТЦ Гудвин</w:t>
            </w:r>
            <w:r>
              <w:t>)</w:t>
            </w:r>
          </w:p>
          <w:p>
            <w:pPr>
              <w:numPr>
                <w:ilvl w:val="0"/>
                <w:numId w:val="174"/>
              </w:numPr>
              <w:spacing w:before="0" w:beforeAutospacing="0" w:after="120" w:afterAutospacing="0" w:line="240" w:lineRule="auto"/>
              <w:ind w:left="720" w:right="0" w:hanging="360"/>
              <w:jc w:val="left"/>
              <w:outlineLvl w:val="9"/>
            </w:pPr>
            <w:r>
              <w:t>Челябинск (</w:t>
            </w:r>
            <w:r>
              <w:rPr>
                <w:b/>
              </w:rPr>
              <w:t>Трокей</w:t>
            </w:r>
            <w:r>
              <w:t>)</w:t>
            </w:r>
          </w:p>
          <w:p>
            <w:pPr>
              <w:numPr>
                <w:ilvl w:val="0"/>
                <w:numId w:val="174"/>
              </w:numPr>
              <w:spacing w:before="0" w:beforeAutospacing="0" w:after="120" w:afterAutospacing="0" w:line="240" w:lineRule="auto"/>
              <w:ind w:left="720" w:right="0" w:hanging="360"/>
              <w:jc w:val="left"/>
              <w:outlineLvl w:val="9"/>
            </w:pPr>
            <w:r>
              <w:t>Ростов-на-Дону (</w:t>
            </w:r>
            <w:r>
              <w:rPr>
                <w:b/>
              </w:rPr>
              <w:t>ТЦ Галерея</w:t>
            </w:r>
            <w:r>
              <w:t>)</w:t>
            </w:r>
          </w:p>
          <w:p>
            <w:pPr>
              <w:numPr>
                <w:ilvl w:val="0"/>
                <w:numId w:val="174"/>
              </w:numPr>
              <w:spacing w:before="0" w:beforeAutospacing="0" w:after="120" w:afterAutospacing="0" w:line="240" w:lineRule="auto"/>
              <w:ind w:left="720" w:right="0" w:hanging="360"/>
              <w:jc w:val="left"/>
              <w:outlineLvl w:val="9"/>
            </w:pPr>
            <w:r>
              <w:t>Омск (</w:t>
            </w:r>
            <w:r>
              <w:rPr>
                <w:b/>
              </w:rPr>
              <w:t>ТК АПЛЛ</w:t>
            </w:r>
            <w:r>
              <w:t>)</w:t>
            </w:r>
          </w:p>
          <w:p>
            <w:pPr>
              <w:numPr>
                <w:ilvl w:val="0"/>
                <w:numId w:val="174"/>
              </w:numPr>
              <w:spacing w:before="0" w:beforeAutospacing="0" w:after="120" w:afterAutospacing="0" w:line="240" w:lineRule="auto"/>
              <w:ind w:left="720" w:right="0" w:hanging="360"/>
              <w:jc w:val="left"/>
              <w:outlineLvl w:val="9"/>
            </w:pPr>
            <w:r>
              <w:t>Новосибирск (</w:t>
            </w:r>
            <w:r>
              <w:rPr>
                <w:b/>
              </w:rPr>
              <w:t>ТЦ Галерея</w:t>
            </w:r>
            <w:r>
              <w:t>)</w:t>
            </w:r>
          </w:p>
        </w:tc>
      </w:tr>
    </w:tbl>
    <w:p/>
    <w:p>
      <w:r>
        <w:rPr>
          <w:b/>
        </w:rPr>
        <w:t>Особенности данных</w:t>
      </w:r>
    </w:p>
    <w:p>
      <w:pPr>
        <w:numPr>
          <w:ilvl w:val="0"/>
          <w:numId w:val="175"/>
        </w:numPr>
      </w:pPr>
      <w:r>
        <w:t>Ценовая вариативность:</w:t>
      </w:r>
      <w:r>
        <w:t xml:space="preserve"> о</w:t>
      </w:r>
      <w:r>
        <w:t>дни и те же товары могут иметь разные цены (например, MacBook Air M3 от 142 519 до 157 480 рублей)</w:t>
      </w:r>
    </w:p>
    <w:p>
      <w:pPr>
        <w:numPr>
          <w:ilvl w:val="0"/>
          <w:numId w:val="175"/>
        </w:numPr>
      </w:pPr>
      <w:r>
        <w:t>Сезонность:</w:t>
      </w:r>
      <w:r>
        <w:t xml:space="preserve"> в</w:t>
      </w:r>
      <w:r>
        <w:t>ыручка растет в первой половине года, стабилизируется во второй</w:t>
      </w:r>
    </w:p>
    <w:p>
      <w:pPr>
        <w:numPr>
          <w:ilvl w:val="0"/>
          <w:numId w:val="175"/>
        </w:numPr>
      </w:pPr>
      <w:r>
        <w:t>Сбалансированность:</w:t>
      </w:r>
      <w:r>
        <w:t xml:space="preserve"> м</w:t>
      </w:r>
      <w:r>
        <w:t>агазины имеют примерно равный объем продаж (484–510 транзакций)</w:t>
      </w:r>
    </w:p>
    <w:p/>
    <w:p>
      <w:hyperlink r:id="rId123" w:history="1">
        <w:r>
          <w:rPr>
            <w:rStyle w:val="Hyperlink"/>
            <w:b/>
          </w:rPr>
          <w:t>  ace-custom-csv-flow.json</w:t>
        </w:r>
      </w:hyperlink>
      <w:r>
        <w:rPr>
          <w:b/>
        </w:rPr>
        <w:t xml:space="preserve"> </w:t>
      </w:r>
      <w:r>
        <w:t>— флоу ACE</w:t>
      </w:r>
    </w:p>
    <w:p>
      <w:pPr>
        <w:pStyle w:val="ScrollExpandMacroText"/>
      </w:pPr>
      <w:r>
        <w:t>Из чего состоит флоу</w:t>
      </w:r>
    </w:p>
    <w:p>
      <w:pPr>
        <w:jc w:val="left"/>
      </w:pPr>
      <w:r>
        <w:rPr>
          <w:b/>
        </w:rPr>
        <w:t>Архитектура и логика работы</w:t>
      </w:r>
    </w:p>
    <w:tbl>
      <w:tblPr>
        <w:tblStyle w:val="ScrollTableNormal"/>
        <w:tblW w:w="5000" w:type="pct"/>
        <w:tblLook w:val="0020"/>
      </w:tblPr>
      <w:tblGrid>
        <w:gridCol w:w="1247"/>
        <w:gridCol w:w="724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Нода</w:t>
            </w:r>
          </w:p>
        </w:tc>
        <w:tc>
          <w:tcPr/>
          <w:p>
            <w:pPr>
              <w:numPr>
                <w:ilvl w:val="0"/>
                <w:numId w:val="0"/>
              </w:numPr>
              <w:spacing w:before="0" w:beforeAutospacing="0" w:after="120" w:afterAutospacing="0" w:line="240" w:lineRule="auto"/>
              <w:ind w:left="0" w:right="0" w:firstLine="0"/>
              <w:jc w:val="left"/>
              <w:outlineLvl w:val="9"/>
            </w:pPr>
            <w:r>
              <w:t>Что делает</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Ввод чата</w:t>
            </w:r>
          </w:p>
        </w:tc>
        <w:tc>
          <w:tcPr/>
          <w:p>
            <w:pPr>
              <w:numPr>
                <w:ilvl w:val="0"/>
                <w:numId w:val="0"/>
              </w:numPr>
              <w:spacing w:before="0" w:beforeAutospacing="0" w:after="120" w:afterAutospacing="0" w:line="240" w:lineRule="auto"/>
              <w:ind w:left="0" w:right="0" w:firstLine="0"/>
              <w:jc w:val="left"/>
              <w:outlineLvl w:val="9"/>
            </w:pPr>
            <w:r>
              <w:t xml:space="preserve">Получает пользовательские запросы из интерфейса </w:t>
            </w:r>
            <w:r>
              <w:rPr>
                <w:b/>
              </w:rPr>
              <w:t>Песочницы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AIRun</w:t>
            </w:r>
          </w:p>
        </w:tc>
        <w:tc>
          <w:tcPr/>
          <w:p>
            <w:pPr>
              <w:numPr>
                <w:ilvl w:val="0"/>
                <w:numId w:val="0"/>
              </w:numPr>
              <w:spacing w:before="0" w:beforeAutospacing="0" w:after="120" w:afterAutospacing="0" w:line="240" w:lineRule="auto"/>
              <w:ind w:left="0" w:right="0" w:firstLine="0"/>
              <w:jc w:val="left"/>
              <w:outlineLvl w:val="9"/>
            </w:pPr>
            <w:r>
              <w:t>Интерпретирует пользовательские запросы, превращает их в код и передаёт дальше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CSV Агент</w:t>
            </w:r>
          </w:p>
        </w:tc>
        <w:tc>
          <w:tcPr/>
          <w:p>
            <w:pPr>
              <w:numPr>
                <w:ilvl w:val="0"/>
                <w:numId w:val="0"/>
              </w:numPr>
              <w:spacing w:before="0" w:beforeAutospacing="0" w:after="120" w:afterAutospacing="0" w:line="240" w:lineRule="auto"/>
              <w:ind w:left="0" w:right="0" w:firstLine="0"/>
              <w:jc w:val="left"/>
              <w:outlineLvl w:val="9"/>
            </w:pPr>
            <w:r>
              <w:t>Анализирует ваш файл. Вы можете управлять инструментами и параметрами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Вывод чата</w:t>
            </w:r>
          </w:p>
        </w:tc>
        <w:tc>
          <w:tcPr/>
          <w:p>
            <w:pPr>
              <w:numPr>
                <w:ilvl w:val="0"/>
                <w:numId w:val="0"/>
              </w:numPr>
              <w:spacing w:before="0" w:beforeAutospacing="0" w:after="120" w:afterAutospacing="0" w:line="240" w:lineRule="auto"/>
              <w:ind w:left="0" w:right="0" w:firstLine="0"/>
              <w:jc w:val="left"/>
              <w:outlineLvl w:val="9"/>
            </w:pPr>
            <w:r>
              <w:t xml:space="preserve">Возвращает ответ агента в </w:t>
            </w:r>
            <w:r>
              <w:rPr>
                <w:b/>
              </w:rPr>
              <w:t>Песочнице</w:t>
            </w:r>
          </w:p>
        </w:tc>
      </w:tr>
    </w:tbl>
    <w:p>
      <w:pPr>
        <w:jc w:val="left"/>
      </w:pPr>
    </w:p>
    <w:p>
      <w:pPr>
        <w:jc w:val="left"/>
      </w:pPr>
      <w:r>
        <w:rPr>
          <w:b/>
        </w:rPr>
        <w:t>Алгоритм работы</w:t>
      </w:r>
    </w:p>
    <w:p>
      <w:pPr>
        <w:numPr>
          <w:ilvl w:val="0"/>
          <w:numId w:val="176"/>
        </w:numPr>
      </w:pPr>
      <w:r>
        <w:t>Пользователь вводит вопрос через</w:t>
      </w:r>
      <w:r>
        <w:t> </w:t>
      </w:r>
      <w:r>
        <w:rPr>
          <w:b/>
        </w:rPr>
        <w:t>Ввод чата</w:t>
      </w:r>
      <w:r>
        <w:t>.</w:t>
      </w:r>
    </w:p>
    <w:p>
      <w:pPr>
        <w:numPr>
          <w:ilvl w:val="0"/>
          <w:numId w:val="176"/>
        </w:numPr>
      </w:pPr>
      <w:r>
        <w:t>Модель</w:t>
      </w:r>
      <w:r>
        <w:t> </w:t>
      </w:r>
      <w:r>
        <w:t>анализирует запрос и определяет необходимые операции.</w:t>
      </w:r>
    </w:p>
    <w:p>
      <w:pPr>
        <w:numPr>
          <w:ilvl w:val="0"/>
          <w:numId w:val="176"/>
        </w:numPr>
      </w:pPr>
      <w:r>
        <w:t xml:space="preserve">Агент генерирует код на языке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Python</w:t>
      </w:r>
      <w:r>
        <w:t xml:space="preserve"> с использованием</w:t>
      </w:r>
      <w:r>
        <w:t xml:space="preserve"> библиотеки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pandas</w:t>
      </w:r>
      <w:r>
        <w:t> </w:t>
      </w:r>
      <w:r>
        <w:t>для обработки</w:t>
      </w:r>
      <w:r>
        <w:t> </w:t>
      </w:r>
      <w:r>
        <w:t>CSV-файла.</w:t>
      </w:r>
    </w:p>
    <w:p>
      <w:pPr>
        <w:numPr>
          <w:ilvl w:val="0"/>
          <w:numId w:val="176"/>
        </w:numPr>
      </w:pPr>
      <w:r>
        <w:t>Агент выполняет сгенерированный код на загруженном</w:t>
      </w:r>
      <w:r>
        <w:t> </w:t>
      </w:r>
      <w:r>
        <w:t>CSV</w:t>
      </w:r>
      <w:r>
        <w:t>-файле.</w:t>
      </w:r>
    </w:p>
    <w:p>
      <w:pPr>
        <w:numPr>
          <w:ilvl w:val="0"/>
          <w:numId w:val="176"/>
        </w:numPr>
      </w:pPr>
      <w:r>
        <w:t xml:space="preserve">Результаты анализа преобразуются в понятный текстовый ответ и возвращаются </w:t>
      </w:r>
      <w:r>
        <w:t xml:space="preserve">пользователю через </w:t>
      </w:r>
      <w:r>
        <w:rPr>
          <w:b/>
        </w:rPr>
        <w:t>Вывод чата</w:t>
      </w:r>
      <w:r>
        <w:t>.</w:t>
      </w:r>
    </w:p>
    <w:p>
      <w:pPr>
        <w:pStyle w:val="Heading5"/>
      </w:pPr>
      <w:bookmarkStart w:id="173" w:name="scroll-bookmark-157"/>
      <w:r>
        <w:t>Начинаем работу</w:t>
      </w:r>
      <w:bookmarkEnd w:id="173"/>
    </w:p>
    <w:p>
      <w:r>
        <w:t xml:space="preserve">Скачайте файл датасета и флоу, после чего откройте </w:t>
      </w:r>
      <w:hyperlink r:id="rId78" w:history="1">
        <w:r>
          <w:rPr>
            <w:rStyle w:val="Hyperlink"/>
          </w:rPr>
          <w:t>сайт ACE</w:t>
        </w:r>
      </w:hyperlink>
      <w:r>
        <w:t xml:space="preserve"> и нажмите </w:t>
      </w:r>
      <w:r>
        <w:rPr>
          <w:b/>
        </w:rPr>
        <w:t>+Новый флоу</w:t>
      </w:r>
      <w:r>
        <w:t>, после чего перетащите .json в рабочую область.</w:t>
      </w:r>
    </w:p>
    <w:p>
      <w:pPr>
        <w:pStyle w:val="Heading6"/>
      </w:pPr>
      <w:bookmarkStart w:id="174" w:name="scroll-bookmark-158"/>
      <w:r>
        <w:t>Настраиваем ноды</w:t>
      </w:r>
      <w:bookmarkEnd w:id="174"/>
    </w:p>
    <w:p>
      <w:r>
        <w:t xml:space="preserve">Главная задача — настроить под свои задачи ноду </w:t>
      </w:r>
      <w:r>
        <w:rPr>
          <w:b/>
        </w:rPr>
        <w:t>CSV Агент</w:t>
      </w:r>
      <w:r>
        <w:t>, давайте разберёмся, как это сделать.</w:t>
      </w:r>
    </w:p>
    <w:p/>
    <w:p>
      <w:r>
        <w:drawing>
          <wp:inline>
            <wp:extent cx="4076095" cy="3810000"/>
            <wp:docPr id="100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
                    <pic:cNvPicPr>
                      <a:picLocks noChangeAspect="1"/>
                    </pic:cNvPicPr>
                  </pic:nvPicPr>
                  <pic:blipFill>
                    <a:blip xmlns:r="http://schemas.openxmlformats.org/officeDocument/2006/relationships" r:embed="rId124"/>
                    <a:stretch>
                      <a:fillRect/>
                    </a:stretch>
                  </pic:blipFill>
                  <pic:spPr>
                    <a:xfrm>
                      <a:off x="0" y="0"/>
                      <a:ext cx="4076095" cy="3810000"/>
                    </a:xfrm>
                    <a:prstGeom prst="rect">
                      <a:avLst/>
                    </a:prstGeom>
                  </pic:spPr>
                </pic:pic>
              </a:graphicData>
            </a:graphic>
          </wp:inline>
        </w:drawing>
      </w:r>
    </w:p>
    <w:p/>
    <w:p>
      <w:r>
        <w:t>Как заполнять поля ноды</w:t>
      </w:r>
    </w:p>
    <w:p>
      <w:r>
        <w:t>Основные поля:</w:t>
      </w:r>
    </w:p>
    <w:p>
      <w:pPr>
        <w:numPr>
          <w:ilvl w:val="0"/>
          <w:numId w:val="177"/>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Путь к файлу</w:t>
      </w:r>
      <w:r>
        <w:t xml:space="preserve"> — добавляем сюда нашу таблицу</w:t>
      </w:r>
    </w:p>
    <w:p>
      <w:pPr>
        <w:numPr>
          <w:ilvl w:val="0"/>
          <w:numId w:val="177"/>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Автоматически нормализовать</w:t>
      </w:r>
      <w:r>
        <w:t xml:space="preserve"> — включаем нормализацию. Нормализация — это такой способ организации данных, при которой в базе нет повторяющихся данных, с ней проще работать и можно менять её структуру для разных задач</w:t>
      </w:r>
    </w:p>
    <w:p>
      <w:r>
        <w:t>Продвинутые настройки:</w:t>
      </w:r>
    </w:p>
    <w:p>
      <w:pPr>
        <w:numPr>
          <w:ilvl w:val="0"/>
          <w:numId w:val="17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Обработка ошибок парсинга</w:t>
      </w:r>
      <w:r>
        <w:t xml:space="preserve"> — включите, если хотите, чтобы агент редактировал ваш ввод и исправлял ошибки на своё усмотрение</w:t>
      </w:r>
    </w:p>
    <w:p>
      <w:pPr>
        <w:numPr>
          <w:ilvl w:val="0"/>
          <w:numId w:val="17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Verbose</w:t>
      </w:r>
      <w:r>
        <w:t xml:space="preserve"> — включите, если вам нужен режим подробного логирования</w:t>
      </w:r>
    </w:p>
    <w:p>
      <w:pPr>
        <w:numPr>
          <w:ilvl w:val="0"/>
          <w:numId w:val="17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Максимальное значение итераций</w:t>
      </w:r>
      <w:r>
        <w:t xml:space="preserve"> — сколько раз агент попробует выполнить задачу перед остановкой. По умолчанию выставлено значение 15</w:t>
      </w:r>
    </w:p>
    <w:p>
      <w:pPr>
        <w:pStyle w:val="Heading5"/>
      </w:pPr>
      <w:bookmarkStart w:id="175" w:name="scroll-bookmark-159"/>
      <w:r>
        <w:t>Анализируем данные</w:t>
      </w:r>
      <w:bookmarkEnd w:id="175"/>
    </w:p>
    <w:p/>
    <w:p>
      <w:r>
        <w:t xml:space="preserve">Не забудьте запустить флоу и убедиться, что все связи на месте и флоу построился корректно. После этого можно приступать к вопросам в режиме </w:t>
      </w:r>
      <w:r>
        <w:rPr>
          <w:b/>
        </w:rPr>
        <w:t>Песочницы</w:t>
      </w:r>
      <w:r>
        <w:t>.</w:t>
      </w:r>
    </w:p>
    <w:p>
      <w:r>
        <w:t>Агент отвечает отлично на многие вопросы, но не на все — это обусловлено тем, что не все промпты одинаково эффективны и понятны, и модель не всегда может работать с абстрактными или неточными указаниями. Вы можете ориентироваться на таблицу примеров, чтобы составить представление о том, какие именно задачи можно перепоручать агенту и автоматизировать вашу аналитику.</w:t>
      </w:r>
    </w:p>
    <w:p/>
    <w:p>
      <w:pPr>
        <w:pStyle w:val="Heading6"/>
      </w:pPr>
      <w:bookmarkStart w:id="176" w:name="scroll-bookmark-160"/>
      <w:r>
        <w:t> Работа и ограничения агента</w:t>
      </w:r>
      <w:bookmarkEnd w:id="176"/>
    </w:p>
    <w:p>
      <w:pPr>
        <w:jc w:val="left"/>
      </w:pPr>
      <w:r>
        <w:rPr>
          <w:b/>
        </w:rPr>
        <w:t>С чем агент справляется хорошо</w:t>
      </w:r>
    </w:p>
    <w:p>
      <w:pPr>
        <w:jc w:val="left"/>
      </w:pPr>
      <w:r>
        <w:drawing>
          <wp:inline>
            <wp:extent cx="152435" cy="152435"/>
            <wp:docPr id="100184" name="" descr="(green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 name=""/>
                    <pic:cNvPicPr>
                      <a:picLocks noChangeAspect="1"/>
                    </pic:cNvPicPr>
                  </pic:nvPicPr>
                  <pic:blipFill>
                    <a:blip xmlns:r="http://schemas.openxmlformats.org/officeDocument/2006/relationships" r:embed="rId125">
                      <a:extLst>
                        <a:ext uri="{96DAC541-7B7A-43D3-8B79-37D633B846F1}">
                          <asvg:svgBlip xmlns:asvg="http://schemas.microsoft.com/office/drawing/2016/SVG/main" r:embed="rId126"/>
                        </a:ext>
                      </a:extLst>
                    </a:blip>
                    <a:stretch>
                      <a:fillRect/>
                    </a:stretch>
                  </pic:blipFill>
                  <pic:spPr>
                    <a:xfrm>
                      <a:off x="0" y="0"/>
                      <a:ext cx="152435" cy="152435"/>
                    </a:xfrm>
                    <a:prstGeom prst="rect">
                      <a:avLst/>
                    </a:prstGeom>
                  </pic:spPr>
                </pic:pic>
              </a:graphicData>
            </a:graphic>
          </wp:inline>
        </w:drawing>
      </w:r>
      <w:r>
        <w:t>  Базовые агрегации и расчёт суммарных показателей </w:t>
      </w:r>
    </w:p>
    <w:p>
      <w:r>
        <w:drawing>
          <wp:inline>
            <wp:extent cx="152435" cy="152435"/>
            <wp:docPr id="100186" name="" descr="(green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
                    <pic:cNvPicPr>
                      <a:picLocks noChangeAspect="1"/>
                    </pic:cNvPicPr>
                  </pic:nvPicPr>
                  <pic:blipFill>
                    <a:blip xmlns:r="http://schemas.openxmlformats.org/officeDocument/2006/relationships" r:embed="rId125">
                      <a:extLst>
                        <a:ext uri="{96DAC541-7B7A-43D3-8B79-37D633B846F1}">
                          <asvg:svgBlip xmlns:asvg="http://schemas.microsoft.com/office/drawing/2016/SVG/main" r:embed="rId126"/>
                        </a:ext>
                      </a:extLst>
                    </a:blip>
                    <a:stretch>
                      <a:fillRect/>
                    </a:stretch>
                  </pic:blipFill>
                  <pic:spPr>
                    <a:xfrm>
                      <a:off x="0" y="0"/>
                      <a:ext cx="152435" cy="152435"/>
                    </a:xfrm>
                    <a:prstGeom prst="rect">
                      <a:avLst/>
                    </a:prstGeom>
                  </pic:spPr>
                </pic:pic>
              </a:graphicData>
            </a:graphic>
          </wp:inline>
        </w:drawing>
      </w:r>
      <w:r>
        <w:t>  Извлечение конкретных данных по прямому запросу</w:t>
      </w:r>
    </w:p>
    <w:p>
      <w:r>
        <w:drawing>
          <wp:inline>
            <wp:extent cx="152435" cy="152435"/>
            <wp:docPr id="100188" name="" descr="(green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 name=""/>
                    <pic:cNvPicPr>
                      <a:picLocks noChangeAspect="1"/>
                    </pic:cNvPicPr>
                  </pic:nvPicPr>
                  <pic:blipFill>
                    <a:blip xmlns:r="http://schemas.openxmlformats.org/officeDocument/2006/relationships" r:embed="rId125">
                      <a:extLst>
                        <a:ext uri="{96DAC541-7B7A-43D3-8B79-37D633B846F1}">
                          <asvg:svgBlip xmlns:asvg="http://schemas.microsoft.com/office/drawing/2016/SVG/main" r:embed="rId126"/>
                        </a:ext>
                      </a:extLst>
                    </a:blip>
                    <a:stretch>
                      <a:fillRect/>
                    </a:stretch>
                  </pic:blipFill>
                  <pic:spPr>
                    <a:xfrm>
                      <a:off x="0" y="0"/>
                      <a:ext cx="152435" cy="152435"/>
                    </a:xfrm>
                    <a:prstGeom prst="rect">
                      <a:avLst/>
                    </a:prstGeom>
                  </pic:spPr>
                </pic:pic>
              </a:graphicData>
            </a:graphic>
          </wp:inline>
        </w:drawing>
      </w:r>
      <w:r>
        <w:t>  Фильтрация по магазинам или товарам</w:t>
      </w:r>
    </w:p>
    <w:p>
      <w:r>
        <w:drawing>
          <wp:inline>
            <wp:extent cx="152435" cy="152435"/>
            <wp:docPr id="100190" name="" descr="(green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
                    <pic:cNvPicPr>
                      <a:picLocks noChangeAspect="1"/>
                    </pic:cNvPicPr>
                  </pic:nvPicPr>
                  <pic:blipFill>
                    <a:blip xmlns:r="http://schemas.openxmlformats.org/officeDocument/2006/relationships" r:embed="rId125">
                      <a:extLst>
                        <a:ext uri="{96DAC541-7B7A-43D3-8B79-37D633B846F1}">
                          <asvg:svgBlip xmlns:asvg="http://schemas.microsoft.com/office/drawing/2016/SVG/main" r:embed="rId126"/>
                        </a:ext>
                      </a:extLst>
                    </a:blip>
                    <a:stretch>
                      <a:fillRect/>
                    </a:stretch>
                  </pic:blipFill>
                  <pic:spPr>
                    <a:xfrm>
                      <a:off x="0" y="0"/>
                      <a:ext cx="152435" cy="152435"/>
                    </a:xfrm>
                    <a:prstGeom prst="rect">
                      <a:avLst/>
                    </a:prstGeom>
                  </pic:spPr>
                </pic:pic>
              </a:graphicData>
            </a:graphic>
          </wp:inline>
        </w:drawing>
      </w:r>
      <w:r>
        <w:t>  Временной анализ в масштабе квартала и месяца</w:t>
      </w:r>
    </w:p>
    <w:p>
      <w:r>
        <w:drawing>
          <wp:inline>
            <wp:extent cx="152435" cy="152435"/>
            <wp:docPr id="100192" name="" descr="(green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 name=""/>
                    <pic:cNvPicPr>
                      <a:picLocks noChangeAspect="1"/>
                    </pic:cNvPicPr>
                  </pic:nvPicPr>
                  <pic:blipFill>
                    <a:blip xmlns:r="http://schemas.openxmlformats.org/officeDocument/2006/relationships" r:embed="rId125">
                      <a:extLst>
                        <a:ext uri="{96DAC541-7B7A-43D3-8B79-37D633B846F1}">
                          <asvg:svgBlip xmlns:asvg="http://schemas.microsoft.com/office/drawing/2016/SVG/main" r:embed="rId126"/>
                        </a:ext>
                      </a:extLst>
                    </a:blip>
                    <a:stretch>
                      <a:fillRect/>
                    </a:stretch>
                  </pic:blipFill>
                  <pic:spPr>
                    <a:xfrm>
                      <a:off x="0" y="0"/>
                      <a:ext cx="152435" cy="152435"/>
                    </a:xfrm>
                    <a:prstGeom prst="rect">
                      <a:avLst/>
                    </a:prstGeom>
                  </pic:spPr>
                </pic:pic>
              </a:graphicData>
            </a:graphic>
          </wp:inline>
        </w:drawing>
      </w:r>
      <w:r>
        <w:t>  Поиск минимальных и максимальных значений</w:t>
      </w:r>
    </w:p>
    <w:p>
      <w:r>
        <w:drawing>
          <wp:inline>
            <wp:extent cx="152435" cy="152435"/>
            <wp:docPr id="100194" name="" descr="(green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
                    <pic:cNvPicPr>
                      <a:picLocks noChangeAspect="1"/>
                    </pic:cNvPicPr>
                  </pic:nvPicPr>
                  <pic:blipFill>
                    <a:blip xmlns:r="http://schemas.openxmlformats.org/officeDocument/2006/relationships" r:embed="rId125">
                      <a:extLst>
                        <a:ext uri="{96DAC541-7B7A-43D3-8B79-37D633B846F1}">
                          <asvg:svgBlip xmlns:asvg="http://schemas.microsoft.com/office/drawing/2016/SVG/main" r:embed="rId126"/>
                        </a:ext>
                      </a:extLst>
                    </a:blip>
                    <a:stretch>
                      <a:fillRect/>
                    </a:stretch>
                  </pic:blipFill>
                  <pic:spPr>
                    <a:xfrm>
                      <a:off x="0" y="0"/>
                      <a:ext cx="152435" cy="152435"/>
                    </a:xfrm>
                    <a:prstGeom prst="rect">
                      <a:avLst/>
                    </a:prstGeom>
                  </pic:spPr>
                </pic:pic>
              </a:graphicData>
            </a:graphic>
          </wp:inline>
        </w:drawing>
      </w:r>
      <w:r>
        <w:t>  Валидация гипотез и простая арифметика</w:t>
      </w:r>
    </w:p>
    <w:p/>
    <w:p>
      <w:pPr>
        <w:jc w:val="left"/>
      </w:pPr>
      <w:r>
        <w:rPr>
          <w:b/>
        </w:rPr>
        <w:t>С чем агент справляется средне</w:t>
      </w:r>
    </w:p>
    <w:p>
      <w:pPr>
        <w:jc w:val="left"/>
      </w:pPr>
      <w:r>
        <w:drawing>
          <wp:inline>
            <wp:extent cx="152435" cy="152435"/>
            <wp:docPr id="100196"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 name=""/>
                    <pic:cNvPicPr>
                      <a:picLocks noChangeAspect="1"/>
                    </pic:cNvPicPr>
                  </pic:nvPicPr>
                  <pic:blipFill>
                    <a:blip xmlns:r="http://schemas.openxmlformats.org/officeDocument/2006/relationships" r:embed="rId127">
                      <a:extLst>
                        <a:ext uri="{96DAC541-7B7A-43D3-8B79-37D633B846F1}">
                          <asvg:svgBlip xmlns:asvg="http://schemas.microsoft.com/office/drawing/2016/SVG/main" r:embed="rId128"/>
                        </a:ext>
                      </a:extLst>
                    </a:blip>
                    <a:stretch>
                      <a:fillRect/>
                    </a:stretch>
                  </pic:blipFill>
                  <pic:spPr>
                    <a:xfrm>
                      <a:off x="0" y="0"/>
                      <a:ext cx="152435" cy="152435"/>
                    </a:xfrm>
                    <a:prstGeom prst="rect">
                      <a:avLst/>
                    </a:prstGeom>
                  </pic:spPr>
                </pic:pic>
              </a:graphicData>
            </a:graphic>
          </wp:inline>
        </w:drawing>
      </w:r>
      <w:r>
        <w:t>  Группировка данных, если вы не предоставили инструкцию формата «</w:t>
      </w:r>
      <w:r>
        <w:t>сгруппируй по X, посчитай Y»</w:t>
      </w:r>
    </w:p>
    <w:p>
      <w:r>
        <w:drawing>
          <wp:inline>
            <wp:extent cx="152435" cy="152435"/>
            <wp:docPr id="100198"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 name=""/>
                    <pic:cNvPicPr>
                      <a:picLocks noChangeAspect="1"/>
                    </pic:cNvPicPr>
                  </pic:nvPicPr>
                  <pic:blipFill>
                    <a:blip xmlns:r="http://schemas.openxmlformats.org/officeDocument/2006/relationships" r:embed="rId127">
                      <a:extLst>
                        <a:ext uri="{96DAC541-7B7A-43D3-8B79-37D633B846F1}">
                          <asvg:svgBlip xmlns:asvg="http://schemas.microsoft.com/office/drawing/2016/SVG/main" r:embed="rId128"/>
                        </a:ext>
                      </a:extLst>
                    </a:blip>
                    <a:stretch>
                      <a:fillRect/>
                    </a:stretch>
                  </pic:blipFill>
                  <pic:spPr>
                    <a:xfrm>
                      <a:off x="0" y="0"/>
                      <a:ext cx="152435" cy="152435"/>
                    </a:xfrm>
                    <a:prstGeom prst="rect">
                      <a:avLst/>
                    </a:prstGeom>
                  </pic:spPr>
                </pic:pic>
              </a:graphicData>
            </a:graphic>
          </wp:inline>
        </w:drawing>
      </w:r>
      <w:r>
        <w:t>  Категориальный анализ</w:t>
      </w:r>
    </w:p>
    <w:p>
      <w:r>
        <w:drawing>
          <wp:inline>
            <wp:extent cx="152435" cy="152435"/>
            <wp:docPr id="100200"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 name=""/>
                    <pic:cNvPicPr>
                      <a:picLocks noChangeAspect="1"/>
                    </pic:cNvPicPr>
                  </pic:nvPicPr>
                  <pic:blipFill>
                    <a:blip xmlns:r="http://schemas.openxmlformats.org/officeDocument/2006/relationships" r:embed="rId127">
                      <a:extLst>
                        <a:ext uri="{96DAC541-7B7A-43D3-8B79-37D633B846F1}">
                          <asvg:svgBlip xmlns:asvg="http://schemas.microsoft.com/office/drawing/2016/SVG/main" r:embed="rId128"/>
                        </a:ext>
                      </a:extLst>
                    </a:blip>
                    <a:stretch>
                      <a:fillRect/>
                    </a:stretch>
                  </pic:blipFill>
                  <pic:spPr>
                    <a:xfrm>
                      <a:off x="0" y="0"/>
                      <a:ext cx="152435" cy="152435"/>
                    </a:xfrm>
                    <a:prstGeom prst="rect">
                      <a:avLst/>
                    </a:prstGeom>
                  </pic:spPr>
                </pic:pic>
              </a:graphicData>
            </a:graphic>
          </wp:inline>
        </w:drawing>
      </w:r>
      <w:r>
        <w:t>  Сложная фильтрация — агент путает строки и количество единиц товара</w:t>
      </w:r>
    </w:p>
    <w:p>
      <w:r>
        <w:drawing>
          <wp:inline>
            <wp:extent cx="152435" cy="152435"/>
            <wp:docPr id="100202"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 name=""/>
                    <pic:cNvPicPr>
                      <a:picLocks noChangeAspect="1"/>
                    </pic:cNvPicPr>
                  </pic:nvPicPr>
                  <pic:blipFill>
                    <a:blip xmlns:r="http://schemas.openxmlformats.org/officeDocument/2006/relationships" r:embed="rId127">
                      <a:extLst>
                        <a:ext uri="{96DAC541-7B7A-43D3-8B79-37D633B846F1}">
                          <asvg:svgBlip xmlns:asvg="http://schemas.microsoft.com/office/drawing/2016/SVG/main" r:embed="rId128"/>
                        </a:ext>
                      </a:extLst>
                    </a:blip>
                    <a:stretch>
                      <a:fillRect/>
                    </a:stretch>
                  </pic:blipFill>
                  <pic:spPr>
                    <a:xfrm>
                      <a:off x="0" y="0"/>
                      <a:ext cx="152435" cy="152435"/>
                    </a:xfrm>
                    <a:prstGeom prst="rect">
                      <a:avLst/>
                    </a:prstGeom>
                  </pic:spPr>
                </pic:pic>
              </a:graphicData>
            </a:graphic>
          </wp:inline>
        </w:drawing>
      </w:r>
      <w:r>
        <w:t>  Сравнение средних</w:t>
      </w:r>
    </w:p>
    <w:p>
      <w:r>
        <w:drawing>
          <wp:inline>
            <wp:extent cx="152435" cy="152435"/>
            <wp:docPr id="100204"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
                    <pic:cNvPicPr>
                      <a:picLocks noChangeAspect="1"/>
                    </pic:cNvPicPr>
                  </pic:nvPicPr>
                  <pic:blipFill>
                    <a:blip xmlns:r="http://schemas.openxmlformats.org/officeDocument/2006/relationships" r:embed="rId127">
                      <a:extLst>
                        <a:ext uri="{96DAC541-7B7A-43D3-8B79-37D633B846F1}">
                          <asvg:svgBlip xmlns:asvg="http://schemas.microsoft.com/office/drawing/2016/SVG/main" r:embed="rId128"/>
                        </a:ext>
                      </a:extLst>
                    </a:blip>
                    <a:stretch>
                      <a:fillRect/>
                    </a:stretch>
                  </pic:blipFill>
                  <pic:spPr>
                    <a:xfrm>
                      <a:off x="0" y="0"/>
                      <a:ext cx="152435" cy="152435"/>
                    </a:xfrm>
                    <a:prstGeom prst="rect">
                      <a:avLst/>
                    </a:prstGeom>
                  </pic:spPr>
                </pic:pic>
              </a:graphicData>
            </a:graphic>
          </wp:inline>
        </w:drawing>
      </w:r>
      <w:r>
        <w:t>  Стабильность результатов — вам придётся проверять по нескольку раз, так как один и тот же запрос может продуцировать разные ответы из-за вероятностного характера работы модели</w:t>
      </w:r>
    </w:p>
    <w:p/>
    <w:p>
      <w:r>
        <w:rPr>
          <w:b/>
        </w:rPr>
        <w:t>С чем агент не справляется</w:t>
      </w:r>
    </w:p>
    <w:p>
      <w:r>
        <w:drawing>
          <wp:inline>
            <wp:extent cx="152435" cy="152435"/>
            <wp:docPr id="100206" name=""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
                    <pic:cNvPicPr>
                      <a:picLocks noChangeAspect="1"/>
                    </pic:cNvPicPr>
                  </pic:nvPicPr>
                  <pic:blipFill>
                    <a:blip xmlns:r="http://schemas.openxmlformats.org/officeDocument/2006/relationships" r:embed="rId129">
                      <a:extLst>
                        <a:ext uri="{96DAC541-7B7A-43D3-8B79-37D633B846F1}">
                          <asvg:svgBlip xmlns:asvg="http://schemas.microsoft.com/office/drawing/2016/SVG/main" r:embed="rId130"/>
                        </a:ext>
                      </a:extLst>
                    </a:blip>
                    <a:stretch>
                      <a:fillRect/>
                    </a:stretch>
                  </pic:blipFill>
                  <pic:spPr>
                    <a:xfrm>
                      <a:off x="0" y="0"/>
                      <a:ext cx="152435" cy="152435"/>
                    </a:xfrm>
                    <a:prstGeom prst="rect">
                      <a:avLst/>
                    </a:prstGeom>
                  </pic:spPr>
                </pic:pic>
              </a:graphicData>
            </a:graphic>
          </wp:inline>
        </w:drawing>
      </w:r>
      <w:r>
        <w:t>  Сложная статистика: перцентили, корреляции</w:t>
      </w:r>
    </w:p>
    <w:p>
      <w:r>
        <w:drawing>
          <wp:inline>
            <wp:extent cx="152435" cy="152435"/>
            <wp:docPr id="100208" name=""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 name=""/>
                    <pic:cNvPicPr>
                      <a:picLocks noChangeAspect="1"/>
                    </pic:cNvPicPr>
                  </pic:nvPicPr>
                  <pic:blipFill>
                    <a:blip xmlns:r="http://schemas.openxmlformats.org/officeDocument/2006/relationships" r:embed="rId129">
                      <a:extLst>
                        <a:ext uri="{96DAC541-7B7A-43D3-8B79-37D633B846F1}">
                          <asvg:svgBlip xmlns:asvg="http://schemas.microsoft.com/office/drawing/2016/SVG/main" r:embed="rId130"/>
                        </a:ext>
                      </a:extLst>
                    </a:blip>
                    <a:stretch>
                      <a:fillRect/>
                    </a:stretch>
                  </pic:blipFill>
                  <pic:spPr>
                    <a:xfrm>
                      <a:off x="0" y="0"/>
                      <a:ext cx="152435" cy="152435"/>
                    </a:xfrm>
                    <a:prstGeom prst="rect">
                      <a:avLst/>
                    </a:prstGeom>
                  </pic:spPr>
                </pic:pic>
              </a:graphicData>
            </a:graphic>
          </wp:inline>
        </w:drawing>
      </w:r>
      <w:r>
        <w:t>  Работа с неявными категориями, например «продажи в северных точках» или «устройства с большими экранами»</w:t>
      </w:r>
    </w:p>
    <w:p>
      <w:r>
        <w:drawing>
          <wp:inline>
            <wp:extent cx="152435" cy="152435"/>
            <wp:docPr id="100210" name=""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xmlns:r="http://schemas.openxmlformats.org/officeDocument/2006/relationships" r:embed="rId129">
                      <a:extLst>
                        <a:ext uri="{96DAC541-7B7A-43D3-8B79-37D633B846F1}">
                          <asvg:svgBlip xmlns:asvg="http://schemas.microsoft.com/office/drawing/2016/SVG/main" r:embed="rId130"/>
                        </a:ext>
                      </a:extLst>
                    </a:blip>
                    <a:stretch>
                      <a:fillRect/>
                    </a:stretch>
                  </pic:blipFill>
                  <pic:spPr>
                    <a:xfrm>
                      <a:off x="0" y="0"/>
                      <a:ext cx="152435" cy="152435"/>
                    </a:xfrm>
                    <a:prstGeom prst="rect">
                      <a:avLst/>
                    </a:prstGeom>
                  </pic:spPr>
                </pic:pic>
              </a:graphicData>
            </a:graphic>
          </wp:inline>
        </w:drawing>
      </w:r>
      <w:r>
        <w:t>   Бизнес-логика и прогностика, а также любые вопросы, требующие знаний за пределами источника данных</w:t>
      </w:r>
    </w:p>
    <w:p/>
    <w:p/>
    <w:tbl>
      <w:tblPr>
        <w:tblStyle w:val="ScrollTableNormal"/>
        <w:tblW w:w="5000" w:type="pct"/>
        <w:tblLook w:val="0020"/>
      </w:tblPr>
      <w:tblGrid>
        <w:gridCol w:w="1509"/>
        <w:gridCol w:w="1467"/>
        <w:gridCol w:w="1913"/>
        <w:gridCol w:w="1228"/>
        <w:gridCol w:w="1185"/>
        <w:gridCol w:w="1185"/>
      </w:tblGrid>
      <w:tr>
        <w:tblPrEx>
          <w:tblW w:w="5000" w:type="pct"/>
          <w:tblLook w:val="0020"/>
        </w:tblPrEx>
        <w:tc>
          <w:tcPr/>
          <w:p>
            <w:pPr>
              <w:numPr>
                <w:ilvl w:val="0"/>
                <w:numId w:val="0"/>
              </w:numPr>
              <w:spacing w:before="0" w:beforeAutospacing="0" w:after="120" w:afterAutospacing="0" w:line="240" w:lineRule="auto"/>
              <w:ind w:left="0" w:right="0" w:firstLine="0"/>
              <w:jc w:val="center"/>
              <w:outlineLvl w:val="9"/>
            </w:pPr>
            <w:r>
              <w:t>Вопрос</w:t>
            </w:r>
          </w:p>
        </w:tc>
        <w:tc>
          <w:tcPr/>
          <w:p>
            <w:pPr>
              <w:numPr>
                <w:ilvl w:val="0"/>
                <w:numId w:val="0"/>
              </w:numPr>
              <w:spacing w:before="0" w:beforeAutospacing="0" w:after="120" w:afterAutospacing="0" w:line="240" w:lineRule="auto"/>
              <w:ind w:left="0" w:right="0" w:firstLine="0"/>
              <w:jc w:val="center"/>
              <w:outlineLvl w:val="9"/>
            </w:pPr>
            <w:r>
              <w:t>Ответ агента</w:t>
            </w:r>
          </w:p>
        </w:tc>
        <w:tc>
          <w:tcPr/>
          <w:p>
            <w:pPr>
              <w:numPr>
                <w:ilvl w:val="0"/>
                <w:numId w:val="0"/>
              </w:numPr>
              <w:spacing w:before="0" w:beforeAutospacing="0" w:after="120" w:afterAutospacing="0" w:line="240" w:lineRule="auto"/>
              <w:ind w:left="0" w:right="0" w:firstLine="0"/>
              <w:jc w:val="center"/>
              <w:outlineLvl w:val="9"/>
            </w:pPr>
            <w:r>
              <w:t xml:space="preserve">Правильный </w:t>
            </w:r>
            <w:r>
              <w:t>ответ</w:t>
            </w:r>
          </w:p>
        </w:tc>
        <w:tc>
          <w:tcPr/>
          <w:p>
            <w:pPr>
              <w:numPr>
                <w:ilvl w:val="0"/>
                <w:numId w:val="0"/>
              </w:numPr>
              <w:spacing w:before="0" w:beforeAutospacing="0" w:after="120" w:afterAutospacing="0" w:line="240" w:lineRule="auto"/>
              <w:ind w:left="0" w:right="0" w:firstLine="0"/>
              <w:jc w:val="center"/>
              <w:outlineLvl w:val="9"/>
            </w:pPr>
            <w:r>
              <w:t>Вопрос</w:t>
            </w:r>
          </w:p>
        </w:tc>
        <w:tc>
          <w:tcPr/>
          <w:p>
            <w:pPr>
              <w:numPr>
                <w:ilvl w:val="0"/>
                <w:numId w:val="0"/>
              </w:numPr>
              <w:spacing w:before="0" w:beforeAutospacing="0" w:after="120" w:afterAutospacing="0" w:line="240" w:lineRule="auto"/>
              <w:ind w:left="0" w:right="0" w:firstLine="0"/>
              <w:jc w:val="center"/>
              <w:outlineLvl w:val="9"/>
            </w:pPr>
            <w:r>
              <w:t>Ответ агента</w:t>
            </w:r>
          </w:p>
        </w:tc>
        <w:tc>
          <w:tcPr/>
          <w:p>
            <w:pPr>
              <w:numPr>
                <w:ilvl w:val="0"/>
                <w:numId w:val="0"/>
              </w:numPr>
              <w:spacing w:before="0" w:beforeAutospacing="0" w:after="120" w:afterAutospacing="0" w:line="240" w:lineRule="auto"/>
              <w:ind w:left="0" w:right="0" w:firstLine="0"/>
              <w:jc w:val="center"/>
              <w:outlineLvl w:val="9"/>
            </w:pPr>
            <w:r>
              <w:t>Правильный ответ</w:t>
            </w:r>
          </w:p>
        </w:tc>
      </w:tr>
      <w:tr>
        <w:tblPrEx>
          <w:tblW w:w="5000" w:type="pct"/>
          <w:tblLook w:val="0020"/>
        </w:tblPrEx>
        <w:tc>
          <w:tcPr>
            <w:gridSpan w:val="3"/>
            <w:shd w:val="solid" w:color="ABF5D1" w:fill="ABF5D1"/>
          </w:tcPr>
          <w:p>
            <w:pPr>
              <w:numPr>
                <w:ilvl w:val="0"/>
                <w:numId w:val="0"/>
              </w:numPr>
              <w:spacing w:before="0" w:beforeAutospacing="0" w:after="120" w:afterAutospacing="0" w:line="240" w:lineRule="auto"/>
              <w:ind w:left="0" w:right="0" w:firstLine="0"/>
              <w:jc w:val="center"/>
              <w:outlineLvl w:val="9"/>
            </w:pPr>
            <w:r>
              <w:t>Кейсы, где агент справился</w:t>
            </w:r>
          </w:p>
        </w:tc>
        <w:tc>
          <w:tcPr>
            <w:gridSpan w:val="3"/>
            <w:shd w:val="solid" w:color="FFBDAD" w:fill="FFBDAD"/>
          </w:tcPr>
          <w:p>
            <w:pPr>
              <w:numPr>
                <w:ilvl w:val="0"/>
                <w:numId w:val="0"/>
              </w:numPr>
              <w:spacing w:before="0" w:beforeAutospacing="0" w:after="120" w:afterAutospacing="0" w:line="240" w:lineRule="auto"/>
              <w:ind w:left="0" w:right="0" w:firstLine="0"/>
              <w:jc w:val="center"/>
              <w:outlineLvl w:val="9"/>
            </w:pPr>
            <w:r>
              <w:t>Кейсы, где агент не справился</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Какова общая выручка за весь период?</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Общая выручка за весь период составляет 520,278,030 рублей.</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520,278,030 руб.</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Какова выручка от продаж аксессуаров (чехлы, стёкла, кабели, зарядные устройства)?</w:t>
            </w:r>
          </w:p>
        </w:tc>
        <w:tc>
          <w:tcPr>
            <w:shd w:val="solid" w:color="FFEBE6" w:fill="FFEBE6"/>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Выручка от продаж аксессуаров составляет 65 986 440 рублей.</w:t>
            </w:r>
          </w:p>
        </w:tc>
        <w:tc>
          <w:tcPr>
            <w:shd w:val="solid" w:color="FFEBE6" w:fill="FFEBE6"/>
          </w:tcPr>
          <w:p>
            <w:pPr>
              <w:numPr>
                <w:ilvl w:val="0"/>
                <w:numId w:val="0"/>
              </w:numPr>
              <w:spacing w:before="0" w:beforeAutospacing="0" w:after="120" w:afterAutospacing="0" w:line="240" w:lineRule="auto"/>
              <w:ind w:left="0" w:right="0" w:firstLine="0"/>
              <w:jc w:val="left"/>
              <w:outlineLvl w:val="9"/>
            </w:pPr>
            <w:r>
              <w:rPr>
                <w:b/>
              </w:rPr>
              <w:t>40,977,345 руб.</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Сколько всего было продаж (число записей)?</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Всего было 5000 продаж (число записей) в DataFrame.</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5000</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Какова средняя цена продажи товаров в категории "смартфоны"?</w:t>
            </w:r>
          </w:p>
        </w:tc>
        <w:tc>
          <w:tcPr>
            <w:shd w:val="solid" w:color="FFEBE6" w:fill="FFEBE6"/>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Средняя цена продажи товаров в категории "смартфоны" составляет 78 850.26 рублей.</w:t>
            </w:r>
          </w:p>
        </w:tc>
        <w:tc>
          <w:tcPr>
            <w:shd w:val="solid" w:color="FFEBE6" w:fill="FFEBE6"/>
          </w:tcPr>
          <w:p>
            <w:pPr>
              <w:numPr>
                <w:ilvl w:val="0"/>
                <w:numId w:val="0"/>
              </w:numPr>
              <w:spacing w:before="0" w:beforeAutospacing="0" w:after="120" w:afterAutospacing="0" w:line="240" w:lineRule="auto"/>
              <w:ind w:left="0" w:right="0" w:firstLine="0"/>
              <w:jc w:val="left"/>
              <w:outlineLvl w:val="9"/>
            </w:pPr>
            <w:r>
              <w:rPr>
                <w:b/>
              </w:rPr>
              <w:t>61,783.23 руб.</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Каков средний чек (средняя сумма одной продажи)?</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Средний чек (средняя сумма одной продажи) составляет примерно 104055.61 рубля.</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104,055.61 руб.</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В каком магазине самая высокая средняя цена продажи?</w:t>
            </w:r>
          </w:p>
        </w:tc>
        <w:tc>
          <w:tcPr>
            <w:shd w:val="solid" w:color="FFEBE6" w:fill="FFEBE6"/>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 с самой высокой средней ценой продажи - Магазин Екатеринбург ТК Гринвич, причем средняя цена составляет примерно 46381.59 рублей.</w:t>
            </w:r>
          </w:p>
        </w:tc>
        <w:tc>
          <w:tcPr>
            <w:shd w:val="solid" w:color="FFEBE6" w:fill="FFEBE6"/>
          </w:tcPr>
          <w:p>
            <w:pPr>
              <w:numPr>
                <w:ilvl w:val="0"/>
                <w:numId w:val="0"/>
              </w:numPr>
              <w:spacing w:before="0" w:beforeAutospacing="0" w:after="120" w:afterAutospacing="0" w:line="240" w:lineRule="auto"/>
              <w:ind w:left="0" w:right="0" w:firstLine="0"/>
              <w:jc w:val="left"/>
              <w:outlineLvl w:val="9"/>
            </w:pPr>
            <w:r>
              <w:rPr>
                <w:b/>
              </w:rPr>
              <w:t>Магазин Казань ТЦ Мега (46,381.59 руб.)</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Какова медианная цена продажи?</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Медианная цена продажи составляет 24969.0.</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24,969.00 руб.</w:t>
            </w:r>
          </w:p>
        </w:tc>
        <w:tc>
          <w:tcPr>
            <w:shd w:val="solid" w:color="FFEBE6" w:fill="FFEBE6"/>
          </w:tcPr>
          <w:p>
            <w:pPr>
              <w:numPr>
                <w:ilvl w:val="0"/>
                <w:numId w:val="0"/>
              </w:numPr>
              <w:spacing w:before="0" w:beforeAutospacing="0" w:after="120" w:afterAutospacing="0" w:line="240" w:lineRule="auto"/>
              <w:ind w:left="0" w:right="0" w:firstLine="0"/>
              <w:jc w:val="left"/>
              <w:outlineLvl w:val="9"/>
            </w:pPr>
            <w:r>
              <w:t>Сколько товаров с ценой ниже 5,000 руб. было продано?</w:t>
            </w:r>
          </w:p>
        </w:tc>
        <w:tc>
          <w:tcPr>
            <w:shd w:val="solid" w:color="FFEBE6" w:fill="FFEBE6"/>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Было продано 2016 товаров с ценой ниже 5,000 рублей.</w:t>
            </w:r>
          </w:p>
        </w:tc>
        <w:tc>
          <w:tcPr>
            <w:shd w:val="solid" w:color="FFEBE6" w:fill="FFEBE6"/>
          </w:tcPr>
          <w:p>
            <w:pPr>
              <w:numPr>
                <w:ilvl w:val="0"/>
                <w:numId w:val="0"/>
              </w:numPr>
              <w:spacing w:before="0" w:beforeAutospacing="0" w:after="120" w:afterAutospacing="0" w:line="240" w:lineRule="auto"/>
              <w:ind w:left="0" w:right="0" w:firstLine="0"/>
              <w:jc w:val="left"/>
              <w:outlineLvl w:val="9"/>
            </w:pPr>
            <w:r>
              <w:rPr>
                <w:b/>
              </w:rPr>
              <w:t>47,179 шт. (количество единиц)</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Какова выручка "Магазин Казань ТЦ Мега"?</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Выручка магазина "Магазин Казань ТЦ Мега" составляет 57 998 199 рублей.</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57,998,199 руб.</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Какова выручка в магазине в Нижнем Новгороде?</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Выручка в магазине в Нижнем Новгороде составляет 53,734,019 рублей.</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53,734,019 руб.</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Сколько было продано MacBook Air M3?</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Было продано 524 единицы товара "MacBook Air M3".</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524 шт.</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Какой магазин имеет наименьшую выручку?</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Магазин с наименьшей выручкой — "Магазин Екатеринбург ТК Гринвич".</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Магазин Екатеринбург ТК Гринвич (49,025,670 руб.)</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Сколько продаж было сделано во втором квартале 2024 года (апрель-июнь)?</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Во втором квартале 2024 года (с апреля по июнь) было сделано 1235 продаж.</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 1235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Какова выручка за декабрь 2024 года?</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Выручка за декабрь 2024 года составляет 44 326 076 рублей.</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44,326,076 руб.</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Проверка: Сумма количества всех товаров должна быть равна общему количеству. Равны ли они?</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Сумма количества всех товаров составляет 55985. Теперь я проверю, равна ли она общему количеству... Таким образом, сумма количества всех товаров и общее количество равны.</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 Да</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Какой процент от общей выручки составляет выручка магазина в Казани?</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11.15% от общей выручки составляет выручка магазина в Казани.</w:t>
            </w:r>
          </w:p>
        </w:tc>
        <w:tc>
          <w:tcPr>
            <w:shd w:val="solid" w:color="E3FCEF" w:fill="E3FCEF"/>
          </w:tcPr>
          <w:p>
            <w:pPr>
              <w:numPr>
                <w:ilvl w:val="0"/>
                <w:numId w:val="0"/>
              </w:numPr>
              <w:spacing w:before="0" w:beforeAutospacing="0" w:after="120" w:afterAutospacing="0" w:line="240" w:lineRule="auto"/>
              <w:ind w:left="0" w:right="0" w:firstLine="0"/>
              <w:jc w:val="left"/>
              <w:outlineLvl w:val="9"/>
            </w:pPr>
            <w:r>
              <w:rPr>
                <w:b/>
              </w:rPr>
              <w:t>11.15%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
      <w:r>
        <w:t xml:space="preserve">Вы можете узнать ещё больше в </w:t>
      </w:r>
      <w:hyperlink r:id="rId131" w:history="1">
        <w:r>
          <w:rPr>
            <w:rStyle w:val="Hyperlink"/>
            <w:b/>
          </w:rPr>
          <w:t>развёрнутом обзоре Гильдии Аналитиков</w:t>
        </w:r>
      </w:hyperlink>
    </w:p>
    <w:p/>
    <w:p>
      <w:pPr>
        <w:pStyle w:val="Heading5"/>
      </w:pPr>
      <w:bookmarkStart w:id="177" w:name="scroll-bookmark-161"/>
      <w:r>
        <w:t>Решение проблем и ответы на вопросы</w:t>
      </w:r>
      <w:bookmarkEnd w:id="177"/>
    </w:p>
    <w:p>
      <w:pPr>
        <w:pStyle w:val="Heading6"/>
      </w:pPr>
      <w:bookmarkStart w:id="178" w:name="scroll-bookmark-162"/>
      <w:r>
        <w:t>Проблемы с кодировкой</w:t>
      </w:r>
      <w:bookmarkEnd w:id="178"/>
    </w:p>
    <w:p>
      <w:r>
        <w:t>Самая часто возникающая проблема — это проблема с кодировкой. Допустим, у вас есть старая таблица, или вы не помните, как именно её конвертировали, и когда вы её открываете, то видите что-то подобное:</w:t>
      </w:r>
    </w:p>
    <w:p>
      <w:r>
        <w:drawing>
          <wp:inline>
            <wp:extent cx="5395595" cy="892039"/>
            <wp:docPr id="1002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
                    <pic:cNvPicPr>
                      <a:picLocks noChangeAspect="1"/>
                    </pic:cNvPicPr>
                  </pic:nvPicPr>
                  <pic:blipFill>
                    <a:blip xmlns:r="http://schemas.openxmlformats.org/officeDocument/2006/relationships" r:embed="rId132"/>
                    <a:stretch>
                      <a:fillRect/>
                    </a:stretch>
                  </pic:blipFill>
                  <pic:spPr>
                    <a:xfrm>
                      <a:off x="0" y="0"/>
                      <a:ext cx="5395595" cy="892039"/>
                    </a:xfrm>
                    <a:prstGeom prst="rect">
                      <a:avLst/>
                    </a:prstGeom>
                  </pic:spPr>
                </pic:pic>
              </a:graphicData>
            </a:graphic>
          </wp:inline>
        </w:drawing>
      </w:r>
    </w:p>
    <w:p>
      <w:r>
        <w:t>Это значит, что у таблицы неверная кодировка. Сейчас расскажем, как это исправить:</w:t>
      </w:r>
    </w:p>
    <w:p>
      <w:pPr>
        <w:numPr>
          <w:ilvl w:val="0"/>
          <w:numId w:val="179"/>
        </w:numPr>
      </w:pPr>
      <w:r>
        <w:t xml:space="preserve">Откройте MS Excel и создайте </w:t>
      </w:r>
      <w:r>
        <w:rPr>
          <w:b/>
        </w:rPr>
        <w:t>Новый Файл</w:t>
      </w:r>
      <w:r>
        <w:t xml:space="preserve">, выбрав </w:t>
      </w:r>
      <w:r>
        <w:rPr>
          <w:b/>
        </w:rPr>
        <w:t>Пустой Лист</w:t>
      </w:r>
      <w:r>
        <w:t>.</w:t>
      </w:r>
    </w:p>
    <w:p>
      <w:pPr>
        <w:numPr>
          <w:ilvl w:val="0"/>
          <w:numId w:val="179"/>
        </w:numPr>
      </w:pPr>
      <w:r>
        <w:t xml:space="preserve">Перейдите на вкладку </w:t>
      </w:r>
      <w:r>
        <w:rPr>
          <w:b/>
        </w:rPr>
        <w:t>Данные</w:t>
      </w:r>
      <w:r>
        <w:t xml:space="preserve"> вверху страницы и нажмите на стрелочку </w:t>
      </w:r>
      <w:r>
        <w:rPr>
          <w:b/>
        </w:rPr>
        <w:t>⌄</w:t>
      </w:r>
      <w:r>
        <w:t xml:space="preserve"> рядом с кнопкой </w:t>
      </w:r>
      <w:r>
        <w:rPr>
          <w:b/>
        </w:rPr>
        <w:t>Получить данные</w:t>
      </w:r>
      <w:r>
        <w:t>.</w:t>
      </w:r>
    </w:p>
    <w:p>
      <w:pPr>
        <w:numPr>
          <w:ilvl w:val="0"/>
          <w:numId w:val="179"/>
        </w:numPr>
      </w:pPr>
      <w:r>
        <w:t xml:space="preserve">Выберите </w:t>
      </w:r>
      <w:r>
        <w:rPr>
          <w:b/>
        </w:rPr>
        <w:t>Получение внешних данных</w:t>
      </w:r>
      <w:r>
        <w:t xml:space="preserve"> → </w:t>
      </w:r>
      <w:r>
        <w:rPr>
          <w:b/>
        </w:rPr>
        <w:t>Из текста</w:t>
      </w:r>
      <w:r>
        <w:t>.</w:t>
      </w:r>
    </w:p>
    <w:p>
      <w:pPr>
        <w:numPr>
          <w:ilvl w:val="0"/>
          <w:numId w:val="179"/>
        </w:numPr>
      </w:pPr>
      <w:r>
        <w:t xml:space="preserve">В появившемся окне выберите файл с неверной кодировкой и нажмите </w:t>
      </w:r>
      <w:r>
        <w:rPr>
          <w:b/>
        </w:rPr>
        <w:t>Импорт</w:t>
      </w:r>
      <w:r>
        <w:t>.</w:t>
      </w:r>
    </w:p>
    <w:p>
      <w:pPr>
        <w:numPr>
          <w:ilvl w:val="0"/>
          <w:numId w:val="179"/>
        </w:numPr>
      </w:pPr>
      <w:r>
        <w:t xml:space="preserve">В открывшемся мастере импорта текста в выпадающем меню </w:t>
      </w:r>
      <w:r>
        <w:rPr>
          <w:b/>
        </w:rPr>
        <w:t>Формат файла</w:t>
      </w:r>
      <w:r>
        <w:t xml:space="preserve"> выберите кодировку UTF-8.</w:t>
      </w:r>
    </w:p>
    <w:p>
      <w:r>
        <w:t>Готово! Теперь вы можете пересохранить таблицу в CSV и работать с ней.</w:t>
      </w:r>
    </w:p>
    <w:p/>
    <w:p>
      <w:r>
        <w:pict>
          <v:line id="_x0000_s1055" style="position:absolute;z-index:251679744" from="0,0" to="423.85pt,0" strokecolor="gray"/>
        </w:pict>
      </w:r>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Благодарность за информацию для инструкции</w:t>
            </w:r>
          </w:p>
          <w:p>
            <w:pPr>
              <w:spacing w:before="0" w:beforeAutospacing="0" w:after="0" w:afterAutospacing="0" w:line="240" w:lineRule="auto"/>
              <w:ind w:left="173" w:right="259" w:firstLine="0"/>
              <w:jc w:val="left"/>
              <w:outlineLvl w:val="9"/>
            </w:pPr>
            <w:r>
              <w:t xml:space="preserve">Спасибо, </w:t>
            </w:r>
            <w:hyperlink r:id="rId133" w:history="1">
              <w:r>
                <w:rPr>
                  <w:rStyle w:val="Hyperlink"/>
                </w:rPr>
                <w:t>Sekerin, Ivan</w:t>
              </w:r>
            </w:hyperlink>
            <w:r>
              <w:t xml:space="preserve">  </w:t>
            </w:r>
            <w:r>
              <w:drawing>
                <wp:inline>
                  <wp:extent cx="152400" cy="152400"/>
                  <wp:docPr id="100215" name="" descr="tro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134">
                            <a:extLst>
                              <a:ext uri="{96DAC541-7B7A-43D3-8B79-37D633B846F1}">
                                <asvg:svgBlip xmlns:asvg="http://schemas.microsoft.com/office/drawing/2016/SVG/main" r:embed="rId135"/>
                              </a:ext>
                            </a:extLst>
                          </a:blip>
                          <a:stretch>
                            <a:fillRect/>
                          </a:stretch>
                        </pic:blipFill>
                        <pic:spPr>
                          <a:xfrm>
                            <a:off x="0" y="0"/>
                            <a:ext cx="152400" cy="152400"/>
                          </a:xfrm>
                          <a:prstGeom prst="rect">
                            <a:avLst/>
                          </a:prstGeom>
                        </pic:spPr>
                      </pic:pic>
                    </a:graphicData>
                  </a:graphic>
                </wp:inline>
              </w:drawing>
            </w:r>
            <w:r>
              <w:t> </w:t>
            </w:r>
          </w:p>
        </w:tc>
      </w:tr>
    </w:tbl>
    <w:p>
      <w:pPr>
        <w:pStyle w:val="Heading3"/>
      </w:pPr>
      <w:bookmarkStart w:id="179" w:name="scroll-bookmark-163"/>
      <w:bookmarkEnd w:id="179"/>
      <w:bookmarkStart w:id="180" w:name="scroll-bookmark-17"/>
      <w:bookmarkStart w:id="181" w:name="_Toc256000070"/>
      <w:r>
        <w:t>Как оптимизировать свой флоу с помощью CoPilot</w:t>
      </w:r>
      <w:bookmarkEnd w:id="181"/>
      <w:bookmarkEnd w:id="180"/>
    </w:p>
    <w:p>
      <w:pPr>
        <w:pStyle w:val="Heading4"/>
      </w:pPr>
      <w:bookmarkStart w:id="182" w:name="scroll-bookmark-164"/>
      <w:bookmarkEnd w:id="182"/>
    </w:p>
    <w:p>
      <w:pPr>
        <w:numPr>
          <w:ilvl w:val="0"/>
          <w:numId w:val="180"/>
        </w:numPr>
      </w:pPr>
      <w:hyperlink w:anchor="scroll-bookmark-165" w:history="1">
        <w:r>
          <w:rPr>
            <w:rStyle w:val="Hyperlink"/>
          </w:rPr>
          <w:t>Изучаем ACE и анализируем свой флоу с помощью CoPilot</w:t>
        </w:r>
      </w:hyperlink>
    </w:p>
    <w:p>
      <w:pPr>
        <w:numPr>
          <w:ilvl w:val="1"/>
          <w:numId w:val="181"/>
        </w:numPr>
      </w:pPr>
      <w:hyperlink w:anchor="scroll-bookmark-166" w:history="1">
        <w:r>
          <w:rPr>
            <w:rStyle w:val="Hyperlink"/>
          </w:rPr>
          <w:t>Выгружаем ваш процесс из ACE</w:t>
        </w:r>
      </w:hyperlink>
    </w:p>
    <w:p>
      <w:pPr>
        <w:numPr>
          <w:ilvl w:val="1"/>
          <w:numId w:val="181"/>
        </w:numPr>
      </w:pPr>
      <w:hyperlink w:anchor="scroll-bookmark-167" w:history="1">
        <w:r>
          <w:rPr>
            <w:rStyle w:val="Hyperlink"/>
          </w:rPr>
          <w:t>Передаем файл в CoPilot</w:t>
        </w:r>
      </w:hyperlink>
    </w:p>
    <w:p>
      <w:pPr>
        <w:numPr>
          <w:ilvl w:val="1"/>
          <w:numId w:val="181"/>
        </w:numPr>
      </w:pPr>
      <w:hyperlink w:anchor="scroll-bookmark-168" w:history="1">
        <w:r>
          <w:rPr>
            <w:rStyle w:val="Hyperlink"/>
          </w:rPr>
          <w:t>Задаем вопросы</w:t>
        </w:r>
      </w:hyperlink>
    </w:p>
    <w:p>
      <w:pPr>
        <w:numPr>
          <w:ilvl w:val="0"/>
          <w:numId w:val="0"/>
        </w:numPr>
      </w:pPr>
    </w:p>
    <w:p>
      <w:pPr>
        <w:numPr>
          <w:ilvl w:val="0"/>
          <w:numId w:val="0"/>
        </w:numPr>
        <w:ind w:left="720" w:hanging="360"/>
      </w:pPr>
    </w:p>
    <w:p>
      <w:pPr>
        <w:pStyle w:val="Heading4"/>
      </w:pPr>
      <w:bookmarkStart w:id="183" w:name="scroll-bookmark-165"/>
      <w:r>
        <w:t>Изучаем ACE и анализируем свой флоу с помощью CoPilot</w:t>
      </w:r>
      <w:bookmarkEnd w:id="183"/>
    </w:p>
    <w:p>
      <w:pPr>
        <w:jc w:val="left"/>
      </w:pPr>
      <w:r>
        <w:t>Иногда нужно, чтобы кто-то объяснил вам процесс с нуля несколько раз — и если это не самый сложный процесс, мы рекомендуем использовать CoPilot.</w:t>
      </w:r>
    </w:p>
    <w:p>
      <w:pPr>
        <w:pStyle w:val="Heading5"/>
      </w:pPr>
      <w:bookmarkStart w:id="184" w:name="scroll-bookmark-166"/>
      <w:r>
        <w:t>Выгружаем ваш процесс из ACE </w:t>
      </w:r>
      <w:bookmarkEnd w:id="184"/>
    </w:p>
    <w:p>
      <w:pPr>
        <w:numPr>
          <w:ilvl w:val="0"/>
          <w:numId w:val="183"/>
        </w:numPr>
      </w:pPr>
      <w:r>
        <w:t>Выбираем процесс, с которым нужно разобраться.</w:t>
      </w:r>
    </w:p>
    <w:p>
      <w:pPr>
        <w:numPr>
          <w:ilvl w:val="0"/>
          <w:numId w:val="183"/>
        </w:numPr>
      </w:pPr>
      <w:r>
        <w:t>В правом верхнем углу нажимаем</w:t>
      </w:r>
      <w:r>
        <w:t> </w:t>
      </w:r>
      <w:r>
        <w:rPr>
          <w:b/>
        </w:rPr>
        <w:t>Share</w:t>
      </w:r>
      <w:r>
        <w:t> </w:t>
      </w:r>
      <w:r>
        <w:t>→</w:t>
      </w:r>
      <w:r>
        <w:t> </w:t>
      </w:r>
      <w:r>
        <w:rPr>
          <w:b/>
        </w:rPr>
        <w:t>Export</w:t>
      </w:r>
      <w:r>
        <w:t>.</w:t>
      </w:r>
    </w:p>
    <w:p>
      <w:pPr>
        <w:pStyle w:val="Heading5"/>
      </w:pPr>
      <w:bookmarkStart w:id="185" w:name="scroll-bookmark-167"/>
      <w:r>
        <w:t>Передаем файл в CoPilot</w:t>
      </w:r>
      <w:bookmarkEnd w:id="185"/>
    </w:p>
    <w:p>
      <w:pPr>
        <w:jc w:val="left"/>
      </w:pPr>
      <w:r>
        <w:t>В скачанном файле будет содержаться вся информация о вашем процессе в формате json. Его неудобно читать человеку, зато такие структурированные файлы отлично обрабатывают нейросети.</w:t>
      </w:r>
    </w:p>
    <w:p>
      <w:pPr>
        <w:jc w:val="left"/>
      </w:pPr>
      <w:r>
        <w:t>Чтобы загрузить файл в AIRun в CoPilot, нужно будет изменить ему расширение на .txt. </w:t>
      </w:r>
    </w:p>
    <w:p>
      <w:pPr>
        <w:pStyle w:val="Heading5"/>
      </w:pPr>
      <w:bookmarkStart w:id="186" w:name="scroll-bookmark-168"/>
      <w:r>
        <w:t>Задаем вопросы</w:t>
      </w:r>
      <w:bookmarkEnd w:id="186"/>
    </w:p>
    <w:p>
      <w:pPr>
        <w:jc w:val="left"/>
      </w:pPr>
      <w:r>
        <w:t>Прикладываем файл и пишем в чате:</w:t>
      </w:r>
    </w:p>
    <w:p>
      <w:pPr>
        <w:jc w:val="lef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Отправляю тебе процесс Langflow, изучи его и ответь на мои вопросы.</w:t>
      </w:r>
    </w:p>
    <w:p>
      <w:pPr>
        <w:jc w:val="left"/>
      </w:pPr>
    </w:p>
    <w:p>
      <w:pPr>
        <w:jc w:val="left"/>
      </w:pPr>
      <w:r>
        <w:t>Примеры вопросов и промптов:</w:t>
      </w:r>
    </w:p>
    <w:p>
      <w:pPr>
        <w:numPr>
          <w:ilvl w:val="0"/>
          <w:numId w:val="184"/>
        </w:numPr>
      </w:pPr>
      <w:r>
        <w:t>Что делает этот процесс? Объясни.</w:t>
      </w:r>
    </w:p>
    <w:p>
      <w:pPr>
        <w:numPr>
          <w:ilvl w:val="0"/>
          <w:numId w:val="184"/>
        </w:numPr>
      </w:pPr>
      <w:r>
        <w:t>Объясни каждую ноду по-простому. Зачем она нужна? Что она делает?</w:t>
      </w:r>
    </w:p>
    <w:p>
      <w:pPr>
        <w:numPr>
          <w:ilvl w:val="0"/>
          <w:numId w:val="184"/>
        </w:numPr>
      </w:pPr>
      <w:r>
        <w:t>Объясни детально ноду</w:t>
      </w:r>
      <w:r>
        <w:t> </w:t>
      </w:r>
      <w:r>
        <w:rPr>
          <w:b/>
        </w:rPr>
        <w:t>&lt;</w:t>
      </w:r>
      <w:r>
        <w:rPr>
          <w:b/>
        </w:rPr>
        <w:t>X&gt;</w:t>
      </w:r>
      <w:r>
        <w:t>. Что она делает? Зачем нужна? Как использовать?</w:t>
      </w:r>
    </w:p>
    <w:p>
      <w:pPr>
        <w:numPr>
          <w:ilvl w:val="0"/>
          <w:numId w:val="184"/>
        </w:numPr>
      </w:pPr>
      <w:r>
        <w:t>Какие входы и выходы в Ноде</w:t>
      </w:r>
      <w:r>
        <w:t> </w:t>
      </w:r>
      <w:r>
        <w:rPr>
          <w:b/>
        </w:rPr>
        <w:t>&lt;</w:t>
      </w:r>
      <w:r>
        <w:rPr>
          <w:b/>
        </w:rPr>
        <w:t>X&gt;</w:t>
      </w:r>
      <w:r>
        <w:t>? Объясни, как их использовать?</w:t>
      </w:r>
    </w:p>
    <w:p>
      <w:pPr>
        <w:numPr>
          <w:ilvl w:val="0"/>
          <w:numId w:val="184"/>
        </w:numPr>
      </w:pPr>
      <w:r>
        <w:t>У меня не приходят ответы в чат, предположи в чем ошибка.</w:t>
      </w:r>
    </w:p>
    <w:p>
      <w:pPr>
        <w:numPr>
          <w:ilvl w:val="0"/>
          <w:numId w:val="184"/>
        </w:numPr>
      </w:pPr>
      <w:r>
        <w:t>Процесс мне выдает ошибку </w:t>
      </w:r>
      <w:r>
        <w:rPr>
          <w:b/>
        </w:rPr>
        <w:t>&lt;текст ошибки&gt;</w:t>
      </w:r>
      <w:r>
        <w:t>, объясни в чем проблема.</w:t>
      </w:r>
    </w:p>
    <w:p>
      <w:pPr>
        <w:pStyle w:val="Heading3"/>
      </w:pPr>
      <w:bookmarkStart w:id="187" w:name="scroll-bookmark-169"/>
      <w:bookmarkEnd w:id="187"/>
      <w:bookmarkStart w:id="188" w:name="scroll-bookmark-170"/>
      <w:bookmarkStart w:id="189" w:name="_Toc256000071"/>
      <w:r>
        <w:t>Как подключать подпроцессы в свой процесс и зачем это нужно?</w:t>
      </w:r>
      <w:bookmarkEnd w:id="189"/>
      <w:bookmarkEnd w:id="188"/>
    </w:p>
    <w:p>
      <w:pPr>
        <w:pStyle w:val="Heading4"/>
      </w:pPr>
      <w:bookmarkStart w:id="190" w:name="scroll-bookmark-171"/>
      <w:bookmarkEnd w:id="190"/>
    </w:p>
    <w:p>
      <w:pPr>
        <w:numPr>
          <w:ilvl w:val="0"/>
          <w:numId w:val="185"/>
        </w:numPr>
      </w:pPr>
      <w:hyperlink w:anchor="scroll-bookmark-172" w:history="1">
        <w:r>
          <w:rPr>
            <w:rStyle w:val="Hyperlink"/>
          </w:rPr>
          <w:t>Если совсем кратко</w:t>
        </w:r>
      </w:hyperlink>
    </w:p>
    <w:p>
      <w:pPr>
        <w:numPr>
          <w:ilvl w:val="0"/>
          <w:numId w:val="185"/>
        </w:numPr>
      </w:pPr>
      <w:hyperlink w:anchor="scroll-bookmark-173" w:history="1">
        <w:r>
          <w:rPr>
            <w:rStyle w:val="Hyperlink"/>
          </w:rPr>
          <w:t>Когда это может понадобиться</w:t>
        </w:r>
      </w:hyperlink>
    </w:p>
    <w:p>
      <w:pPr>
        <w:numPr>
          <w:ilvl w:val="0"/>
          <w:numId w:val="185"/>
        </w:numPr>
      </w:pPr>
      <w:hyperlink w:anchor="scroll-bookmark-174" w:history="1">
        <w:r>
          <w:rPr>
            <w:rStyle w:val="Hyperlink"/>
          </w:rPr>
          <w:t>Концепция решения</w:t>
        </w:r>
      </w:hyperlink>
    </w:p>
    <w:p>
      <w:pPr>
        <w:numPr>
          <w:ilvl w:val="1"/>
          <w:numId w:val="186"/>
        </w:numPr>
      </w:pPr>
      <w:hyperlink w:anchor="scroll-bookmark-175" w:history="1">
        <w:r>
          <w:rPr>
            <w:rStyle w:val="Hyperlink"/>
          </w:rPr>
          <w:t>Компоненты архитектуры</w:t>
        </w:r>
      </w:hyperlink>
    </w:p>
    <w:p>
      <w:pPr>
        <w:numPr>
          <w:ilvl w:val="2"/>
          <w:numId w:val="187"/>
        </w:numPr>
      </w:pPr>
      <w:hyperlink w:anchor="scroll-bookmark-176" w:history="1">
        <w:r>
          <w:rPr>
            <w:rStyle w:val="Hyperlink"/>
          </w:rPr>
          <w:t>Специализированные процессы (флоу 1, флоу 2)</w:t>
        </w:r>
      </w:hyperlink>
    </w:p>
    <w:p>
      <w:pPr>
        <w:numPr>
          <w:ilvl w:val="2"/>
          <w:numId w:val="187"/>
        </w:numPr>
      </w:pPr>
      <w:hyperlink w:anchor="scroll-bookmark-177" w:history="1">
        <w:r>
          <w:rPr>
            <w:rStyle w:val="Hyperlink"/>
          </w:rPr>
          <w:t>Нода Запуск Флоу (Flow Launch)</w:t>
        </w:r>
      </w:hyperlink>
    </w:p>
    <w:p>
      <w:pPr>
        <w:numPr>
          <w:ilvl w:val="0"/>
          <w:numId w:val="185"/>
        </w:numPr>
      </w:pPr>
      <w:hyperlink w:anchor="scroll-bookmark-178" w:history="1">
        <w:r>
          <w:rPr>
            <w:rStyle w:val="Hyperlink"/>
          </w:rPr>
          <w:t>Настраиваем флоу самостоятельно</w:t>
        </w:r>
      </w:hyperlink>
    </w:p>
    <w:p>
      <w:pPr>
        <w:numPr>
          <w:ilvl w:val="1"/>
          <w:numId w:val="188"/>
        </w:numPr>
      </w:pPr>
      <w:hyperlink w:anchor="scroll-bookmark-179" w:history="1">
        <w:r>
          <w:rPr>
            <w:rStyle w:val="Hyperlink"/>
          </w:rPr>
          <w:t>Создаём специализированные процессы</w:t>
        </w:r>
      </w:hyperlink>
    </w:p>
    <w:p>
      <w:pPr>
        <w:numPr>
          <w:ilvl w:val="1"/>
          <w:numId w:val="188"/>
        </w:numPr>
      </w:pPr>
      <w:hyperlink w:anchor="scroll-bookmark-180" w:history="1">
        <w:r>
          <w:rPr>
            <w:rStyle w:val="Hyperlink"/>
          </w:rPr>
          <w:t>Настраиваем инструменты</w:t>
        </w:r>
      </w:hyperlink>
    </w:p>
    <w:p>
      <w:pPr>
        <w:numPr>
          <w:ilvl w:val="1"/>
          <w:numId w:val="188"/>
        </w:numPr>
      </w:pPr>
      <w:hyperlink w:anchor="scroll-bookmark-181" w:history="1">
        <w:r>
          <w:rPr>
            <w:rStyle w:val="Hyperlink"/>
          </w:rPr>
          <w:t>Конфигурируем ноду агента-распределителя</w:t>
        </w:r>
      </w:hyperlink>
    </w:p>
    <w:p>
      <w:pPr>
        <w:numPr>
          <w:ilvl w:val="1"/>
          <w:numId w:val="188"/>
        </w:numPr>
      </w:pPr>
      <w:hyperlink w:anchor="scroll-bookmark-182" w:history="1">
        <w:r>
          <w:rPr>
            <w:rStyle w:val="Hyperlink"/>
          </w:rPr>
          <w:t>Тестируем</w:t>
        </w:r>
      </w:hyperlink>
    </w:p>
    <w:p>
      <w:pPr>
        <w:numPr>
          <w:ilvl w:val="1"/>
          <w:numId w:val="188"/>
        </w:numPr>
      </w:pPr>
      <w:hyperlink w:anchor="scroll-bookmark-183" w:history="1">
        <w:r>
          <w:rPr>
            <w:rStyle w:val="Hyperlink"/>
          </w:rPr>
          <w:t>Лучшие практики</w:t>
        </w:r>
      </w:hyperlink>
    </w:p>
    <w:p>
      <w:pPr>
        <w:numPr>
          <w:ilvl w:val="2"/>
          <w:numId w:val="189"/>
        </w:numPr>
      </w:pPr>
      <w:hyperlink w:anchor="scroll-bookmark-184" w:history="1">
        <w:r>
          <w:rPr>
            <w:rStyle w:val="Hyperlink"/>
          </w:rPr>
          <w:t>Описание инструментов</w:t>
        </w:r>
      </w:hyperlink>
    </w:p>
    <w:p>
      <w:pPr>
        <w:numPr>
          <w:ilvl w:val="2"/>
          <w:numId w:val="189"/>
        </w:numPr>
      </w:pPr>
      <w:hyperlink w:anchor="scroll-bookmark-185" w:history="1">
        <w:r>
          <w:rPr>
            <w:rStyle w:val="Hyperlink"/>
          </w:rPr>
          <w:t>Наименование инструментов</w:t>
        </w:r>
      </w:hyperlink>
    </w:p>
    <w:p>
      <w:pPr>
        <w:numPr>
          <w:ilvl w:val="2"/>
          <w:numId w:val="189"/>
        </w:numPr>
      </w:pPr>
      <w:hyperlink w:anchor="scroll-bookmark-186" w:history="1">
        <w:r>
          <w:rPr>
            <w:rStyle w:val="Hyperlink"/>
          </w:rPr>
          <w:t>Обработка случаев неоднозначности</w:t>
        </w:r>
      </w:hyperlink>
    </w:p>
    <w:p>
      <w:pPr>
        <w:numPr>
          <w:ilvl w:val="2"/>
          <w:numId w:val="189"/>
        </w:numPr>
      </w:pPr>
      <w:hyperlink w:anchor="scroll-bookmark-187" w:history="1">
        <w:r>
          <w:rPr>
            <w:rStyle w:val="Hyperlink"/>
          </w:rPr>
          <w:t>Контроль качества исполнения и вложенностей</w:t>
        </w:r>
      </w:hyperlink>
    </w:p>
    <w:p>
      <w:pPr>
        <w:numPr>
          <w:ilvl w:val="0"/>
          <w:numId w:val="0"/>
        </w:numPr>
      </w:pPr>
    </w:p>
    <w:p>
      <w:pPr>
        <w:numPr>
          <w:ilvl w:val="0"/>
          <w:numId w:val="0"/>
        </w:numPr>
        <w:ind w:left="1440" w:hanging="360"/>
      </w:pPr>
    </w:p>
    <w:p>
      <w:pPr>
        <w:pStyle w:val="Heading4"/>
      </w:pPr>
      <w:r>
        <w:pict>
          <v:line id="_x0000_s1056" style="position:absolute;z-index:251680768" from="0,0" to="423.85pt,0" strokecolor="gray"/>
        </w:pict>
      </w:r>
      <w:bookmarkStart w:id="191" w:name="scroll-bookmark-172"/>
      <w:r>
        <w:t>Если совсем кратко</w:t>
      </w:r>
      <w:bookmarkEnd w:id="191"/>
    </w:p>
    <w:p>
      <w:r>
        <w:t xml:space="preserve">Вы можете внутри своего процесса обратиться к другому своему процессу. Для этого вам понадобится нода </w:t>
      </w:r>
      <w:r>
        <w:rPr>
          <w:b/>
        </w:rPr>
        <w:t>Запуск Флоу</w:t>
      </w:r>
      <w:r>
        <w:t>.</w:t>
      </w:r>
      <w:r>
        <w:br/>
      </w:r>
      <w:r>
        <w:t>Ниже описание примера, когда вам это может понадобиться.</w:t>
      </w:r>
    </w:p>
    <w:p>
      <w:pPr>
        <w:pStyle w:val="Heading4"/>
      </w:pPr>
      <w:bookmarkStart w:id="192" w:name="scroll-bookmark-173"/>
      <w:r>
        <w:t>Когда это может понадобиться</w:t>
      </w:r>
      <w:bookmarkEnd w:id="192"/>
    </w:p>
    <w:p>
      <w:r>
        <w:t>При создании больших баз знаний с пересекающимися областями (например, финансы и HR, где обе темы затрагивают зарплату и выплаты) возникает эффект «зашумления» контекста, то есть агент начинает путать категории и выдавать нерелевантные ответы. Если представить любую кадровую базу данных, или базу знаний нескольких линий поддержки, то становится понятно, что агент видит общий массив информации через много разных каналов. Для того, чтобы ответы агента были корректными и содержали меньший процент неточностей, нам нужно настроить ему оптику.</w:t>
      </w:r>
    </w:p>
    <w:p>
      <w:pPr>
        <w:pStyle w:val="Heading4"/>
      </w:pPr>
      <w:bookmarkStart w:id="193" w:name="scroll-bookmark-174"/>
      <w:r>
        <w:t>Концепция решения</w:t>
      </w:r>
      <w:bookmarkEnd w:id="193"/>
    </w:p>
    <w:p>
      <w:r>
        <w:t>Вместо создания единого большого процесса рекомендуется:</w:t>
      </w:r>
    </w:p>
    <w:p>
      <w:pPr>
        <w:numPr>
          <w:ilvl w:val="0"/>
          <w:numId w:val="191"/>
        </w:numPr>
      </w:pPr>
      <w:r>
        <w:t>Разделить базы знаний на специализированные процессы, каждому из которых соответствует один флоу.</w:t>
      </w:r>
    </w:p>
    <w:p>
      <w:pPr>
        <w:numPr>
          <w:ilvl w:val="0"/>
          <w:numId w:val="191"/>
        </w:numPr>
      </w:pPr>
      <w:r>
        <w:t>Создать агента-распределителя, который определяет категорию запроса, и, если нужно, уточнит у пользователя, о чем именно его вопрос. </w:t>
      </w:r>
    </w:p>
    <w:p>
      <w:pPr>
        <w:numPr>
          <w:ilvl w:val="0"/>
          <w:numId w:val="191"/>
        </w:numPr>
      </w:pPr>
      <w:r>
        <w:t xml:space="preserve">Использовать ноду </w:t>
      </w:r>
      <w:r>
        <w:rPr>
          <w:b/>
        </w:rPr>
        <w:t>Запуск Флоу</w:t>
      </w:r>
      <w:r>
        <w:t xml:space="preserve"> (</w:t>
      </w:r>
      <w:r>
        <w:rPr>
          <w:i/>
        </w:rPr>
        <w:t>Flow Launch</w:t>
      </w:r>
      <w:r>
        <w:t>) для вызова нужного специализированного процесса.</w:t>
      </w:r>
    </w:p>
    <w:p>
      <w:pPr>
        <w:pStyle w:val="Heading5"/>
      </w:pPr>
      <w:bookmarkStart w:id="194" w:name="scroll-bookmark-175"/>
      <w:r>
        <w:t>Компоненты архитектуры</w:t>
      </w:r>
      <w:bookmarkEnd w:id="194"/>
    </w:p>
    <w:p>
      <w:r>
        <w:t xml:space="preserve">Архитектура флоу выглядит таким образом. Рекомендуется использовать исключительно </w:t>
      </w:r>
      <w:r>
        <w:rPr>
          <w:b/>
        </w:rPr>
        <w:t>Tool Mode</w:t>
      </w:r>
      <w:r>
        <w:t xml:space="preserve"> для стабильной работы в агентских сценариях.</w:t>
      </w:r>
    </w:p>
    <w:p>
      <w:r>
        <w:drawing>
          <wp:inline>
            <wp:extent cx="5395595" cy="3750399"/>
            <wp:docPr id="100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
                    <pic:cNvPicPr>
                      <a:picLocks noChangeAspect="1"/>
                    </pic:cNvPicPr>
                  </pic:nvPicPr>
                  <pic:blipFill>
                    <a:blip xmlns:r="http://schemas.openxmlformats.org/officeDocument/2006/relationships" r:embed="rId136"/>
                    <a:stretch>
                      <a:fillRect/>
                    </a:stretch>
                  </pic:blipFill>
                  <pic:spPr>
                    <a:xfrm>
                      <a:off x="0" y="0"/>
                      <a:ext cx="5395595" cy="3750399"/>
                    </a:xfrm>
                    <a:prstGeom prst="rect">
                      <a:avLst/>
                    </a:prstGeom>
                  </pic:spPr>
                </pic:pic>
              </a:graphicData>
            </a:graphic>
          </wp:inline>
        </w:drawing>
      </w:r>
    </w:p>
    <w:p>
      <w:pPr>
        <w:pStyle w:val="Heading6"/>
      </w:pPr>
      <w:bookmarkStart w:id="195" w:name="scroll-bookmark-176"/>
      <w:r>
        <w:t>Специализированные процессы (флоу 1, флоу 2)</w:t>
      </w:r>
      <w:bookmarkEnd w:id="195"/>
    </w:p>
    <w:p>
      <w:pPr>
        <w:numPr>
          <w:ilvl w:val="0"/>
          <w:numId w:val="192"/>
        </w:numPr>
      </w:pPr>
      <w:r>
        <w:t>Каждый содержит свою базу знаний (например, «HR: кадры, увольнения, премии» и «Финансы: расчеты с контрагентами, закупки») и обязательно имеет чёткое описание области применения</w:t>
      </w:r>
    </w:p>
    <w:p>
      <w:pPr>
        <w:numPr>
          <w:ilvl w:val="0"/>
          <w:numId w:val="192"/>
        </w:numPr>
      </w:pPr>
      <w:r>
        <w:t>Каждый может работать автономно и может тестироваться отдельно</w:t>
      </w:r>
    </w:p>
    <w:p>
      <w:pPr>
        <w:pStyle w:val="Heading6"/>
      </w:pPr>
      <w:bookmarkStart w:id="196" w:name="scroll-bookmark-177"/>
      <w:r>
        <w:t>Нода Запуск Флоу (Flow Launch)</w:t>
      </w:r>
      <w:bookmarkEnd w:id="196"/>
    </w:p>
    <w:p>
      <w:r>
        <w:t xml:space="preserve">Нода должна быть доступна в режиме </w:t>
      </w:r>
      <w:r>
        <w:rPr>
          <w:b/>
        </w:rPr>
        <w:t>Tool Mode</w:t>
      </w:r>
      <w:r>
        <w:t xml:space="preserve"> для интеграции с агентами, то есть после настройки и конфигурации ноды её нужно перевести в режим </w:t>
      </w:r>
      <w:r>
        <w:rPr>
          <w:b/>
        </w:rPr>
        <w:t>Tool Mode</w:t>
      </w:r>
      <w:r>
        <w:t>, перещёлкнув переключатель в правом верхнем углу ноды. Это позволит вызывать другой процесс как инструмент, передавать контекст и получать результат обратно в контур основного флоу.</w:t>
      </w:r>
    </w:p>
    <w:p>
      <w:r>
        <w:t>Нода поддерживает работу как с входными данными (</w:t>
      </w:r>
      <w:r>
        <w:rPr>
          <w:b/>
        </w:rPr>
        <w:t>Input</w:t>
      </w:r>
      <w:r>
        <w:t>), так и с данными фрейма (</w:t>
      </w:r>
      <w:r>
        <w:rPr>
          <w:b/>
        </w:rPr>
        <w:t>Data Frame</w:t>
      </w:r>
      <w:r>
        <w:t>). Алгоритм выполнения задач ноды:</w:t>
      </w:r>
    </w:p>
    <w:p>
      <w:pPr>
        <w:numPr>
          <w:ilvl w:val="0"/>
          <w:numId w:val="193"/>
        </w:numPr>
      </w:pPr>
      <w:r>
        <w:t>получить запрос пользователя</w:t>
      </w:r>
    </w:p>
    <w:p>
      <w:pPr>
        <w:numPr>
          <w:ilvl w:val="0"/>
          <w:numId w:val="193"/>
        </w:numPr>
      </w:pPr>
      <w:r>
        <w:t>определить категорию запроса (классифицировать)</w:t>
      </w:r>
    </w:p>
    <w:p>
      <w:pPr>
        <w:numPr>
          <w:ilvl w:val="0"/>
          <w:numId w:val="193"/>
        </w:numPr>
      </w:pPr>
      <w:r>
        <w:t>при необходимости уточнить у пользователя, к какой категории относится вопрос</w:t>
      </w:r>
    </w:p>
    <w:p>
      <w:pPr>
        <w:numPr>
          <w:ilvl w:val="0"/>
          <w:numId w:val="193"/>
        </w:numPr>
      </w:pPr>
      <w:r>
        <w:t>вызвать соответствующий инструмент (передаётся через специализированный флоу)</w:t>
      </w:r>
    </w:p>
    <w:p>
      <w:pPr>
        <w:numPr>
          <w:ilvl w:val="0"/>
          <w:numId w:val="193"/>
        </w:numPr>
      </w:pPr>
      <w:r>
        <w:t>собрать ответ и вернуть пользователю</w:t>
      </w:r>
    </w:p>
    <w:p>
      <w:pPr>
        <w:pStyle w:val="Heading4"/>
      </w:pPr>
      <w:bookmarkStart w:id="197" w:name="scroll-bookmark-178"/>
      <w:r>
        <w:t>Настраиваем флоу самостоятельно</w:t>
      </w:r>
      <w:bookmarkEnd w:id="197"/>
    </w:p>
    <w:p>
      <w:pPr>
        <w:pStyle w:val="Heading5"/>
      </w:pPr>
      <w:bookmarkStart w:id="198" w:name="scroll-bookmark-179"/>
      <w:r>
        <w:t>Создаём специализированные процессы</w:t>
      </w:r>
      <w:bookmarkEnd w:id="198"/>
    </w:p>
    <w:p>
      <w:r>
        <w:t xml:space="preserve">Для каждой предметной области создайте отдельный флоу и задайте для них системные промпты с чётким описанием экспертизы (например: «Ты HR-ассистент. Отвечай только на вопросы по кадрам, найму, увольнениям, премиям и зарплате в контексте трудовых отношений»). Более подробное объяснения настройки такого флоу есть в нашей инструкции: </w:t>
      </w:r>
      <w:hyperlink w:anchor="scroll-bookmark-9" w:history="1">
        <w:r>
          <w:rPr>
            <w:rStyle w:val="Hyperlink"/>
            <w:b/>
          </w:rPr>
          <w:t>Как создать помощника по заявкам пользователя</w:t>
        </w:r>
      </w:hyperlink>
      <w:r>
        <w:t>.</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Важное уточнение</w:t>
            </w:r>
          </w:p>
          <w:p>
            <w:pPr>
              <w:spacing w:before="0" w:beforeAutospacing="0" w:after="0" w:afterAutospacing="0" w:line="240" w:lineRule="auto"/>
              <w:ind w:left="173" w:right="259" w:firstLine="0"/>
              <w:jc w:val="left"/>
              <w:outlineLvl w:val="9"/>
            </w:pPr>
            <w:r>
              <w:t>При одновременном вызове нескольких инструментов агент может вызывать их параллельно. Если для вашей задачи требуется последовательное обращение к инструментам, явно укажите это в системном промпте.</w:t>
            </w:r>
          </w:p>
        </w:tc>
      </w:tr>
    </w:tbl>
    <w:p>
      <w:pPr>
        <w:pStyle w:val="Heading5"/>
      </w:pPr>
      <w:bookmarkStart w:id="199" w:name="scroll-bookmark-180"/>
      <w:r>
        <w:t>Настраиваем инструменты</w:t>
      </w:r>
      <w:bookmarkEnd w:id="199"/>
    </w:p>
    <w:p>
      <w:r>
        <w:t xml:space="preserve">Соберите результирующий флоу, как показано на скриншоте выше. Добавьте ноды </w:t>
      </w:r>
      <w:r>
        <w:rPr>
          <w:b/>
        </w:rPr>
        <w:t>Запуск Флоу</w:t>
      </w:r>
      <w:r>
        <w:t xml:space="preserve"> для каждого специализированного процесса и переведите их в режим </w:t>
      </w:r>
      <w:r>
        <w:rPr>
          <w:b/>
        </w:rPr>
        <w:t xml:space="preserve">Tool Mode. </w:t>
      </w:r>
      <w:r>
        <w:t>Задайте описание (</w:t>
      </w:r>
      <w:r>
        <w:rPr>
          <w:i/>
        </w:rPr>
        <w:t>Description</w:t>
      </w:r>
      <w:r>
        <w:t>) для каждого инструмента:</w:t>
      </w:r>
    </w:p>
    <w:p>
      <w:pPr>
        <w:numPr>
          <w:ilvl w:val="0"/>
          <w:numId w:val="194"/>
        </w:numPr>
      </w:pPr>
      <w:r>
        <w:t>Название: понятное имя для вызова (например,</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flow_hr_tool</w:t>
      </w:r>
      <w:r>
        <w:t>,</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flow_finance_tool</w:t>
      </w:r>
      <w:r>
        <w:t>)</w:t>
      </w:r>
    </w:p>
    <w:p>
      <w:pPr>
        <w:numPr>
          <w:ilvl w:val="0"/>
          <w:numId w:val="194"/>
        </w:numPr>
      </w:pPr>
      <w:r>
        <w:t>Описание: детальное объяснение, когда использовать этот инструмент (например: «Используй для вопросов про расчеты зарплаты сотрудников, премии, кадровые документы и трудовое право»)</w:t>
      </w:r>
    </w:p>
    <w:p>
      <w:pPr>
        <w:pStyle w:val="Heading5"/>
      </w:pPr>
      <w:bookmarkStart w:id="200" w:name="scroll-bookmark-181"/>
      <w:r>
        <w:t>Конфигурируем ноду агента-распределителя</w:t>
      </w:r>
      <w:bookmarkEnd w:id="200"/>
    </w:p>
    <w:p>
      <w:r>
        <w:t>В первую очередь нужно сформировать системный промпт для агента. Системный промпт должен содержать список доступных категорий и четкие критерии выбора, а также там должна быть предоставлена инструкция на случай нечёткого запроса от пользователя: «Если вопрос неоднозначен и может относиться к нескольким категориям (например, 'зарплата' встречается и в HR, и в финансах), уточни у пользователя контекст».</w:t>
      </w:r>
    </w:p>
    <w:p>
      <w:r>
        <w:t>После этого подключите инструменты (</w:t>
      </w:r>
      <w:r>
        <w:rPr>
          <w:b/>
        </w:rPr>
        <w:t>Tool Mode</w:t>
      </w:r>
      <w:r>
        <w:t>-ноды) к агенту, нажмите кнопку Play в верхнем правом углу ноды агента и можно приступать к тестированию.</w:t>
      </w:r>
    </w:p>
    <w:p>
      <w:pPr>
        <w:pStyle w:val="Heading5"/>
      </w:pPr>
      <w:bookmarkStart w:id="201" w:name="scroll-bookmark-182"/>
      <w:r>
        <w:t>Тестируем</w:t>
      </w:r>
      <w:bookmarkEnd w:id="201"/>
    </w:p>
    <w:p>
      <w:r>
        <w:t>Предлагаем чеклист для первичного тестирования:</w:t>
      </w:r>
    </w:p>
    <w:p>
      <w:pPr>
        <w:numPr>
          <w:ilvl w:val="0"/>
          <w:numId w:val="196"/>
        </w:numPr>
      </w:pPr>
      <w:r>
        <w:t>проверьте, что агент правильно классифицирует однозначные запросы</w:t>
      </w:r>
    </w:p>
    <w:p>
      <w:pPr>
        <w:numPr>
          <w:ilvl w:val="0"/>
          <w:numId w:val="196"/>
        </w:numPr>
      </w:pPr>
      <w:r>
        <w:t>проверьте логику уточнения на спорных случаях, в которых темы могут пересекаться</w:t>
      </w:r>
    </w:p>
    <w:p>
      <w:pPr>
        <w:numPr>
          <w:ilvl w:val="0"/>
          <w:numId w:val="196"/>
        </w:numPr>
      </w:pPr>
      <w:r>
        <w:t xml:space="preserve">убедитесь, что агент может вызывать несколько инструментов при необходимости — это можно посмотреть в логах чата </w:t>
      </w:r>
      <w:r>
        <w:rPr>
          <w:b/>
        </w:rPr>
        <w:t>Песочницы</w:t>
      </w:r>
    </w:p>
    <w:p>
      <w:pPr>
        <w:pStyle w:val="Heading5"/>
      </w:pPr>
      <w:bookmarkStart w:id="202" w:name="scroll-bookmark-183"/>
      <w:r>
        <w:t>Лучшие практики</w:t>
      </w:r>
      <w:bookmarkEnd w:id="202"/>
    </w:p>
    <w:p>
      <w:pPr>
        <w:pStyle w:val="Heading6"/>
      </w:pPr>
      <w:bookmarkStart w:id="203" w:name="scroll-bookmark-184"/>
      <w:r>
        <w:t>Описание инструментов </w:t>
      </w:r>
      <w:bookmarkEnd w:id="203"/>
    </w:p>
    <w:p>
      <w:r>
        <w:t>Чем детальнее описание, тем точнее агент будет выбирать инструмент. Попробуйте добавить в описание:</w:t>
      </w:r>
    </w:p>
    <w:p>
      <w:pPr>
        <w:numPr>
          <w:ilvl w:val="0"/>
          <w:numId w:val="197"/>
        </w:numPr>
      </w:pPr>
      <w:r>
        <w:t>Конкретные ключевые слова-триггеры в формате списка или в формате словаря, где после каждого слова прописано желаемое действие агента</w:t>
      </w:r>
    </w:p>
    <w:p>
      <w:pPr>
        <w:numPr>
          <w:ilvl w:val="0"/>
          <w:numId w:val="197"/>
        </w:numPr>
      </w:pPr>
      <w:r>
        <w:t>Примеры вопросов, которые относятся к этой категории и их типовые формулировки</w:t>
      </w:r>
    </w:p>
    <w:p>
      <w:pPr>
        <w:numPr>
          <w:ilvl w:val="0"/>
          <w:numId w:val="197"/>
        </w:numPr>
      </w:pPr>
      <w:r>
        <w:t>Уточнение границ применимости (что не относится к этому инструменту)</w:t>
      </w:r>
    </w:p>
    <w:p>
      <w:pPr>
        <w:pStyle w:val="Heading6"/>
      </w:pPr>
      <w:bookmarkStart w:id="204" w:name="scroll-bookmark-185"/>
      <w:r>
        <w:t>Наименование инструментов </w:t>
      </w:r>
      <w:bookmarkEnd w:id="204"/>
    </w:p>
    <w:p>
      <w:r>
        <w:t xml:space="preserve">Используйте однозначные названия без пробелов (предпочтительный формат —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snake_case</w:t>
      </w:r>
      <w:r>
        <w:t>), которые идентифицируют область:</w:t>
      </w:r>
    </w:p>
    <w:p>
      <w:pPr>
        <w:numPr>
          <w:ilvl w:val="0"/>
          <w:numId w:val="19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hr_documents_tool</w:t>
      </w:r>
      <w:r>
        <w:t> </w:t>
      </w:r>
      <w:r>
        <w:t>вместо</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Инструмент 1</w:t>
      </w:r>
    </w:p>
    <w:p>
      <w:pPr>
        <w:numPr>
          <w:ilvl w:val="0"/>
          <w:numId w:val="198"/>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finance_contracts_tool</w:t>
      </w:r>
      <w:r>
        <w:t> </w:t>
      </w:r>
      <w:r>
        <w:t>вместо</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Тул для финансов</w:t>
      </w:r>
    </w:p>
    <w:p>
      <w:pPr>
        <w:pStyle w:val="Heading6"/>
      </w:pPr>
      <w:bookmarkStart w:id="205" w:name="scroll-bookmark-186"/>
      <w:r>
        <w:t>Обработка случаев неоднозначности </w:t>
      </w:r>
      <w:bookmarkEnd w:id="205"/>
    </w:p>
    <w:p>
      <w:r>
        <w:t>Всегда предусматривайте сценарий уточнения, когда агент не уверен на 100%. Это предотвращает ошибки маршрутизации в критически важных системах.</w:t>
      </w:r>
    </w:p>
    <w:p>
      <w:pPr>
        <w:pStyle w:val="Heading6"/>
      </w:pPr>
      <w:bookmarkStart w:id="206" w:name="scroll-bookmark-187"/>
      <w:r>
        <w:t>Контроль качества исполнения и вложенностей</w:t>
      </w:r>
      <w:bookmarkEnd w:id="206"/>
    </w:p>
    <w:p>
      <w:r>
        <w:t xml:space="preserve">Нода </w:t>
      </w:r>
      <w:r>
        <w:rPr>
          <w:b/>
        </w:rPr>
        <w:t>Запуск Флоу</w:t>
      </w:r>
      <w:r>
        <w:t xml:space="preserve"> может вызывать процессы, которые сами уже содержат другие ноды запуска флоу, создавая таким образом многоуровневую каскадную иерархию. Однако мы рекомендуем ограничиваться максимум тремя уровнями вложенности для сохранения прозрачности и контроля над исполнением.</w:t>
      </w:r>
    </w:p>
    <w:p>
      <w:pPr>
        <w:pStyle w:val="Heading3"/>
      </w:pPr>
      <w:bookmarkStart w:id="207" w:name="scroll-bookmark-188"/>
      <w:bookmarkEnd w:id="207"/>
      <w:bookmarkStart w:id="208" w:name="scroll-bookmark-189"/>
      <w:bookmarkStart w:id="209" w:name="_Toc256000072"/>
      <w:r>
        <w:t>Как работать с изображениями с помощью ноды OCR</w:t>
      </w:r>
      <w:bookmarkEnd w:id="209"/>
      <w:bookmarkEnd w:id="208"/>
    </w:p>
    <w:p>
      <w:pPr>
        <w:numPr>
          <w:ilvl w:val="0"/>
          <w:numId w:val="199"/>
        </w:numPr>
      </w:pPr>
      <w:hyperlink w:anchor="scroll-bookmark-190" w:history="1">
        <w:r>
          <w:rPr>
            <w:rStyle w:val="Hyperlink"/>
          </w:rPr>
          <w:t>Архитектура компонентов</w:t>
        </w:r>
      </w:hyperlink>
    </w:p>
    <w:p>
      <w:pPr>
        <w:numPr>
          <w:ilvl w:val="1"/>
          <w:numId w:val="200"/>
        </w:numPr>
      </w:pPr>
      <w:hyperlink w:anchor="scroll-bookmark-191" w:history="1">
        <w:r>
          <w:rPr>
            <w:rStyle w:val="Hyperlink"/>
          </w:rPr>
          <w:t>Нода OCR: Отправка файлов</w:t>
        </w:r>
      </w:hyperlink>
    </w:p>
    <w:p>
      <w:pPr>
        <w:numPr>
          <w:ilvl w:val="1"/>
          <w:numId w:val="200"/>
        </w:numPr>
      </w:pPr>
      <w:hyperlink w:anchor="scroll-bookmark-192" w:history="1">
        <w:r>
          <w:rPr>
            <w:rStyle w:val="Hyperlink"/>
          </w:rPr>
          <w:t>Нода OCR: Получение результатов</w:t>
        </w:r>
      </w:hyperlink>
    </w:p>
    <w:p>
      <w:pPr>
        <w:numPr>
          <w:ilvl w:val="0"/>
          <w:numId w:val="199"/>
        </w:numPr>
      </w:pPr>
      <w:hyperlink w:anchor="scroll-bookmark-193" w:history="1">
        <w:r>
          <w:rPr>
            <w:rStyle w:val="Hyperlink"/>
          </w:rPr>
          <w:t>Настраиваем флоу для базовой конфигурации</w:t>
        </w:r>
      </w:hyperlink>
    </w:p>
    <w:p>
      <w:pPr>
        <w:numPr>
          <w:ilvl w:val="1"/>
          <w:numId w:val="201"/>
        </w:numPr>
      </w:pPr>
      <w:hyperlink w:anchor="scroll-bookmark-194" w:history="1">
        <w:r>
          <w:rPr>
            <w:rStyle w:val="Hyperlink"/>
          </w:rPr>
          <w:t>Собираем флоу</w:t>
        </w:r>
      </w:hyperlink>
    </w:p>
    <w:p>
      <w:pPr>
        <w:numPr>
          <w:ilvl w:val="0"/>
          <w:numId w:val="199"/>
        </w:numPr>
      </w:pPr>
      <w:hyperlink w:anchor="scroll-bookmark-195" w:history="1">
        <w:r>
          <w:rPr>
            <w:rStyle w:val="Hyperlink"/>
          </w:rPr>
          <w:t>Настраиваем флоу для конфигурации с агентом</w:t>
        </w:r>
      </w:hyperlink>
    </w:p>
    <w:p>
      <w:pPr>
        <w:numPr>
          <w:ilvl w:val="1"/>
          <w:numId w:val="202"/>
        </w:numPr>
      </w:pPr>
      <w:hyperlink w:anchor="scroll-bookmark-196" w:history="1">
        <w:r>
          <w:rPr>
            <w:rStyle w:val="Hyperlink"/>
          </w:rPr>
          <w:t>Пишем системный промпт</w:t>
        </w:r>
      </w:hyperlink>
    </w:p>
    <w:p/>
    <w:p>
      <w:r>
        <w:pict>
          <v:line id="_x0000_s1057" style="position:absolute;z-index:251681792" from="0,0" to="423.85pt,0" strokecolor="gray"/>
        </w:pict>
      </w:r>
    </w:p>
    <w:p>
      <w:r>
        <w:t>OCR-архитектура даёт возможность распознавания текста с изображений через две специализированные ноды. Решение поддерживает как единичные изображения, так и пакетную обработку через ZIP-архивы или загрузку отсканированных PDF документов. </w:t>
      </w:r>
    </w:p>
    <w:p>
      <w:pPr>
        <w:pStyle w:val="Heading4"/>
      </w:pPr>
      <w:bookmarkStart w:id="210" w:name="scroll-bookmark-190"/>
      <w:r>
        <w:t>Архитектура компонентов</w:t>
      </w:r>
      <w:bookmarkEnd w:id="210"/>
    </w:p>
    <w:p>
      <w:r>
        <w:t>Процесс распознавания разделён на два этапа, представленных двумя нодами, для обеспечения гибкости и контроля выполнения.</w:t>
      </w:r>
    </w:p>
    <w:p>
      <w:pPr>
        <w:pStyle w:val="Heading5"/>
      </w:pPr>
      <w:bookmarkStart w:id="211" w:name="scroll-bookmark-191"/>
      <w:r>
        <w:t>Нода OCR: Отправка файлов</w:t>
      </w:r>
      <w:bookmarkEnd w:id="211"/>
    </w:p>
    <w:p>
      <w:r>
        <w:t>Нода принимает на вход изображения или zip-архивы с коллекцией картинок или документов, после чего загружает файлы в бакет S3. После загрузки файлов для них генерируется уникальный идентификатор операции (</w:t>
      </w:r>
      <w:r>
        <w:rPr>
          <w:b/>
        </w:rPr>
        <w:t>Task ID</w:t>
      </w:r>
      <w:r>
        <w:t>), который возвращается во флоу вместе со списком URL загруженных файлов.</w:t>
      </w:r>
    </w:p>
    <w:p>
      <w:pPr>
        <w:pStyle w:val="Heading5"/>
      </w:pPr>
      <w:bookmarkStart w:id="212" w:name="scroll-bookmark-192"/>
      <w:r>
        <w:t>Нода OCR: Получение результатов</w:t>
      </w:r>
      <w:bookmarkEnd w:id="212"/>
    </w:p>
    <w:p>
      <w:r>
        <w:t xml:space="preserve">На вход эта нода принимает </w:t>
      </w:r>
      <w:r>
        <w:rPr>
          <w:b/>
        </w:rPr>
        <w:t>Task ID</w:t>
      </w:r>
      <w:r>
        <w:t>, который был сгенерирован шагом ранее.</w:t>
      </w:r>
    </w:p>
    <w:p>
      <w:r>
        <w:t>В рамках своей работы нода выполняет распознавание через VLM-модель (Vision Language Model) и возвращает структурированный результат после завершения обработки. </w:t>
      </w:r>
    </w:p>
    <w:p>
      <w:r>
        <w:t>Если вам нужно задавать вопросы по содержимому файлов, рекомендуем добавить во флоу агента.</w:t>
      </w:r>
    </w:p>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Поддерживаемые форматы и ограничения</w:t>
            </w:r>
          </w:p>
          <w:p>
            <w:pPr>
              <w:spacing w:before="0" w:beforeAutospacing="0" w:after="0" w:afterAutospacing="0" w:line="240" w:lineRule="auto"/>
              <w:ind w:left="173" w:right="259" w:firstLine="0"/>
              <w:jc w:val="left"/>
              <w:outlineLvl w:val="9"/>
            </w:pPr>
          </w:p>
          <w:tbl>
            <w:tblPr>
              <w:tblStyle w:val="ScrollTableNormal"/>
              <w:tblW w:w="5000" w:type="pct"/>
              <w:tblLook w:val="0020"/>
            </w:tblPr>
            <w:tblGrid>
              <w:gridCol w:w="1601"/>
              <w:gridCol w:w="676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Форматы файлов</w:t>
                  </w:r>
                </w:p>
              </w:tc>
              <w:tc>
                <w:tcPr/>
                <w:p>
                  <w:pPr>
                    <w:numPr>
                      <w:ilvl w:val="0"/>
                      <w:numId w:val="0"/>
                    </w:numPr>
                    <w:spacing w:before="0" w:beforeAutospacing="0" w:after="120" w:afterAutospacing="0" w:line="240" w:lineRule="auto"/>
                    <w:ind w:left="0" w:right="0" w:firstLine="0"/>
                    <w:jc w:val="left"/>
                    <w:outlineLvl w:val="9"/>
                  </w:pPr>
                  <w:r>
                    <w:t>JPG, PNG, PDF (без слоя текста)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Размер файлов</w:t>
                  </w:r>
                </w:p>
              </w:tc>
              <w:tc>
                <w:tcPr/>
                <w:p>
                  <w:pPr>
                    <w:spacing w:before="0" w:beforeAutospacing="0" w:after="120" w:afterAutospacing="0" w:line="240" w:lineRule="auto"/>
                    <w:ind w:left="0" w:right="0" w:firstLine="0"/>
                    <w:jc w:val="left"/>
                    <w:outlineLvl w:val="9"/>
                  </w:pPr>
                  <w:r>
                    <w:rPr>
                      <w:b/>
                    </w:rPr>
                    <w:t>до 25 МБ для загрузки через чат*, для больших PDF-документов (30+ страниц) учитывайте возможные таймауты обработки</w:t>
                  </w:r>
                </w:p>
                <w:p>
                  <w:pPr>
                    <w:numPr>
                      <w:ilvl w:val="0"/>
                      <w:numId w:val="0"/>
                    </w:numPr>
                    <w:spacing w:before="0" w:beforeAutospacing="0" w:after="120" w:afterAutospacing="0" w:line="240" w:lineRule="auto"/>
                    <w:ind w:left="0" w:right="0" w:firstLine="0"/>
                    <w:jc w:val="left"/>
                    <w:outlineLvl w:val="9"/>
                  </w:pPr>
                  <w:r>
                    <w:t xml:space="preserve">*работает только через ACE Chats, в </w:t>
                  </w:r>
                  <w:r>
                    <w:rPr>
                      <w:b/>
                    </w:rPr>
                    <w:t>Песочнице</w:t>
                  </w:r>
                  <w:r>
                    <w:t xml:space="preserve"> лимит намного меньше</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Обработка</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поддерживается пакетная обработка через ZIP-архивы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Формат ответа</w:t>
                  </w:r>
                </w:p>
              </w:tc>
              <w:tc>
                <w:tcPr/>
                <w:p>
                  <w:pPr>
                    <w:numPr>
                      <w:ilvl w:val="0"/>
                      <w:numId w:val="0"/>
                    </w:numPr>
                    <w:spacing w:before="0" w:beforeAutospacing="0" w:after="120" w:afterAutospacing="0" w:line="240" w:lineRule="auto"/>
                    <w:ind w:left="0" w:right="0" w:firstLine="0"/>
                    <w:jc w:val="left"/>
                    <w:outlineLvl w:val="9"/>
                  </w:pPr>
                  <w:r>
                    <w:rPr>
                      <w:b/>
                    </w:rPr>
                    <w:t>текст, Markdown, HTML (зависит от содержимого изображения; таблицы автоматически форматируются в HTML-таблицы)</w:t>
                  </w:r>
                </w:p>
              </w:tc>
            </w:tr>
          </w:tbl>
          <w:p>
            <w:pPr>
              <w:spacing w:before="0" w:beforeAutospacing="0" w:after="0" w:afterAutospacing="0" w:line="240" w:lineRule="auto"/>
              <w:ind w:left="173" w:right="259" w:firstLine="0"/>
              <w:jc w:val="left"/>
              <w:outlineLvl w:val="9"/>
            </w:pPr>
          </w:p>
        </w:tc>
      </w:tr>
    </w:tbl>
    <w:p>
      <w:pPr>
        <w:pStyle w:val="Heading4"/>
      </w:pPr>
      <w:bookmarkStart w:id="213" w:name="scroll-bookmark-193"/>
      <w:r>
        <w:t>Настраиваем флоу для базовой конфигурации</w:t>
      </w:r>
      <w:bookmarkEnd w:id="213"/>
    </w:p>
    <w:p>
      <w:r>
        <w:t>Если ваша задача не предполагает вовлечение агента, то вы можете собрать базовую архитектуру:</w:t>
      </w:r>
    </w:p>
    <w:p>
      <w:r>
        <w:drawing>
          <wp:inline>
            <wp:extent cx="5395595" cy="2161976"/>
            <wp:docPr id="1002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 name=""/>
                    <pic:cNvPicPr>
                      <a:picLocks noChangeAspect="1"/>
                    </pic:cNvPicPr>
                  </pic:nvPicPr>
                  <pic:blipFill>
                    <a:blip xmlns:r="http://schemas.openxmlformats.org/officeDocument/2006/relationships" r:embed="rId137"/>
                    <a:stretch>
                      <a:fillRect/>
                    </a:stretch>
                  </pic:blipFill>
                  <pic:spPr>
                    <a:xfrm>
                      <a:off x="0" y="0"/>
                      <a:ext cx="5395595" cy="2161976"/>
                    </a:xfrm>
                    <a:prstGeom prst="rect">
                      <a:avLst/>
                    </a:prstGeom>
                  </pic:spPr>
                </pic:pic>
              </a:graphicData>
            </a:graphic>
          </wp:inline>
        </w:drawing>
      </w:r>
    </w:p>
    <w:p>
      <w:r>
        <w:rPr>
          <w:b/>
        </w:rPr>
        <w:drawing>
          <wp:inline>
            <wp:extent cx="152400" cy="152400"/>
            <wp:docPr id="100232"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rPr>
          <w:b/>
        </w:rPr>
        <w:t xml:space="preserve">  </w:t>
      </w:r>
      <w:hyperlink r:id="rId138" w:history="1">
        <w:r>
          <w:rPr>
            <w:rStyle w:val="Hyperlink"/>
            <w:b/>
          </w:rPr>
          <w:t>OCR-ноды.json</w:t>
        </w:r>
      </w:hyperlink>
    </w:p>
    <w:p>
      <w:r>
        <w:t>Такая конфигурация будет выдавать вам расшифрованные документы прямо в чат.</w:t>
      </w:r>
    </w:p>
    <w:p>
      <w:pPr>
        <w:pStyle w:val="Heading5"/>
      </w:pPr>
      <w:bookmarkStart w:id="214" w:name="scroll-bookmark-194"/>
      <w:r>
        <w:t>Собираем флоу</w:t>
      </w:r>
      <w:bookmarkEnd w:id="214"/>
    </w:p>
    <w:p>
      <w:pPr>
        <w:numPr>
          <w:ilvl w:val="0"/>
          <w:numId w:val="203"/>
        </w:numPr>
      </w:pPr>
      <w:r>
        <w:t xml:space="preserve">Добавьте ноду </w:t>
      </w:r>
      <w:r>
        <w:rPr>
          <w:b/>
        </w:rPr>
        <w:t>OCR: Отправка файлов</w:t>
      </w:r>
      <w:r>
        <w:t xml:space="preserve"> и ввод чата. В ноде </w:t>
      </w:r>
      <w:r>
        <w:rPr>
          <w:b/>
        </w:rPr>
        <w:t xml:space="preserve">OCR: Отправка файлов </w:t>
      </w:r>
      <w:r>
        <w:t xml:space="preserve">укажите формат вывода: </w:t>
      </w:r>
      <w:r>
        <w:rPr>
          <w:b/>
        </w:rPr>
        <w:t>Задачи OCR</w:t>
      </w:r>
    </w:p>
    <w:p>
      <w:pPr>
        <w:numPr>
          <w:ilvl w:val="0"/>
          <w:numId w:val="203"/>
        </w:numPr>
      </w:pPr>
      <w:r>
        <w:t xml:space="preserve">Добавьте ноду </w:t>
      </w:r>
      <w:r>
        <w:rPr>
          <w:b/>
        </w:rPr>
        <w:t xml:space="preserve">OCR: Получение результатов </w:t>
      </w:r>
      <w:r>
        <w:t xml:space="preserve">и укажите формат вывода: </w:t>
      </w:r>
      <w:r>
        <w:rPr>
          <w:b/>
        </w:rPr>
        <w:t>Текст</w:t>
      </w:r>
    </w:p>
    <w:p>
      <w:pPr>
        <w:numPr>
          <w:ilvl w:val="0"/>
          <w:numId w:val="203"/>
        </w:numPr>
      </w:pPr>
      <w:r>
        <w:rPr>
          <w:i/>
        </w:rPr>
        <w:t xml:space="preserve">(опционально) </w:t>
      </w:r>
      <w:r>
        <w:t xml:space="preserve">Подключите к ней ноду </w:t>
      </w:r>
      <w:r>
        <w:rPr>
          <w:b/>
        </w:rPr>
        <w:t xml:space="preserve">Преобразование типов </w:t>
      </w:r>
      <w:r>
        <w:t>и вывод в чат или модель</w:t>
      </w:r>
    </w:p>
    <w:p>
      <w:pPr>
        <w:numPr>
          <w:ilvl w:val="0"/>
          <w:numId w:val="203"/>
        </w:numPr>
      </w:pPr>
      <w:r>
        <w:t>Для пакетной обработки предпочтительнее использовать ZIP-архивы вместо последовательной загрузки отдельных файлов</w:t>
      </w:r>
    </w:p>
    <w:p>
      <w:pPr>
        <w:pStyle w:val="Heading4"/>
      </w:pPr>
      <w:bookmarkStart w:id="215" w:name="scroll-bookmark-195"/>
      <w:r>
        <w:t>Настраиваем флоу для конфигурации с агентом</w:t>
      </w:r>
      <w:bookmarkEnd w:id="215"/>
    </w:p>
    <w:p>
      <w:r>
        <w:rPr>
          <w:color w:val="172B4D"/>
        </w:rPr>
        <w:t xml:space="preserve">Если вам необходимо обработать результаты распознавания, привести их в определенный формат, то в ваш флоу понадобится добавить ноду </w:t>
      </w:r>
      <w:r>
        <w:rPr>
          <w:b/>
          <w:color w:val="172B4D"/>
        </w:rPr>
        <w:t xml:space="preserve">Агент </w:t>
      </w:r>
      <w:r>
        <w:rPr>
          <w:color w:val="172B4D"/>
        </w:rPr>
        <w:t>и задать системный промпт, в котором вы объясните, что именно вы хотите получить в результате распознавания изображений.</w:t>
      </w:r>
    </w:p>
    <w:p>
      <w:r>
        <w:rPr>
          <w:color w:val="172B4D"/>
        </w:rPr>
        <w:drawing>
          <wp:inline>
            <wp:extent cx="5395595" cy="2205715"/>
            <wp:docPr id="1002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4" name=""/>
                    <pic:cNvPicPr>
                      <a:picLocks noChangeAspect="1"/>
                    </pic:cNvPicPr>
                  </pic:nvPicPr>
                  <pic:blipFill>
                    <a:blip xmlns:r="http://schemas.openxmlformats.org/officeDocument/2006/relationships" r:embed="rId139"/>
                    <a:stretch>
                      <a:fillRect/>
                    </a:stretch>
                  </pic:blipFill>
                  <pic:spPr>
                    <a:xfrm>
                      <a:off x="0" y="0"/>
                      <a:ext cx="5395595" cy="2205715"/>
                    </a:xfrm>
                    <a:prstGeom prst="rect">
                      <a:avLst/>
                    </a:prstGeom>
                  </pic:spPr>
                </pic:pic>
              </a:graphicData>
            </a:graphic>
          </wp:inline>
        </w:drawing>
      </w:r>
    </w:p>
    <w:p>
      <w:r>
        <w:rPr>
          <w:b/>
          <w:color w:val="172B4D"/>
        </w:rPr>
        <w:drawing>
          <wp:inline>
            <wp:extent cx="152400" cy="152400"/>
            <wp:docPr id="100236" name=""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
                    <pic:cNvPicPr>
                      <a:picLocks noChangeAspect="1"/>
                    </pic:cNvPicPr>
                  </pic:nvPicPr>
                  <pic:blipFill>
                    <a:blip xmlns:r="http://schemas.openxmlformats.org/officeDocument/2006/relationships" r:embed="rId37">
                      <a:extLst>
                        <a:ext uri="{96DAC541-7B7A-43D3-8B79-37D633B846F1}">
                          <asvg:svgBlip xmlns:asvg="http://schemas.microsoft.com/office/drawing/2016/SVG/main" r:embed="rId38"/>
                        </a:ext>
                      </a:extLst>
                    </a:blip>
                    <a:stretch>
                      <a:fillRect/>
                    </a:stretch>
                  </pic:blipFill>
                  <pic:spPr>
                    <a:xfrm>
                      <a:off x="0" y="0"/>
                      <a:ext cx="152400" cy="152400"/>
                    </a:xfrm>
                    <a:prstGeom prst="rect">
                      <a:avLst/>
                    </a:prstGeom>
                  </pic:spPr>
                </pic:pic>
              </a:graphicData>
            </a:graphic>
          </wp:inline>
        </w:drawing>
      </w:r>
      <w:r>
        <w:rPr>
          <w:b/>
          <w:color w:val="172B4D"/>
        </w:rPr>
        <w:t xml:space="preserve">  </w:t>
      </w:r>
      <w:hyperlink r:id="rId140" w:history="1">
        <w:r>
          <w:rPr>
            <w:rStyle w:val="Hyperlink"/>
            <w:b/>
            <w:color w:val="172B4D"/>
          </w:rPr>
          <w:t>OCR-ноды с агентом.json</w:t>
        </w:r>
      </w:hyperlink>
    </w:p>
    <w:p>
      <w:pPr>
        <w:pStyle w:val="Heading5"/>
      </w:pPr>
      <w:bookmarkStart w:id="216" w:name="scroll-bookmark-196"/>
      <w:r>
        <w:t>Пишем системный промпт </w:t>
      </w:r>
      <w:bookmarkEnd w:id="216"/>
    </w:p>
    <w:p>
      <w:r>
        <w:t>Очень важно написать для агента исчерпывающую инструкцию, особенно если вы обрабатываете документы, где важна максимальная точность (финансовые или юридические документы, договоры и контракты). Рекомендуем убедиться, что ваш промпт содержит форматы входных и выходных данных и все задачи или запреты, которые вы хотите задать агенту.</w:t>
      </w:r>
    </w:p>
    <w:p>
      <w:r>
        <w:t>Приводим пример такого промпта для вашего ознакомления:</w:t>
      </w:r>
    </w:p>
    <w:p>
      <w:pPr>
        <w:pStyle w:val="ScrollExpandMacroText"/>
      </w:pPr>
      <w:r>
        <w:t>Пример промпта</w:t>
      </w:r>
    </w:p>
    <w:p>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ЗАДАЧА</w:t>
      </w:r>
    </w:p>
    <w:p>
      <w:pPr>
        <w:pStyle w:val="PlainTex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Ты получаешь на вход PDF-документы. Твоя задача — преобразовать содержимое в структурированный Markdown, строго соблюдая правило: сохранить абсолютно весь текст дословно, ничего не меняя, не исправляя и не перефразируя.</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СТРОГИЕ ЗАПРЕТЫ:</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не переписывай текст своими словами, не прибегай к рерайтингу или адаптации</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не исправляй грамматические, орфографические или пунктуационные ошибки оригинала, даже если они очевидны</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не сокращай повторы, лишние пробелы или артефакты форматирования, если они есть в оригинале</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не добавляй комментарии, пояснения или оценки ("текст поврежден", "вероятно, имелось в виду...", "вот результат:")</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не придумывай содержание — если фрагмент неразборчив, отметь как [неразборчиво]</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ТРЕБОВАНИЯ К СТРУКТУРЕ MARKDOWN:</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1. Заголовки: сохрани иерархию документа, используя ##, ###, ####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2. Таблицы: оформи в стандартном Markdown-формате | Колонка 1 | Колонка 2 | с разделителем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3. Списки: сохрани как маркированные (-) или нумерованные (1.), сохраняя вложенность (табуляция или пробелы)</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4. Форматирование: сохрани выделение жирным (**текст**) или курсивом (*текст*), если оно явно различимо</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5. Разрывы страниц: для многостраничных PDF добавь разделитель `--- Страница N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ВЫВОД:</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Только структурированный Markdown-текст. Без вступительных фраз, без заключений, без оберток кода ```markdown. Начинай сразу с содержания документа.</w:t>
      </w:r>
    </w:p>
    <w:p>
      <w:pPr>
        <w:pStyle w:val="PlainText"/>
      </w:pPr>
    </w:p>
    <w:p>
      <w:r>
        <w:rPr>
          <w:b/>
        </w:rPr>
        <w:br/>
      </w:r>
    </w:p>
    <w:p>
      <w:pPr>
        <w:pStyle w:val="Heading2"/>
      </w:pPr>
      <w:bookmarkStart w:id="217" w:name="scroll-bookmark-197"/>
      <w:bookmarkEnd w:id="217"/>
      <w:bookmarkStart w:id="218" w:name="scroll-bookmark-5"/>
      <w:bookmarkStart w:id="219" w:name="_Toc256000073"/>
      <w:r>
        <w:t>F.A.Q.</w:t>
      </w:r>
      <w:bookmarkEnd w:id="219"/>
      <w:bookmarkEnd w:id="218"/>
    </w:p>
    <w:p>
      <w:pPr>
        <w:pStyle w:val="Heading3"/>
      </w:pPr>
      <w:bookmarkStart w:id="220" w:name="scroll-bookmark-198"/>
      <w:bookmarkStart w:id="221" w:name="_Toc256000074"/>
      <w:r>
        <w:t>ACE — FAQ для поддержки пользователей</w:t>
      </w:r>
      <w:bookmarkEnd w:id="221"/>
      <w:bookmarkEnd w:id="220"/>
    </w:p>
    <w:p>
      <w:r>
        <w:t>Команда ACE собрала для вас ответы на частые вопросы. Вопросы посложнее мы отметили знаком </w:t>
      </w:r>
      <w:r>
        <w:rPr>
          <w:color w:val="333333"/>
        </w:rPr>
        <w:t>🛠️</w:t>
      </w:r>
      <w:r>
        <w:t>. Вы можете найти ваш ответ, воспользовавшись навигацией:</w:t>
      </w:r>
    </w:p>
    <w:p>
      <w:pPr>
        <w:numPr>
          <w:ilvl w:val="0"/>
          <w:numId w:val="204"/>
        </w:numPr>
      </w:pPr>
      <w:hyperlink w:anchor="scroll-bookmark-199" w:history="1">
        <w:r>
          <w:rPr>
            <w:rStyle w:val="Hyperlink"/>
          </w:rPr>
          <w:t>Получение доступа</w:t>
        </w:r>
      </w:hyperlink>
    </w:p>
    <w:p>
      <w:pPr>
        <w:numPr>
          <w:ilvl w:val="1"/>
          <w:numId w:val="205"/>
        </w:numPr>
      </w:pPr>
      <w:hyperlink w:anchor="scroll-bookmark-200" w:history="1">
        <w:r>
          <w:rPr>
            <w:rStyle w:val="Hyperlink"/>
          </w:rPr>
          <w:t>Как получить доступ к ACE?</w:t>
        </w:r>
      </w:hyperlink>
    </w:p>
    <w:p>
      <w:pPr>
        <w:numPr>
          <w:ilvl w:val="1"/>
          <w:numId w:val="205"/>
        </w:numPr>
      </w:pPr>
      <w:hyperlink w:anchor="scroll-bookmark-201" w:history="1">
        <w:r>
          <w:rPr>
            <w:rStyle w:val="Hyperlink"/>
          </w:rPr>
          <w:t>Почему сайт не открывается дома или с телефона?</w:t>
        </w:r>
      </w:hyperlink>
    </w:p>
    <w:p>
      <w:pPr>
        <w:numPr>
          <w:ilvl w:val="1"/>
          <w:numId w:val="205"/>
        </w:numPr>
      </w:pPr>
      <w:hyperlink w:anchor="scroll-bookmark-202" w:history="1">
        <w:r>
          <w:rPr>
            <w:rStyle w:val="Hyperlink"/>
          </w:rPr>
          <w:t>Меня не пускает в чат поддержки. Что делать?</w:t>
        </w:r>
      </w:hyperlink>
    </w:p>
    <w:p>
      <w:pPr>
        <w:numPr>
          <w:ilvl w:val="0"/>
          <w:numId w:val="204"/>
        </w:numPr>
      </w:pPr>
      <w:hyperlink w:anchor="scroll-bookmark-203" w:history="1">
        <w:r>
          <w:rPr>
            <w:rStyle w:val="Hyperlink"/>
          </w:rPr>
          <w:t>Чаты и аналитика</w:t>
        </w:r>
      </w:hyperlink>
    </w:p>
    <w:p>
      <w:pPr>
        <w:numPr>
          <w:ilvl w:val="1"/>
          <w:numId w:val="206"/>
        </w:numPr>
      </w:pPr>
      <w:hyperlink w:anchor="scroll-bookmark-204" w:history="1">
        <w:r>
          <w:rPr>
            <w:rStyle w:val="Hyperlink"/>
          </w:rPr>
          <w:t>Сохраняется ли история сообщений? Где её посмотреть?</w:t>
        </w:r>
      </w:hyperlink>
    </w:p>
    <w:p>
      <w:pPr>
        <w:numPr>
          <w:ilvl w:val="1"/>
          <w:numId w:val="206"/>
        </w:numPr>
      </w:pPr>
      <w:hyperlink w:anchor="scroll-bookmark-205" w:history="1">
        <w:r>
          <w:rPr>
            <w:rStyle w:val="Hyperlink"/>
          </w:rPr>
          <w:t>🛠️ Почему в Shareable Playground (совместной Песочнице) история не видна или отображается не полностью?</w:t>
        </w:r>
      </w:hyperlink>
    </w:p>
    <w:p>
      <w:pPr>
        <w:numPr>
          <w:ilvl w:val="1"/>
          <w:numId w:val="206"/>
        </w:numPr>
      </w:pPr>
      <w:hyperlink w:anchor="scroll-bookmark-206" w:history="1">
        <w:r>
          <w:rPr>
            <w:rStyle w:val="Hyperlink"/>
          </w:rPr>
          <w:t>🛠️ Как трекать сообщения по пользователям?</w:t>
        </w:r>
      </w:hyperlink>
    </w:p>
    <w:p>
      <w:pPr>
        <w:numPr>
          <w:ilvl w:val="0"/>
          <w:numId w:val="204"/>
        </w:numPr>
      </w:pPr>
      <w:hyperlink w:anchor="scroll-bookmark-207" w:history="1">
        <w:r>
          <w:rPr>
            <w:rStyle w:val="Hyperlink"/>
          </w:rPr>
          <w:t>Файлы и данные</w:t>
        </w:r>
      </w:hyperlink>
    </w:p>
    <w:p>
      <w:pPr>
        <w:numPr>
          <w:ilvl w:val="1"/>
          <w:numId w:val="207"/>
        </w:numPr>
      </w:pPr>
      <w:hyperlink w:anchor="scroll-bookmark-208" w:history="1">
        <w:r>
          <w:rPr>
            <w:rStyle w:val="Hyperlink"/>
          </w:rPr>
          <w:t>Можно ли прикладывать файлы в чат?</w:t>
        </w:r>
      </w:hyperlink>
    </w:p>
    <w:p>
      <w:pPr>
        <w:numPr>
          <w:ilvl w:val="1"/>
          <w:numId w:val="207"/>
        </w:numPr>
      </w:pPr>
      <w:hyperlink w:anchor="scroll-bookmark-209" w:history="1">
        <w:r>
          <w:rPr>
            <w:rStyle w:val="Hyperlink"/>
          </w:rPr>
          <w:t>Какие форматы файлов поддерживаются?</w:t>
        </w:r>
      </w:hyperlink>
    </w:p>
    <w:p>
      <w:pPr>
        <w:numPr>
          <w:ilvl w:val="1"/>
          <w:numId w:val="207"/>
        </w:numPr>
      </w:pPr>
      <w:hyperlink w:anchor="scroll-bookmark-210" w:history="1">
        <w:r>
          <w:rPr>
            <w:rStyle w:val="Hyperlink"/>
          </w:rPr>
          <w:t>🛠️ Импорт файлов падает (500 / ошибки с PDF). Что делать?</w:t>
        </w:r>
      </w:hyperlink>
    </w:p>
    <w:p>
      <w:pPr>
        <w:numPr>
          <w:ilvl w:val="1"/>
          <w:numId w:val="207"/>
        </w:numPr>
      </w:pPr>
      <w:hyperlink w:anchor="scroll-bookmark-211" w:history="1">
        <w:r>
          <w:rPr>
            <w:rStyle w:val="Hyperlink"/>
          </w:rPr>
          <w:t>Есть ли поддержка .xlsx?</w:t>
        </w:r>
      </w:hyperlink>
    </w:p>
    <w:p>
      <w:pPr>
        <w:numPr>
          <w:ilvl w:val="0"/>
          <w:numId w:val="204"/>
        </w:numPr>
      </w:pPr>
      <w:hyperlink w:anchor="scroll-bookmark-212" w:history="1">
        <w:r>
          <w:rPr>
            <w:rStyle w:val="Hyperlink"/>
          </w:rPr>
          <w:t>Базы знаний, RAG, векторные хранилища</w:t>
        </w:r>
      </w:hyperlink>
    </w:p>
    <w:p>
      <w:pPr>
        <w:numPr>
          <w:ilvl w:val="1"/>
          <w:numId w:val="208"/>
        </w:numPr>
      </w:pPr>
      <w:hyperlink w:anchor="scroll-bookmark-213" w:history="1">
        <w:r>
          <w:rPr>
            <w:rStyle w:val="Hyperlink"/>
          </w:rPr>
          <w:t>Что использовать как векторное хранилище?</w:t>
        </w:r>
      </w:hyperlink>
    </w:p>
    <w:p>
      <w:pPr>
        <w:numPr>
          <w:ilvl w:val="1"/>
          <w:numId w:val="208"/>
        </w:numPr>
      </w:pPr>
      <w:hyperlink w:anchor="scroll-bookmark-214" w:history="1">
        <w:r>
          <w:rPr>
            <w:rStyle w:val="Hyperlink"/>
          </w:rPr>
          <w:t>🛠️ PGVector «возвращает не то» / RAG молчит. Почему так происходит?</w:t>
        </w:r>
      </w:hyperlink>
    </w:p>
    <w:p>
      <w:pPr>
        <w:numPr>
          <w:ilvl w:val="1"/>
          <w:numId w:val="208"/>
        </w:numPr>
      </w:pPr>
      <w:hyperlink w:anchor="scroll-bookmark-215" w:history="1">
        <w:r>
          <w:rPr>
            <w:rStyle w:val="Hyperlink"/>
          </w:rPr>
          <w:t>🛠️ Можно ли увидеть названия документов в ответах RAG?</w:t>
        </w:r>
      </w:hyperlink>
    </w:p>
    <w:p>
      <w:pPr>
        <w:numPr>
          <w:ilvl w:val="0"/>
          <w:numId w:val="204"/>
        </w:numPr>
      </w:pPr>
      <w:hyperlink w:anchor="scroll-bookmark-216" w:history="1">
        <w:r>
          <w:rPr>
            <w:rStyle w:val="Hyperlink"/>
          </w:rPr>
          <w:t>Эмбеддинги и нарезка текста</w:t>
        </w:r>
      </w:hyperlink>
    </w:p>
    <w:p>
      <w:pPr>
        <w:numPr>
          <w:ilvl w:val="1"/>
          <w:numId w:val="209"/>
        </w:numPr>
      </w:pPr>
      <w:hyperlink w:anchor="scroll-bookmark-217" w:history="1">
        <w:r>
          <w:rPr>
            <w:rStyle w:val="Hyperlink"/>
          </w:rPr>
          <w:t>Есть ли лимит на размер входа в эмбеддинги?</w:t>
        </w:r>
      </w:hyperlink>
    </w:p>
    <w:p>
      <w:pPr>
        <w:numPr>
          <w:ilvl w:val="1"/>
          <w:numId w:val="209"/>
        </w:numPr>
      </w:pPr>
      <w:hyperlink w:anchor="scroll-bookmark-218" w:history="1">
        <w:r>
          <w:rPr>
            <w:rStyle w:val="Hyperlink"/>
          </w:rPr>
          <w:t>🛠️ SplitText не режет как ожидается. Что нужно учесть?</w:t>
        </w:r>
      </w:hyperlink>
    </w:p>
    <w:p>
      <w:pPr>
        <w:numPr>
          <w:ilvl w:val="1"/>
          <w:numId w:val="209"/>
        </w:numPr>
      </w:pPr>
      <w:hyperlink w:anchor="scroll-bookmark-219" w:history="1">
        <w:r>
          <w:rPr>
            <w:rStyle w:val="Hyperlink"/>
          </w:rPr>
          <w:t>🛠️ «Эмбеддинг-модель не выбрана» / «слетела модель» после обновления / ошибка 404</w:t>
        </w:r>
      </w:hyperlink>
    </w:p>
    <w:p>
      <w:pPr>
        <w:numPr>
          <w:ilvl w:val="0"/>
          <w:numId w:val="204"/>
        </w:numPr>
      </w:pPr>
      <w:hyperlink w:anchor="scroll-bookmark-220" w:history="1">
        <w:r>
          <w:rPr>
            <w:rStyle w:val="Hyperlink"/>
          </w:rPr>
          <w:t>Интеграции</w:t>
        </w:r>
      </w:hyperlink>
    </w:p>
    <w:p>
      <w:pPr>
        <w:numPr>
          <w:ilvl w:val="1"/>
          <w:numId w:val="210"/>
        </w:numPr>
      </w:pPr>
      <w:hyperlink w:anchor="scroll-bookmark-221" w:history="1">
        <w:r>
          <w:rPr>
            <w:rStyle w:val="Hyperlink"/>
          </w:rPr>
          <w:t>🛠️ Как сделать интеграцию с Confluence?</w:t>
        </w:r>
      </w:hyperlink>
    </w:p>
    <w:p>
      <w:pPr>
        <w:numPr>
          <w:ilvl w:val="1"/>
          <w:numId w:val="210"/>
        </w:numPr>
      </w:pPr>
      <w:hyperlink w:anchor="scroll-bookmark-222" w:history="1">
        <w:r>
          <w:rPr>
            <w:rStyle w:val="Hyperlink"/>
          </w:rPr>
          <w:t>Можно ли интегрироваться с Rooms?</w:t>
        </w:r>
      </w:hyperlink>
    </w:p>
    <w:p>
      <w:pPr>
        <w:numPr>
          <w:ilvl w:val="1"/>
          <w:numId w:val="210"/>
        </w:numPr>
      </w:pPr>
      <w:hyperlink w:anchor="scroll-bookmark-223" w:history="1">
        <w:r>
          <w:rPr>
            <w:rStyle w:val="Hyperlink"/>
          </w:rPr>
          <w:t>Outlook / GitLab / почта?</w:t>
        </w:r>
      </w:hyperlink>
    </w:p>
    <w:p>
      <w:pPr>
        <w:numPr>
          <w:ilvl w:val="0"/>
          <w:numId w:val="204"/>
        </w:numPr>
      </w:pPr>
      <w:hyperlink w:anchor="scroll-bookmark-224" w:history="1">
        <w:r>
          <w:rPr>
            <w:rStyle w:val="Hyperlink"/>
          </w:rPr>
          <w:t>Модели, агенты и tool-calling</w:t>
        </w:r>
      </w:hyperlink>
    </w:p>
    <w:p>
      <w:pPr>
        <w:numPr>
          <w:ilvl w:val="1"/>
          <w:numId w:val="211"/>
        </w:numPr>
      </w:pPr>
      <w:hyperlink w:anchor="scroll-bookmark-225" w:history="1">
        <w:r>
          <w:rPr>
            <w:rStyle w:val="Hyperlink"/>
          </w:rPr>
          <w:t>Какие модели поддерживают tool-calling?</w:t>
        </w:r>
      </w:hyperlink>
    </w:p>
    <w:p>
      <w:pPr>
        <w:numPr>
          <w:ilvl w:val="1"/>
          <w:numId w:val="211"/>
        </w:numPr>
      </w:pPr>
      <w:hyperlink w:anchor="scroll-bookmark-226" w:history="1">
        <w:r>
          <w:rPr>
            <w:rStyle w:val="Hyperlink"/>
          </w:rPr>
          <w:t>🛠️ Почему возникает ошибка 400: «requested N tokens… exceeds context length»?</w:t>
        </w:r>
      </w:hyperlink>
    </w:p>
    <w:p>
      <w:pPr>
        <w:numPr>
          <w:ilvl w:val="0"/>
          <w:numId w:val="204"/>
        </w:numPr>
      </w:pPr>
      <w:hyperlink w:anchor="scroll-bookmark-227" w:history="1">
        <w:r>
          <w:rPr>
            <w:rStyle w:val="Hyperlink"/>
          </w:rPr>
          <w:t>🛠️ Ошибки и типовые решения</w:t>
        </w:r>
      </w:hyperlink>
    </w:p>
    <w:p>
      <w:pPr>
        <w:numPr>
          <w:ilvl w:val="1"/>
          <w:numId w:val="212"/>
        </w:numPr>
      </w:pPr>
      <w:hyperlink w:anchor="scroll-bookmark-228" w:history="1">
        <w:r>
          <w:rPr>
            <w:rStyle w:val="Hyperlink"/>
          </w:rPr>
          <w:t>APIConnectionError / «Connection error» в AiRun</w:t>
        </w:r>
      </w:hyperlink>
    </w:p>
    <w:p>
      <w:pPr>
        <w:numPr>
          <w:ilvl w:val="1"/>
          <w:numId w:val="212"/>
        </w:numPr>
      </w:pPr>
      <w:hyperlink w:anchor="scroll-bookmark-229" w:history="1">
        <w:r>
          <w:rPr>
            <w:rStyle w:val="Hyperlink"/>
          </w:rPr>
          <w:t>Confluence таймаутит при большом space</w:t>
        </w:r>
      </w:hyperlink>
    </w:p>
    <w:p>
      <w:pPr>
        <w:numPr>
          <w:ilvl w:val="1"/>
          <w:numId w:val="212"/>
        </w:numPr>
      </w:pPr>
      <w:hyperlink w:anchor="scroll-bookmark-230" w:history="1">
        <w:r>
          <w:rPr>
            <w:rStyle w:val="Hyperlink"/>
          </w:rPr>
          <w:t>Если после обновления что-то «сломалось»</w:t>
        </w:r>
      </w:hyperlink>
    </w:p>
    <w:p>
      <w:pPr>
        <w:numPr>
          <w:ilvl w:val="1"/>
          <w:numId w:val="212"/>
        </w:numPr>
      </w:pPr>
      <w:hyperlink w:anchor="scroll-bookmark-231" w:history="1">
        <w:r>
          <w:rPr>
            <w:rStyle w:val="Hyperlink"/>
          </w:rPr>
          <w:t>Run Component заканчивается таймаутом после ~60 секунд</w:t>
        </w:r>
      </w:hyperlink>
    </w:p>
    <w:p>
      <w:pPr>
        <w:numPr>
          <w:ilvl w:val="1"/>
          <w:numId w:val="212"/>
        </w:numPr>
      </w:pPr>
      <w:hyperlink w:anchor="scroll-bookmark-232" w:history="1">
        <w:r>
          <w:rPr>
            <w:rStyle w:val="Hyperlink"/>
          </w:rPr>
          <w:t>Loop ограничен 10 итерациями</w:t>
        </w:r>
      </w:hyperlink>
    </w:p>
    <w:p>
      <w:pPr>
        <w:numPr>
          <w:ilvl w:val="1"/>
          <w:numId w:val="212"/>
        </w:numPr>
      </w:pPr>
      <w:hyperlink w:anchor="scroll-bookmark-233" w:history="1">
        <w:r>
          <w:rPr>
            <w:rStyle w:val="Hyperlink"/>
          </w:rPr>
          <w:t>Sorry, we found an unexpected error! Please report errors with detailed tracebacks on the GitHub Issue page. Thank you!</w:t>
        </w:r>
      </w:hyperlink>
    </w:p>
    <w:p>
      <w:pPr>
        <w:numPr>
          <w:ilvl w:val="0"/>
          <w:numId w:val="204"/>
        </w:numPr>
      </w:pPr>
      <w:hyperlink w:anchor="scroll-bookmark-234" w:history="1">
        <w:r>
          <w:rPr>
            <w:rStyle w:val="Hyperlink"/>
          </w:rPr>
          <w:t>Внешние БД и SQL</w:t>
        </w:r>
      </w:hyperlink>
    </w:p>
    <w:p>
      <w:pPr>
        <w:numPr>
          <w:ilvl w:val="1"/>
          <w:numId w:val="213"/>
        </w:numPr>
      </w:pPr>
      <w:hyperlink w:anchor="scroll-bookmark-235" w:history="1">
        <w:r>
          <w:rPr>
            <w:rStyle w:val="Hyperlink"/>
          </w:rPr>
          <w:t>🛠️ Можно ли подключить внешнюю PostgreSQL / другие SQL?</w:t>
        </w:r>
      </w:hyperlink>
    </w:p>
    <w:p>
      <w:pPr>
        <w:numPr>
          <w:ilvl w:val="1"/>
          <w:numId w:val="213"/>
        </w:numPr>
      </w:pPr>
      <w:hyperlink w:anchor="scroll-bookmark-236" w:history="1">
        <w:r>
          <w:rPr>
            <w:rStyle w:val="Hyperlink"/>
          </w:rPr>
          <w:t>А если нужен свой PGVector / повышенная секретность?</w:t>
        </w:r>
      </w:hyperlink>
    </w:p>
    <w:p>
      <w:pPr>
        <w:numPr>
          <w:ilvl w:val="1"/>
          <w:numId w:val="213"/>
        </w:numPr>
      </w:pPr>
      <w:hyperlink w:anchor="scroll-bookmark-237" w:history="1">
        <w:r>
          <w:rPr>
            <w:rStyle w:val="Hyperlink"/>
          </w:rPr>
          <w:t>Есть ли альтернатива Excel для пайплайнов?</w:t>
        </w:r>
      </w:hyperlink>
    </w:p>
    <w:p>
      <w:pPr>
        <w:numPr>
          <w:ilvl w:val="0"/>
          <w:numId w:val="204"/>
        </w:numPr>
      </w:pPr>
      <w:hyperlink w:anchor="scroll-bookmark-238" w:history="1">
        <w:r>
          <w:rPr>
            <w:rStyle w:val="Hyperlink"/>
          </w:rPr>
          <w:t>Чат-виджет и веб-интеграция</w:t>
        </w:r>
      </w:hyperlink>
    </w:p>
    <w:p>
      <w:pPr>
        <w:numPr>
          <w:ilvl w:val="1"/>
          <w:numId w:val="214"/>
        </w:numPr>
      </w:pPr>
      <w:hyperlink w:anchor="scroll-bookmark-239" w:history="1">
        <w:r>
          <w:rPr>
            <w:rStyle w:val="Hyperlink"/>
          </w:rPr>
          <w:t>🛠️ Как развернуть веб-морду к боту?</w:t>
        </w:r>
      </w:hyperlink>
    </w:p>
    <w:p/>
    <w:p/>
    <w:p>
      <w:pPr>
        <w:pStyle w:val="Heading4"/>
      </w:pPr>
      <w:r>
        <w:pict>
          <v:line id="_x0000_s1058" style="position:absolute;z-index:251682816" from="0,0" to="423.85pt,0" strokecolor="gray"/>
        </w:pict>
      </w:r>
      <w:bookmarkStart w:id="222" w:name="scroll-bookmark-199"/>
      <w:r>
        <w:t>Получение доступа</w:t>
      </w:r>
      <w:bookmarkEnd w:id="222"/>
    </w:p>
    <w:p>
      <w:pPr>
        <w:pStyle w:val="Heading5"/>
      </w:pPr>
      <w:bookmarkStart w:id="223" w:name="scroll-bookmark-200"/>
      <w:r>
        <w:t>Как получить доступ к ACE?</w:t>
      </w:r>
      <w:bookmarkEnd w:id="223"/>
    </w:p>
    <w:p>
      <w:pPr>
        <w:jc w:val="left"/>
      </w:pPr>
      <w:r>
        <w:t xml:space="preserve">Зайдите на платформу на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ace.x5.ru</w:t>
      </w:r>
      <w:r>
        <w:t xml:space="preserve"> </w:t>
      </w:r>
      <w:r>
        <w:t xml:space="preserve">и нажмите на кнопку </w:t>
      </w:r>
      <w:r>
        <w:rPr>
          <w:b/>
        </w:rPr>
        <w:t>Войти с помощью Х5 Ключ</w:t>
      </w:r>
      <w:r>
        <w:t>. После этого вам не понадобится вводить логин и пароль. ACE доступен всем сотрудникам Х5.</w:t>
      </w:r>
    </w:p>
    <w:p>
      <w:pPr>
        <w:pStyle w:val="Heading5"/>
      </w:pPr>
      <w:bookmarkStart w:id="224" w:name="scroll-bookmark-201"/>
      <w:r>
        <w:t>Почему сайт не открывается дома или с телефона?</w:t>
      </w:r>
      <w:bookmarkEnd w:id="224"/>
    </w:p>
    <w:p>
      <w:pPr>
        <w:jc w:val="left"/>
      </w:pPr>
      <w:r>
        <w:t>ACE доступен из доверенного контура: корпоративный ПК с VPN (Cisco AnyConnect, профиль </w:t>
      </w:r>
      <w:r>
        <w:rPr>
          <w:b/>
        </w:rPr>
        <w:t>X5 Retail Employee</w:t>
      </w:r>
      <w:r>
        <w:t>) или VDI. С внешних устройств без корпоративного VPN АСЕ не работает.</w:t>
      </w:r>
    </w:p>
    <w:p>
      <w:pPr>
        <w:pStyle w:val="Heading5"/>
      </w:pPr>
      <w:bookmarkStart w:id="225" w:name="scroll-bookmark-202"/>
      <w:r>
        <w:t>Меня не пускает в чат поддержки. Что делать?</w:t>
      </w:r>
      <w:bookmarkEnd w:id="225"/>
    </w:p>
    <w:p>
      <w:pPr>
        <w:jc w:val="left"/>
      </w:pPr>
      <w:r>
        <w:t xml:space="preserve">Пройдите авторизацию в Телеграм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@X5_Security_Bot</w:t>
      </w:r>
      <w:r>
        <w:t> </w:t>
      </w:r>
      <w:r>
        <w:t>командой</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/start</w:t>
      </w:r>
      <w:r>
        <w:t xml:space="preserve">. Чат доступен по ссылке: </w:t>
      </w:r>
      <w:hyperlink r:id="rId31" w:history="1">
        <w:r>
          <w:rPr>
            <w:rStyle w:val="Hyperlink"/>
            <w:b/>
          </w:rPr>
          <w:t>https://t.me/+ekFXCbtzfWw4OWY6</w:t>
        </w:r>
      </w:hyperlink>
    </w:p>
    <w:p>
      <w:pPr>
        <w:jc w:val="left"/>
      </w:pPr>
    </w:p>
    <w:p>
      <w:pPr>
        <w:pStyle w:val="Heading4"/>
      </w:pPr>
      <w:r>
        <w:pict>
          <v:line id="_x0000_s1059" style="position:absolute;z-index:251683840" from="0,0" to="423.85pt,0" strokecolor="gray"/>
        </w:pict>
      </w:r>
      <w:bookmarkStart w:id="226" w:name="scroll-bookmark-203"/>
      <w:r>
        <w:t>Чаты и аналитика</w:t>
      </w:r>
      <w:bookmarkEnd w:id="226"/>
    </w:p>
    <w:p>
      <w:pPr>
        <w:pStyle w:val="Heading5"/>
      </w:pPr>
      <w:bookmarkStart w:id="227" w:name="scroll-bookmark-204"/>
      <w:r>
        <w:t>Сохраняется ли история сообщений? Где её посмотреть?</w:t>
      </w:r>
      <w:bookmarkEnd w:id="227"/>
    </w:p>
    <w:p>
      <w:pPr>
        <w:jc w:val="left"/>
      </w:pPr>
      <w:r>
        <w:t xml:space="preserve">Да. История видна в </w:t>
      </w:r>
      <w:r>
        <w:rPr>
          <w:b/>
        </w:rPr>
        <w:t>Песочнице</w:t>
      </w:r>
      <w:r>
        <w:t> </w:t>
      </w:r>
      <w:r>
        <w:t>конкретного флоу. Помимо этого вы можете смотреть статистику и делиться чатами с помощью сервиса ACE Chats:</w:t>
      </w:r>
      <w:r>
        <w:rPr>
          <w:b/>
        </w:rPr>
        <w:t xml:space="preserve"> </w:t>
      </w:r>
      <w:hyperlink w:anchor="scroll-bookmark-62" w:history="1">
        <w:r>
          <w:rPr>
            <w:rStyle w:val="Hyperlink"/>
            <w:b/>
          </w:rPr>
          <w:t>Как поделиться Агентом с коллегами</w:t>
        </w:r>
      </w:hyperlink>
    </w:p>
    <w:p>
      <w:pPr>
        <w:pStyle w:val="Heading5"/>
      </w:pPr>
      <w:bookmarkStart w:id="228" w:name="scroll-bookmark-205"/>
      <w:r>
        <w:t>🛠️ Почему в Shareable Playground (совместной Песочнице) история не видна или отображается не полностью?</w:t>
      </w:r>
      <w:bookmarkEnd w:id="228"/>
    </w:p>
    <w:p>
      <w:pPr>
        <w:jc w:val="left"/>
      </w:pPr>
      <w:r>
        <w:rPr>
          <w:b/>
        </w:rPr>
        <w:t>Shareable Playground</w:t>
      </w:r>
      <w:r>
        <w:t xml:space="preserve"> — это инструмент для спонтанного или легковесного тестирования, а не продуктивный сценарий. Логи там могут не попадать в аналитику. Для отображения продовой истории используйте виджет embeded-into-site или API. А также вы можете воспользоваться сервисом ACE Chats:</w:t>
      </w:r>
      <w:r>
        <w:rPr>
          <w:b/>
        </w:rPr>
        <w:t xml:space="preserve"> </w:t>
      </w:r>
      <w:hyperlink w:anchor="scroll-bookmark-62" w:history="1">
        <w:r>
          <w:rPr>
            <w:rStyle w:val="Hyperlink"/>
            <w:b/>
          </w:rPr>
          <w:t>Как поделиться Агентом с коллегами</w:t>
        </w:r>
      </w:hyperlink>
    </w:p>
    <w:p>
      <w:pPr>
        <w:pStyle w:val="Heading5"/>
      </w:pPr>
      <w:bookmarkStart w:id="229" w:name="scroll-bookmark-206"/>
      <w:r>
        <w:t>🛠️ Как трекать сообщения по пользователям?</w:t>
      </w:r>
      <w:bookmarkEnd w:id="229"/>
    </w:p>
    <w:p>
      <w:pPr>
        <w:jc w:val="left"/>
      </w:pPr>
      <w:r>
        <w:t>Интеграция по API больше не понадобится. Трекинг сессий и сообщений, а также статистика по ним доступна в ACE Chats:</w:t>
      </w:r>
      <w:r>
        <w:rPr>
          <w:b/>
        </w:rPr>
        <w:t xml:space="preserve"> </w:t>
      </w:r>
      <w:hyperlink w:anchor="scroll-bookmark-62" w:history="1">
        <w:r>
          <w:rPr>
            <w:rStyle w:val="Hyperlink"/>
            <w:b/>
          </w:rPr>
          <w:t>Как поделиться Агентом с коллегами</w:t>
        </w:r>
      </w:hyperlink>
      <w:r>
        <w:rPr>
          <w:b/>
        </w:rPr>
        <w:t xml:space="preserve"> </w:t>
      </w:r>
      <w:r>
        <w:t>и</w:t>
      </w:r>
      <w:r>
        <w:rPr>
          <w:b/>
        </w:rPr>
        <w:t xml:space="preserve"> </w:t>
      </w:r>
      <w:hyperlink w:anchor="scroll-bookmark-68" w:history="1">
        <w:r>
          <w:rPr>
            <w:rStyle w:val="Hyperlink"/>
            <w:b/>
          </w:rPr>
          <w:t>Аналитика и возможности ACE Chats</w:t>
        </w:r>
      </w:hyperlink>
    </w:p>
    <w:p>
      <w:pPr>
        <w:jc w:val="left"/>
      </w:pPr>
    </w:p>
    <w:p>
      <w:pPr>
        <w:pStyle w:val="Heading4"/>
      </w:pPr>
      <w:r>
        <w:pict>
          <v:line id="_x0000_s1060" style="position:absolute;z-index:251684864" from="0,0" to="423.85pt,0" strokecolor="gray"/>
        </w:pict>
      </w:r>
      <w:bookmarkStart w:id="230" w:name="scroll-bookmark-207"/>
      <w:r>
        <w:t>Файлы и данные</w:t>
      </w:r>
      <w:bookmarkEnd w:id="230"/>
    </w:p>
    <w:p>
      <w:pPr>
        <w:pStyle w:val="Heading5"/>
      </w:pPr>
      <w:bookmarkStart w:id="231" w:name="scroll-bookmark-208"/>
      <w:r>
        <w:t>Можно ли прикладывать файлы в чат?</w:t>
      </w:r>
      <w:bookmarkEnd w:id="231"/>
    </w:p>
    <w:p>
      <w:pPr>
        <w:jc w:val="left"/>
      </w:pPr>
      <w:r>
        <w:t xml:space="preserve">Нативно — нет. Через API — да (передавайте файл во входы вашего флоу и обрабатывайте в рамках флоу). Подробнее: </w:t>
      </w:r>
      <w:hyperlink w:anchor="scroll-bookmark-11" w:history="1">
        <w:r>
          <w:rPr>
            <w:rStyle w:val="Hyperlink"/>
            <w:b/>
          </w:rPr>
          <w:t>Как сохранять файлы и артефакты из ACE</w:t>
        </w:r>
      </w:hyperlink>
    </w:p>
    <w:p>
      <w:pPr>
        <w:pStyle w:val="Heading5"/>
      </w:pPr>
      <w:bookmarkStart w:id="232" w:name="scroll-bookmark-209"/>
      <w:r>
        <w:t>Какие форматы файлов поддерживаются?</w:t>
      </w:r>
      <w:bookmarkEnd w:id="232"/>
    </w:p>
    <w:p>
      <w:pPr>
        <w:jc w:val="left"/>
      </w:pPr>
      <w:r>
        <w:t xml:space="preserve">Поддерживаются форматы файлов с текстовым слоем: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.bz2</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.docx</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.gz</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.htm</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.html</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.md</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.mdx</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.sql</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.tar</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.tgz</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.txt</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.xml</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.yaml</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.yml</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.zip</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.csv</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.json</w:t>
      </w:r>
      <w: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.pdf</w:t>
      </w:r>
      <w:r>
        <w:t>, максимальный размер файла — 100 МB.</w:t>
      </w:r>
    </w:p>
    <w:p>
      <w:pPr>
        <w:jc w:val="left"/>
      </w:pPr>
      <w:r>
        <w:t xml:space="preserve">Помимо этого, в АСЕ можно обрабатывать файлы без текстового слоя: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png</w:t>
      </w:r>
      <w:r>
        <w:rPr>
          <w:color w:val="333333"/>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.jpg</w:t>
      </w:r>
      <w:r>
        <w:rPr>
          <w:color w:val="333333"/>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.jpeg</w:t>
      </w:r>
      <w:r>
        <w:rPr>
          <w:color w:val="333333"/>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.bmp</w:t>
      </w:r>
      <w:r>
        <w:rPr>
          <w:color w:val="333333"/>
        </w:rPr>
        <w:t xml:space="preserv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.pdf</w:t>
      </w:r>
      <w:r>
        <w:rPr>
          <w:color w:val="333333"/>
        </w:rPr>
        <w:t xml:space="preserve">. Подробнее: </w:t>
      </w:r>
      <w:hyperlink w:anchor="scroll-bookmark-189" w:history="1">
        <w:r>
          <w:rPr>
            <w:rStyle w:val="Hyperlink"/>
            <w:b/>
            <w:color w:val="333333"/>
          </w:rPr>
          <w:t>Как работать с изображениями с помощью ноды OCR</w:t>
        </w:r>
      </w:hyperlink>
    </w:p>
    <w:p>
      <w:pPr>
        <w:jc w:val="left"/>
      </w:pPr>
      <w:r>
        <w:rPr>
          <w:color w:val="333333"/>
        </w:rPr>
        <w:t>Также вы можете воспользоваться транскрипцией аудиофайлов через API — АСЕ поддерживает основные аудиоформаты.</w:t>
      </w:r>
    </w:p>
    <w:p>
      <w:pPr>
        <w:pStyle w:val="Heading5"/>
      </w:pPr>
      <w:bookmarkStart w:id="233" w:name="scroll-bookmark-210"/>
      <w:r>
        <w:t>🛠️ Импорт файлов падает (500 / ошибки с PDF). Что делать?</w:t>
      </w:r>
      <w:bookmarkEnd w:id="233"/>
    </w:p>
    <w:p>
      <w:pPr>
        <w:jc w:val="left"/>
      </w:pPr>
      <w:r>
        <w:t>Удалите файл из </w:t>
      </w:r>
      <w:r>
        <w:rPr>
          <w:b/>
        </w:rPr>
        <w:t>My Files</w:t>
      </w:r>
      <w:r>
        <w:t> </w:t>
      </w:r>
      <w:r>
        <w:t xml:space="preserve">и загрузите заново (не только «снять галочку» в ноде). Также вы можете воспользоваться АСЕ Vector: </w:t>
      </w:r>
      <w:hyperlink w:anchor="scroll-bookmark-12" w:history="1">
        <w:r>
          <w:rPr>
            <w:rStyle w:val="Hyperlink"/>
            <w:b/>
          </w:rPr>
          <w:t>Как управлять базой знаний с помощью ACE Vector</w:t>
        </w:r>
      </w:hyperlink>
    </w:p>
    <w:p>
      <w:pPr>
        <w:pStyle w:val="Heading5"/>
      </w:pPr>
      <w:bookmarkStart w:id="234" w:name="scroll-bookmark-211"/>
      <w:r>
        <w:t>Есть ли поддержка .xlsx?</w:t>
      </w:r>
      <w:bookmarkEnd w:id="234"/>
    </w:p>
    <w:p>
      <w:pPr>
        <w:jc w:val="left"/>
      </w:pPr>
      <w:r>
        <w:t>Есть поддержка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openpyxl</w:t>
      </w:r>
      <w:r>
        <w:t xml:space="preserve">, готовый ноды нет, пишите кастомный компонент (обратите внимание: при чрезмерной нагрузке пакет могут временно отключить). Альтернатива — формат CSV. Как работать с CSV: </w:t>
      </w:r>
      <w:hyperlink w:anchor="scroll-bookmark-15" w:history="1">
        <w:r>
          <w:rPr>
            <w:rStyle w:val="Hyperlink"/>
            <w:b/>
          </w:rPr>
          <w:t>Как анализировать CSV с помощью ACE: читаем таблицы и задаём вопросы к данным</w:t>
        </w:r>
      </w:hyperlink>
      <w:r>
        <w:t xml:space="preserve"> и </w:t>
      </w:r>
      <w:hyperlink w:anchor="scroll-bookmark-16" w:history="1">
        <w:r>
          <w:rPr>
            <w:rStyle w:val="Hyperlink"/>
            <w:b/>
          </w:rPr>
          <w:t>Пошаговое руководство по работе c CSV файлом (на примере таблицы с данными о продажах)</w:t>
        </w:r>
      </w:hyperlink>
    </w:p>
    <w:p>
      <w:pPr>
        <w:jc w:val="left"/>
      </w:pPr>
    </w:p>
    <w:p>
      <w:pPr>
        <w:pStyle w:val="Heading4"/>
      </w:pPr>
      <w:r>
        <w:pict>
          <v:line id="_x0000_s1061" style="position:absolute;z-index:251685888" from="0,0" to="423.85pt,0" strokecolor="gray"/>
        </w:pict>
      </w:r>
      <w:bookmarkStart w:id="235" w:name="scroll-bookmark-212"/>
      <w:r>
        <w:t>Базы знаний, RAG, векторные хранилища</w:t>
      </w:r>
      <w:bookmarkEnd w:id="235"/>
    </w:p>
    <w:p>
      <w:pPr>
        <w:pStyle w:val="Heading5"/>
      </w:pPr>
      <w:bookmarkStart w:id="236" w:name="scroll-bookmark-213"/>
      <w:r>
        <w:t>Что использовать как векторное хранилище?</w:t>
      </w:r>
      <w:bookmarkEnd w:id="236"/>
    </w:p>
    <w:p>
      <w:pPr>
        <w:jc w:val="left"/>
      </w:pPr>
      <w:r>
        <w:t>Доступен общий PGVector. Для PGVector выбирайте в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connection string</w:t>
      </w:r>
      <w:r>
        <w:t> </w:t>
      </w:r>
      <w:r>
        <w:t>переменную</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VECTOR_STORE_URL</w:t>
      </w:r>
      <w:r>
        <w:t> </w:t>
      </w:r>
      <w:r>
        <w:t xml:space="preserve">и задавайте имя коллекции вручную. Вы также можете развернуть и настроить своё векторное хранилище с помощью АСЕ Vector: </w:t>
      </w:r>
      <w:hyperlink w:anchor="scroll-bookmark-12" w:history="1">
        <w:r>
          <w:rPr>
            <w:rStyle w:val="Hyperlink"/>
            <w:b/>
          </w:rPr>
          <w:t>Как управлять базой знаний с помощью ACE Vector</w:t>
        </w:r>
      </w:hyperlink>
    </w:p>
    <w:p>
      <w:pPr>
        <w:pStyle w:val="Heading5"/>
      </w:pPr>
      <w:bookmarkStart w:id="237" w:name="scroll-bookmark-214"/>
      <w:r>
        <w:t>🛠️ PGVector «возвращает не то» / RAG молчит. Почему так происходит?</w:t>
      </w:r>
      <w:bookmarkEnd w:id="237"/>
    </w:p>
    <w:p>
      <w:r>
        <w:t>У такого поведения может быть несколько причин:</w:t>
      </w:r>
    </w:p>
    <w:p>
      <w:pPr>
        <w:numPr>
          <w:ilvl w:val="0"/>
          <w:numId w:val="215"/>
        </w:numPr>
      </w:pPr>
      <w:r>
        <w:t>Указана не та коллекция или имя коллекции (например, импортирована из стандартного шаблона)</w:t>
      </w:r>
    </w:p>
    <w:p>
      <w:pPr>
        <w:numPr>
          <w:ilvl w:val="0"/>
          <w:numId w:val="215"/>
        </w:numPr>
      </w:pPr>
      <w:r>
        <w:t>Забыли подать</w:t>
      </w:r>
      <w:r>
        <w:t> </w:t>
      </w:r>
      <w:r>
        <w:rPr>
          <w:b/>
        </w:rPr>
        <w:t>запрос</w:t>
      </w:r>
      <w:r>
        <w:t> </w:t>
      </w:r>
      <w:r>
        <w:t>из</w:t>
      </w:r>
      <w:r>
        <w:t> </w:t>
      </w:r>
      <w:r>
        <w:rPr>
          <w:b/>
        </w:rPr>
        <w:t>Ввода чата</w:t>
      </w:r>
      <w:r>
        <w:t> </w:t>
      </w:r>
      <w:r>
        <w:t xml:space="preserve">в ноду </w:t>
      </w:r>
      <w:r>
        <w:rPr>
          <w:b/>
        </w:rPr>
        <w:t>PGVector</w:t>
      </w:r>
      <w:r>
        <w:t>.</w:t>
      </w:r>
    </w:p>
    <w:p>
      <w:pPr>
        <w:numPr>
          <w:ilvl w:val="0"/>
          <w:numId w:val="215"/>
        </w:numPr>
      </w:pPr>
      <w:r>
        <w:t>Порвались связи</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{context}</w:t>
      </w:r>
      <w:r>
        <w:t> </w:t>
      </w:r>
      <w:r>
        <w:t>/</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{question}</w:t>
      </w:r>
      <w:r>
        <w:t> </w:t>
      </w:r>
      <w:r>
        <w:t>после редактирования промпта. Пожалуйста, обратите внимание на корректное расположение связей:</w:t>
      </w:r>
    </w:p>
    <w:p>
      <w:pPr>
        <w:numPr>
          <w:ilvl w:val="1"/>
          <w:numId w:val="216"/>
        </w:numPr>
      </w:pPr>
      <w:r>
        <w:rPr>
          <w:b/>
        </w:rPr>
        <w:t>Ввод чата</w:t>
      </w:r>
      <w:r>
        <w:t xml:space="preserve"> соединяется с </w:t>
      </w:r>
      <w:r>
        <w:rPr>
          <w:b/>
        </w:rPr>
        <w:t>PGVector</w:t>
      </w:r>
      <w:r>
        <w:t xml:space="preserve"> и с </w:t>
      </w:r>
      <w:r>
        <w:rPr>
          <w:b/>
        </w:rPr>
        <w:t>Шаблоном промпта</w:t>
      </w:r>
    </w:p>
    <w:p>
      <w:r>
        <w:t xml:space="preserve">                    </w:t>
      </w:r>
      <w:r>
        <w:drawing>
          <wp:inline>
            <wp:extent cx="2990850" cy="3204482"/>
            <wp:docPr id="1002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 name=""/>
                    <pic:cNvPicPr>
                      <a:picLocks noChangeAspect="1"/>
                    </pic:cNvPicPr>
                  </pic:nvPicPr>
                  <pic:blipFill>
                    <a:blip xmlns:r="http://schemas.openxmlformats.org/officeDocument/2006/relationships" r:embed="rId141"/>
                    <a:stretch>
                      <a:fillRect/>
                    </a:stretch>
                  </pic:blipFill>
                  <pic:spPr>
                    <a:xfrm>
                      <a:off x="0" y="0"/>
                      <a:ext cx="2990850" cy="3204482"/>
                    </a:xfrm>
                    <a:prstGeom prst="rect">
                      <a:avLst/>
                    </a:prstGeom>
                  </pic:spPr>
                </pic:pic>
              </a:graphicData>
            </a:graphic>
          </wp:inline>
        </w:drawing>
      </w:r>
      <w:r>
        <w:t> </w:t>
      </w:r>
    </w:p>
    <w:p>
      <w:pPr>
        <w:pStyle w:val="Heading5"/>
      </w:pPr>
      <w:bookmarkStart w:id="238" w:name="scroll-bookmark-215"/>
      <w:r>
        <w:t>🛠️ Можно ли увидеть названия документов в ответах RAG? </w:t>
      </w:r>
      <w:bookmarkEnd w:id="238"/>
    </w:p>
    <w:p>
      <w:pPr>
        <w:jc w:val="left"/>
      </w:pPr>
      <w:r>
        <w:t>Да, это делается настройкой промпта и прокидыванием метаданных. </w:t>
      </w:r>
    </w:p>
    <w:p>
      <w:pPr>
        <w:jc w:val="left"/>
      </w:pPr>
    </w:p>
    <w:p>
      <w:pPr>
        <w:pStyle w:val="Heading4"/>
      </w:pPr>
      <w:r>
        <w:pict>
          <v:line id="_x0000_s1062" style="position:absolute;z-index:251686912" from="0,0" to="423.85pt,0" strokecolor="gray"/>
        </w:pict>
      </w:r>
      <w:bookmarkStart w:id="239" w:name="scroll-bookmark-216"/>
      <w:r>
        <w:t>Эмбеддинги и нарезка текста</w:t>
      </w:r>
      <w:bookmarkEnd w:id="239"/>
    </w:p>
    <w:p>
      <w:pPr>
        <w:pStyle w:val="Heading5"/>
      </w:pPr>
      <w:bookmarkStart w:id="240" w:name="scroll-bookmark-217"/>
      <w:r>
        <w:t>Есть ли лимит на размер входа в эмбеддинги?</w:t>
      </w:r>
      <w:bookmarkEnd w:id="240"/>
    </w:p>
    <w:p>
      <w:pPr>
        <w:jc w:val="left"/>
      </w:pPr>
      <w:r>
        <w:t>Для AiRun Embeddings (PGVector) — максимум </w:t>
      </w:r>
      <w:r>
        <w:rPr>
          <w:b/>
        </w:rPr>
        <w:t>512 токенов</w:t>
      </w:r>
      <w:r>
        <w:t> </w:t>
      </w:r>
      <w:r>
        <w:t>на чанк. При выходе за этот лимит приходит ошибка — для её решения уменьшайте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chunk_size</w:t>
      </w:r>
      <w:r>
        <w:t>, при необходимости увеличивайте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overlap</w:t>
      </w:r>
      <w:r>
        <w:t xml:space="preserve">. Подробнее о том, как реализован эмбеддинг, пишем здесь: </w:t>
      </w:r>
      <w:hyperlink w:anchor="scroll-bookmark-12" w:history="1">
        <w:r>
          <w:rPr>
            <w:rStyle w:val="Hyperlink"/>
            <w:b/>
          </w:rPr>
          <w:t>Как управлять базой знаний с помощью ACE Vector</w:t>
        </w:r>
      </w:hyperlink>
    </w:p>
    <w:p>
      <w:pPr>
        <w:pStyle w:val="Heading5"/>
      </w:pPr>
      <w:bookmarkStart w:id="241" w:name="scroll-bookmark-218"/>
      <w:r>
        <w:t> 🛠️ SplitText не режет как ожидается. Что нужно учесть?</w:t>
      </w:r>
      <w:bookmarkEnd w:id="241"/>
    </w:p>
    <w:p>
      <w:pPr>
        <w:jc w:val="left"/>
      </w:pPr>
      <w:r>
        <w:t xml:space="preserve">Сплиттер режет </w:t>
      </w:r>
      <w:r>
        <w:rPr>
          <w:b/>
        </w:rPr>
        <w:t>или</w:t>
      </w:r>
      <w:r>
        <w:t xml:space="preserve"> по длине, </w:t>
      </w:r>
      <w:r>
        <w:rPr>
          <w:b/>
        </w:rPr>
        <w:t>или</w:t>
      </w:r>
      <w:r>
        <w:t xml:space="preserve"> по разделителю. Рекомендуем убрать разделитель и задать только длину. Проверьте также метаданные — слишком большие метаданные тоже ломают лимиты.</w:t>
      </w:r>
    </w:p>
    <w:p>
      <w:pPr>
        <w:pStyle w:val="Heading5"/>
      </w:pPr>
      <w:bookmarkStart w:id="242" w:name="scroll-bookmark-219"/>
      <w:r>
        <w:t>🛠️ «Эмбеддинг-модель не выбрана» / «слетела модель» после обновления / ошибка 404 </w:t>
      </w:r>
      <w:bookmarkEnd w:id="242"/>
    </w:p>
    <w:p>
      <w:pPr>
        <w:jc w:val="left"/>
      </w:pPr>
      <w:r>
        <w:t>Обновите ноду (кнопка </w:t>
      </w:r>
      <w:r>
        <w:rPr>
          <w:b/>
        </w:rPr>
        <w:t>Update</w:t>
      </w:r>
      <w:r>
        <w:t>) и заново выберите модель эмбеддингов. Это связано с инфраструктурными изменениями. Такое происходит после крупных релизов, и вы можете увидеть всплывающее окно с предложением обновить ноды внизу экрана. После обновления проверьте, пожалуйста, что все связи на месте — иногда при обновлении они могут разрываться, и их понаюдобится восстановить вручную.</w:t>
      </w:r>
    </w:p>
    <w:p>
      <w:pPr>
        <w:jc w:val="left"/>
      </w:pPr>
    </w:p>
    <w:p>
      <w:pPr>
        <w:pStyle w:val="Heading4"/>
      </w:pPr>
      <w:r>
        <w:pict>
          <v:line id="_x0000_s1063" style="position:absolute;z-index:251687936" from="0,0" to="423.85pt,0" strokecolor="gray"/>
        </w:pict>
      </w:r>
      <w:bookmarkStart w:id="243" w:name="scroll-bookmark-220"/>
      <w:r>
        <w:t>Интеграции</w:t>
      </w:r>
      <w:bookmarkEnd w:id="243"/>
    </w:p>
    <w:p>
      <w:pPr>
        <w:pStyle w:val="Heading5"/>
      </w:pPr>
      <w:bookmarkStart w:id="244" w:name="scroll-bookmark-221"/>
      <w:r>
        <w:t>🛠️ Как сделать интеграцию с Confluence?</w:t>
      </w:r>
      <w:bookmarkEnd w:id="244"/>
    </w:p>
    <w:p>
      <w:pPr>
        <w:jc w:val="left"/>
      </w:pPr>
      <w:r>
        <w:t xml:space="preserve">Через развёртывание МСР-сервера: </w:t>
      </w:r>
      <w:hyperlink w:anchor="scroll-bookmark-14" w:history="1">
        <w:r>
          <w:rPr>
            <w:rStyle w:val="Hyperlink"/>
            <w:b/>
          </w:rPr>
          <w:t>Как настроить интеграцию с MCP серверами (на примере Wiki)</w:t>
        </w:r>
      </w:hyperlink>
    </w:p>
    <w:p>
      <w:pPr>
        <w:pStyle w:val="Heading5"/>
      </w:pPr>
      <w:bookmarkStart w:id="245" w:name="scroll-bookmark-222"/>
      <w:r>
        <w:t>Можно ли интегрироваться с Rooms?</w:t>
      </w:r>
      <w:bookmarkEnd w:id="245"/>
    </w:p>
    <w:p>
      <w:pPr>
        <w:jc w:val="left"/>
      </w:pPr>
      <w:r>
        <w:t xml:space="preserve">Да, есть ноды для контура Rooms. Подробнее: </w:t>
      </w:r>
      <w:hyperlink w:anchor="scroll-bookmark-13" w:history="1">
        <w:r>
          <w:rPr>
            <w:rStyle w:val="Hyperlink"/>
            <w:b/>
          </w:rPr>
          <w:t>Как настроить интеграцию с Rooms</w:t>
        </w:r>
      </w:hyperlink>
    </w:p>
    <w:p>
      <w:pPr>
        <w:pStyle w:val="Heading5"/>
      </w:pPr>
      <w:bookmarkStart w:id="246" w:name="scroll-bookmark-223"/>
      <w:r>
        <w:t>Outlook / GitLab / почта?</w:t>
      </w:r>
      <w:bookmarkEnd w:id="246"/>
    </w:p>
    <w:p>
      <w:pPr>
        <w:jc w:val="left"/>
      </w:pPr>
      <w:r>
        <w:t xml:space="preserve">Нативной интеграции пока нет. Можно ходить по SMTP/IMAP (сетевой доступ есть); есть кастомные блоки IMAP от коллег. Рекомендуем использовать </w:t>
      </w:r>
      <w:r>
        <w:rPr>
          <w:b/>
        </w:rPr>
        <w:t>API Request </w:t>
      </w:r>
      <w:r>
        <w:t>или кастомные ноды.</w:t>
      </w:r>
    </w:p>
    <w:p>
      <w:pPr>
        <w:jc w:val="left"/>
      </w:pPr>
    </w:p>
    <w:p>
      <w:pPr>
        <w:pStyle w:val="Heading4"/>
      </w:pPr>
      <w:r>
        <w:pict>
          <v:line id="_x0000_s1064" style="position:absolute;z-index:251688960" from="0,0" to="423.85pt,0" strokecolor="gray"/>
        </w:pict>
      </w:r>
      <w:bookmarkStart w:id="247" w:name="scroll-bookmark-224"/>
      <w:r>
        <w:t>Модели, агенты и tool-calling</w:t>
      </w:r>
      <w:bookmarkEnd w:id="247"/>
    </w:p>
    <w:p>
      <w:pPr>
        <w:pStyle w:val="Heading5"/>
      </w:pPr>
      <w:bookmarkStart w:id="248" w:name="scroll-bookmark-225"/>
      <w:r>
        <w:t>Какие модели поддерживают tool-calling?</w:t>
      </w:r>
      <w:bookmarkEnd w:id="248"/>
    </w:p>
    <w:p>
      <w:pPr>
        <w:jc w:val="left"/>
      </w:pPr>
      <w:r>
        <w:t>Все. Вызов инструментов (</w:t>
      </w:r>
      <w:r>
        <w:rPr>
          <w:i/>
        </w:rPr>
        <w:t>tool-calling</w:t>
      </w:r>
      <w:r>
        <w:t xml:space="preserve">) — это базовое свойство ноды </w:t>
      </w:r>
      <w:r>
        <w:rPr>
          <w:b/>
        </w:rPr>
        <w:t>Агент</w:t>
      </w:r>
      <w:r>
        <w:t>, которое и отличает агента от языковой модели. Агент принимает решения о том, какие инструменты использовать, и вызывает их по мере необходимости.</w:t>
      </w:r>
    </w:p>
    <w:p>
      <w:pPr>
        <w:pStyle w:val="Heading5"/>
      </w:pPr>
      <w:bookmarkStart w:id="249" w:name="scroll-bookmark-226"/>
      <w:r>
        <w:t>🛠️ Почему возникает ошибка 400: «requested N tokens… exceeds context length»?</w:t>
      </w:r>
      <w:bookmarkEnd w:id="249"/>
    </w:p>
    <w:p>
      <w:pPr>
        <w:jc w:val="left"/>
      </w:pPr>
      <w:r>
        <w:t xml:space="preserve">Слишком длинное сообщение или контекст. Поможет сократить контекст и уменьшить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top_k</w:t>
      </w:r>
      <w:r>
        <w:t> </w:t>
      </w:r>
      <w:r>
        <w:t>у ретривера.</w:t>
      </w:r>
    </w:p>
    <w:p>
      <w:pPr>
        <w:jc w:val="left"/>
      </w:pPr>
    </w:p>
    <w:p>
      <w:pPr>
        <w:pStyle w:val="Heading4"/>
      </w:pPr>
      <w:r>
        <w:pict>
          <v:line id="_x0000_s1065" style="position:absolute;z-index:251689984" from="0,0" to="423.85pt,0" strokecolor="gray"/>
        </w:pict>
      </w:r>
      <w:bookmarkStart w:id="250" w:name="scroll-bookmark-227"/>
      <w:r>
        <w:t>🛠️ Ошибки и типовые решения</w:t>
      </w:r>
      <w:bookmarkEnd w:id="250"/>
    </w:p>
    <w:p>
      <w:pPr>
        <w:pStyle w:val="Heading5"/>
      </w:pPr>
      <w:bookmarkStart w:id="251" w:name="scroll-bookmark-228"/>
      <w:r>
        <w:t>APIConnectionError / «Connection error» в AiRun</w:t>
      </w:r>
      <w:bookmarkEnd w:id="251"/>
    </w:p>
    <w:p>
      <w:pPr>
        <w:jc w:val="left"/>
      </w:pPr>
      <w:r>
        <w:t>Проверьте VPN и контур, обновите ноду (</w:t>
      </w:r>
      <w:r>
        <w:rPr>
          <w:b/>
        </w:rPr>
        <w:t>Update</w:t>
      </w:r>
      <w:r>
        <w:t>), выберите модель заново.</w:t>
      </w:r>
    </w:p>
    <w:p>
      <w:pPr>
        <w:pStyle w:val="Heading5"/>
      </w:pPr>
      <w:bookmarkStart w:id="252" w:name="scroll-bookmark-229"/>
      <w:r>
        <w:t>Confluence таймаутит при большом space</w:t>
      </w:r>
      <w:bookmarkEnd w:id="252"/>
    </w:p>
    <w:p>
      <w:pPr>
        <w:jc w:val="left"/>
      </w:pPr>
      <w:r>
        <w:t>Ограничьте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max_pages</w:t>
      </w:r>
      <w:r>
        <w:t xml:space="preserve"> </w:t>
      </w:r>
      <w:r>
        <w:t>или работайте по</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page_id</w:t>
      </w:r>
      <w:r>
        <w:t> </w:t>
      </w:r>
      <w:r>
        <w:t>списку. При необходимости — кастомная нода с выбором ID.</w:t>
      </w:r>
    </w:p>
    <w:p>
      <w:pPr>
        <w:jc w:val="left"/>
      </w:pPr>
      <w:r>
        <w:t xml:space="preserve">Также рекомендуем убедиться, что МСР настроен правильно (в настройках MCP Tool): </w:t>
      </w:r>
      <w:r>
        <w:rPr>
          <w:color w:val="333333"/>
        </w:rPr>
        <w:t>фильтрация, доступные действия, параметры доступных действий — всё должно быть включено.</w:t>
      </w:r>
    </w:p>
    <w:p>
      <w:pPr>
        <w:pStyle w:val="Heading5"/>
      </w:pPr>
      <w:bookmarkStart w:id="253" w:name="scroll-bookmark-230"/>
      <w:r>
        <w:t>Если после обновления что-то «сломалось»</w:t>
      </w:r>
      <w:bookmarkEnd w:id="253"/>
    </w:p>
    <w:p>
      <w:pPr>
        <w:jc w:val="left"/>
      </w:pPr>
      <w:r>
        <w:t>Обновите страницу, нажмите </w:t>
      </w:r>
      <w:r>
        <w:rPr>
          <w:b/>
        </w:rPr>
        <w:t>Update</w:t>
      </w:r>
      <w:r>
        <w:t> </w:t>
      </w:r>
      <w:r>
        <w:t>на затронутых нодах (AiRun / AiRun Embeddings), заново выберите модели.</w:t>
      </w:r>
    </w:p>
    <w:p>
      <w:pPr>
        <w:pStyle w:val="Heading5"/>
      </w:pPr>
      <w:bookmarkStart w:id="254" w:name="scroll-bookmark-231"/>
      <w:r>
        <w:t>Run Component заканчивается таймаутом после ~60 секунд</w:t>
      </w:r>
      <w:bookmarkEnd w:id="254"/>
    </w:p>
    <w:p>
      <w:pPr>
        <w:jc w:val="left"/>
      </w:pPr>
      <w:r>
        <w:t>Тяжёлые операции могут не успевать. Упростите пайплайн или разбейте логику.</w:t>
      </w:r>
    </w:p>
    <w:p>
      <w:pPr>
        <w:pStyle w:val="Heading5"/>
      </w:pPr>
      <w:bookmarkStart w:id="255" w:name="scroll-bookmark-232"/>
      <w:r>
        <w:t>Loop ограничен 10 итерациями</w:t>
      </w:r>
      <w:bookmarkEnd w:id="255"/>
    </w:p>
    <w:p>
      <w:pPr>
        <w:jc w:val="left"/>
      </w:pPr>
      <w:r>
        <w:t>У Loop лимита нет. Проверьте, что итерации идут через нужную ветку, и что в настройках ноды не стоит ограничение в 10 итераций.</w:t>
      </w:r>
    </w:p>
    <w:p>
      <w:pPr>
        <w:pStyle w:val="Heading5"/>
      </w:pPr>
      <w:bookmarkStart w:id="256" w:name="scroll-bookmark-233"/>
      <w:r>
        <w:t>Sorry, we found an unexpected error! Please report errors with detailed tracebacks on the GitHub Issue page. Thank you!</w:t>
      </w:r>
      <w:bookmarkEnd w:id="256"/>
    </w:p>
    <w:p>
      <w:pPr>
        <w:jc w:val="left"/>
      </w:pPr>
      <w:r>
        <w:t>Нужно почистить кэш браузера</w:t>
      </w:r>
    </w:p>
    <w:p>
      <w:pPr>
        <w:jc w:val="left"/>
      </w:pPr>
    </w:p>
    <w:p>
      <w:pPr>
        <w:pStyle w:val="Heading4"/>
      </w:pPr>
      <w:r>
        <w:pict>
          <v:line id="_x0000_s1066" style="position:absolute;z-index:251691008" from="0,0" to="423.85pt,0" strokecolor="gray"/>
        </w:pict>
      </w:r>
      <w:bookmarkStart w:id="257" w:name="scroll-bookmark-234"/>
      <w:r>
        <w:t>Внешние БД и SQL</w:t>
      </w:r>
      <w:bookmarkEnd w:id="257"/>
    </w:p>
    <w:p>
      <w:pPr>
        <w:pStyle w:val="Heading5"/>
      </w:pPr>
      <w:bookmarkStart w:id="258" w:name="scroll-bookmark-235"/>
      <w:r>
        <w:t>🛠️ Можно ли подключить внешнюю PostgreSQL / другие SQL?</w:t>
      </w:r>
      <w:bookmarkEnd w:id="258"/>
    </w:p>
    <w:p>
      <w:pPr>
        <w:jc w:val="left"/>
      </w:pPr>
      <w:r>
        <w:t>Есть нода </w:t>
      </w:r>
      <w:r>
        <w:rPr>
          <w:b/>
        </w:rPr>
        <w:t>SQL Query</w:t>
      </w:r>
      <w:r>
        <w:t>, но сетевые доступы до ваших БД могут быть закрыты. Пока что, согласовать доступы до внешних (относительно нас) БД не выйдет, но думаем как это сделать. Для PGVector — используйте предоставленное хранилище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VECTOR_STORE_URL</w:t>
      </w:r>
      <w:r>
        <w:t>).</w:t>
      </w:r>
    </w:p>
    <w:p>
      <w:pPr>
        <w:jc w:val="left"/>
      </w:pPr>
      <w:r>
        <w:t xml:space="preserve">Свою БД подключить тоже можно: </w:t>
      </w:r>
      <w:hyperlink w:anchor="scroll-bookmark-118" w:history="1">
        <w:r>
          <w:rPr>
            <w:rStyle w:val="Hyperlink"/>
            <w:b/>
          </w:rPr>
          <w:t>Как подключиться из ACE к внешней БД</w:t>
        </w:r>
      </w:hyperlink>
    </w:p>
    <w:p>
      <w:pPr>
        <w:pStyle w:val="Heading5"/>
      </w:pPr>
      <w:bookmarkStart w:id="259" w:name="scroll-bookmark-236"/>
      <w:r>
        <w:t>А если нужен свой PGVector / повышенная секретность?</w:t>
      </w:r>
      <w:bookmarkEnd w:id="259"/>
    </w:p>
    <w:p>
      <w:pPr>
        <w:jc w:val="left"/>
      </w:pPr>
      <w:r>
        <w:t xml:space="preserve">Смотрите ответ выше. В общем случае рекомендуем: </w:t>
      </w:r>
      <w:hyperlink w:anchor="scroll-bookmark-118" w:history="1">
        <w:r>
          <w:rPr>
            <w:rStyle w:val="Hyperlink"/>
            <w:b/>
          </w:rPr>
          <w:t>Как подключиться из ACE к внешней БД</w:t>
        </w:r>
      </w:hyperlink>
    </w:p>
    <w:p>
      <w:pPr>
        <w:pStyle w:val="Heading5"/>
      </w:pPr>
      <w:bookmarkStart w:id="260" w:name="scroll-bookmark-237"/>
      <w:r>
        <w:t>Есть ли альтернатива Excel для пайплайнов?</w:t>
      </w:r>
      <w:bookmarkEnd w:id="260"/>
    </w:p>
    <w:p>
      <w:pPr>
        <w:jc w:val="left"/>
      </w:pPr>
      <w:r>
        <w:t xml:space="preserve">Да. </w:t>
      </w:r>
      <w:hyperlink w:anchor="scroll-bookmark-15" w:history="1">
        <w:r>
          <w:rPr>
            <w:rStyle w:val="Hyperlink"/>
            <w:b/>
          </w:rPr>
          <w:t>Как анализировать CSV с помощью ACE: читаем таблицы и задаём вопросы к данным</w:t>
        </w:r>
      </w:hyperlink>
    </w:p>
    <w:p>
      <w:pPr>
        <w:jc w:val="left"/>
      </w:pPr>
    </w:p>
    <w:p>
      <w:pPr>
        <w:pStyle w:val="Heading4"/>
      </w:pPr>
      <w:r>
        <w:pict>
          <v:line id="_x0000_s1067" style="position:absolute;z-index:251692032" from="0,0" to="423.85pt,0" strokecolor="gray"/>
        </w:pict>
      </w:r>
      <w:bookmarkStart w:id="261" w:name="scroll-bookmark-238"/>
      <w:r>
        <w:t>Чат-виджет и веб-интеграция</w:t>
      </w:r>
      <w:bookmarkEnd w:id="261"/>
    </w:p>
    <w:p>
      <w:pPr>
        <w:pStyle w:val="Heading5"/>
      </w:pPr>
      <w:bookmarkStart w:id="262" w:name="scroll-bookmark-239"/>
      <w:r>
        <w:t>🛠️ Как развернуть веб-морду к боту?</w:t>
      </w:r>
      <w:bookmarkEnd w:id="262"/>
    </w:p>
    <w:p>
      <w:pPr>
        <w:jc w:val="left"/>
      </w:pPr>
      <w:r>
        <w:t xml:space="preserve">Механика </w:t>
      </w:r>
      <w:r>
        <w:rPr>
          <w:b/>
        </w:rPr>
        <w:t>Поделиться</w:t>
      </w:r>
      <w:r>
        <w:t xml:space="preserve"> — </w:t>
      </w:r>
      <w:r>
        <w:rPr>
          <w:b/>
        </w:rPr>
        <w:t>Встроить на сайт</w:t>
      </w:r>
      <w:r>
        <w:t xml:space="preserve"> </w:t>
      </w:r>
      <w:r>
        <w:t>даёт готовый HTML-вставляемый виджет, который можно интегрировать к себе на сервис. Для полноценной фронтовой обёртки вы можете собрать свой интерфейс и обращаться к флоу по API.</w:t>
      </w:r>
    </w:p>
    <w:p>
      <w:pPr>
        <w:jc w:val="left"/>
      </w:pPr>
    </w:p>
    <w:p>
      <w:pPr>
        <w:pStyle w:val="Heading3"/>
      </w:pPr>
      <w:r>
        <w:pict>
          <v:line id="_x0000_s1068" style="position:absolute;z-index:251693056" from="0,0" to="423.85pt,0" strokecolor="gray"/>
        </w:pict>
      </w:r>
      <w:bookmarkStart w:id="263" w:name="scroll-bookmark-240"/>
      <w:bookmarkEnd w:id="263"/>
      <w:bookmarkStart w:id="264" w:name="scroll-bookmark-146"/>
      <w:bookmarkStart w:id="265" w:name="_Toc256000075"/>
      <w:r>
        <w:t>Что такое температура и как с ней работать</w:t>
      </w:r>
      <w:bookmarkEnd w:id="265"/>
      <w:bookmarkEnd w:id="264"/>
    </w:p>
    <w:p>
      <w:pPr>
        <w:pStyle w:val="Heading4"/>
      </w:pPr>
      <w:bookmarkStart w:id="266" w:name="scroll-bookmark-241"/>
      <w:r>
        <w:t>Что такое температура</w:t>
      </w:r>
      <w:bookmarkEnd w:id="266"/>
    </w:p>
    <w:p>
      <w:r>
        <w:t xml:space="preserve">Этот туториал написан с применением самых простых и базовых примеров, и будет наиболее полезен тем, кто впервые сталкивается с понятием </w:t>
      </w:r>
      <w:r>
        <w:rPr>
          <w:i/>
        </w:rPr>
        <w:t>температуры</w:t>
      </w:r>
      <w:r>
        <w:t xml:space="preserve"> или настраивает своего первого агента.</w:t>
      </w:r>
    </w:p>
    <w:p/>
    <w:p>
      <w:r>
        <w:drawing>
          <wp:inline>
            <wp:extent cx="2717209" cy="3810000"/>
            <wp:docPr id="1002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142"/>
                    <a:stretch>
                      <a:fillRect/>
                    </a:stretch>
                  </pic:blipFill>
                  <pic:spPr>
                    <a:xfrm>
                      <a:off x="0" y="0"/>
                      <a:ext cx="2717209" cy="3810000"/>
                    </a:xfrm>
                    <a:prstGeom prst="rect">
                      <a:avLst/>
                    </a:prstGeom>
                  </pic:spPr>
                </pic:pic>
              </a:graphicData>
            </a:graphic>
          </wp:inline>
        </w:drawing>
      </w:r>
    </w:p>
    <w:p/>
    <w:p>
      <w:r>
        <w:t xml:space="preserve">Наверняка вы уже обращали внимание на этот ползунок: </w:t>
      </w:r>
      <w:r>
        <w:rPr>
          <w:b/>
        </w:rPr>
        <w:t>температура</w:t>
      </w:r>
      <w:r>
        <w:t>. В этом туториале предлагаем разобраться, что это.</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Самая простая аналогия для понимания всего остального</w:t>
            </w:r>
          </w:p>
          <w:p>
            <w:pPr>
              <w:spacing w:before="0" w:beforeAutospacing="0" w:after="0" w:afterAutospacing="0" w:line="240" w:lineRule="auto"/>
              <w:ind w:left="173" w:right="259" w:firstLine="0"/>
              <w:jc w:val="left"/>
              <w:outlineLvl w:val="9"/>
            </w:pPr>
            <w:r>
              <w:t>Температура модели во многом похожа на температуру у человека — если она совсем низкая, то генерация скучная и безжизненная, а когда жар — модель «бредит» в горячке</w:t>
            </w:r>
          </w:p>
        </w:tc>
      </w:tr>
    </w:tbl>
    <w:p/>
    <w:p>
      <w:r>
        <w:t>Что такое температура простыми словами</w:t>
      </w:r>
    </w:p>
    <w:p>
      <w:r>
        <w:t>Представьте, что языковая модель — это опытный шахматист, который перед каждым ходом оценивает силу 10 возможных продолжений партии. У лучшего хода рейтинг 95, у среднего — 70, у худшего — 20. Собственно, каждый сгенерированный токен — это и есть один шахматный ход.</w:t>
      </w:r>
    </w:p>
    <w:p>
      <w:r>
        <w:t>Параметр температуры генерации определяет, насколько строго модель придерживается этих рейтингов и насколько часто будет выбирать самый оптимальный вариант.</w:t>
      </w:r>
    </w:p>
    <w:p>
      <w:pPr>
        <w:pStyle w:val="Heading5"/>
      </w:pPr>
      <w:bookmarkStart w:id="267" w:name="scroll-bookmark-242"/>
      <w:r>
        <w:t>Как это работает на примере текста</w:t>
      </w:r>
      <w:bookmarkEnd w:id="267"/>
    </w:p>
    <w:p>
      <w:r>
        <w:t>Если вам нужно продолжить фразу «кошка любит...», то, скорее всего, в вашей голове уже начал выстраиваться список вариантов от наиболее вероятного к наименее вероятному, например:</w:t>
      </w:r>
    </w:p>
    <w:p>
      <w:pPr>
        <w:numPr>
          <w:ilvl w:val="0"/>
          <w:numId w:val="217"/>
        </w:numPr>
      </w:pPr>
      <w:r>
        <w:t>молоко</w:t>
      </w:r>
    </w:p>
    <w:p>
      <w:pPr>
        <w:numPr>
          <w:ilvl w:val="0"/>
          <w:numId w:val="217"/>
        </w:numPr>
      </w:pPr>
      <w:r>
        <w:t>рыбу</w:t>
      </w:r>
    </w:p>
    <w:p>
      <w:pPr>
        <w:numPr>
          <w:ilvl w:val="0"/>
          <w:numId w:val="217"/>
        </w:numPr>
      </w:pPr>
      <w:r>
        <w:t>спать на печке</w:t>
      </w:r>
    </w:p>
    <w:p>
      <w:pPr>
        <w:numPr>
          <w:ilvl w:val="0"/>
          <w:numId w:val="217"/>
        </w:numPr>
      </w:pPr>
      <w:r>
        <w:t>играть с лазерной указкой</w:t>
      </w:r>
    </w:p>
    <w:p>
      <w:pPr>
        <w:numPr>
          <w:ilvl w:val="0"/>
          <w:numId w:val="217"/>
        </w:numPr>
      </w:pPr>
      <w:r>
        <w:t>...</w:t>
      </w:r>
    </w:p>
    <w:p>
      <w:pPr>
        <w:numPr>
          <w:ilvl w:val="0"/>
          <w:numId w:val="217"/>
        </w:numPr>
      </w:pPr>
      <w:r>
        <w:t>...</w:t>
      </w:r>
    </w:p>
    <w:p>
      <w:pPr>
        <w:numPr>
          <w:ilvl w:val="0"/>
          <w:numId w:val="217"/>
        </w:numPr>
      </w:pPr>
      <w:r>
        <w:t>тыквенное пюре</w:t>
      </w:r>
    </w:p>
    <w:p>
      <w:pPr>
        <w:numPr>
          <w:ilvl w:val="0"/>
          <w:numId w:val="217"/>
        </w:numPr>
      </w:pPr>
      <w:r>
        <w:t>квантовую механику</w:t>
      </w:r>
    </w:p>
    <w:p>
      <w:r>
        <w:t>В целом вы легко можете оценить, что вероятность первого пункта из такого списка почти сто процентов, а последнего — стремится к нулю. Модель делает то же самое, но на огромном массиве данных, играя с вами в «Сто к одному» при каждой генерации.</w:t>
      </w:r>
    </w:p>
    <w:p>
      <w:pPr>
        <w:pStyle w:val="Heading4"/>
      </w:pPr>
      <w:bookmarkStart w:id="268" w:name="scroll-bookmark-243"/>
      <w:r>
        <w:t>Как это применять на ваших задачах</w:t>
      </w:r>
      <w:bookmarkEnd w:id="268"/>
    </w:p>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Важное уточнение</w:t>
            </w:r>
          </w:p>
          <w:p>
            <w:pPr>
              <w:spacing w:before="0" w:beforeAutospacing="0" w:after="0" w:afterAutospacing="0" w:line="240" w:lineRule="auto"/>
              <w:ind w:left="173" w:right="259" w:firstLine="0"/>
              <w:jc w:val="left"/>
              <w:outlineLvl w:val="9"/>
            </w:pPr>
            <w:r>
              <w:rPr>
                <w:color w:val="333333"/>
              </w:rPr>
              <w:t>При T = 0 модель становится детерминированной, то есть за каждым токеном может следовать только один токен, а каждому входу соответствовать только один выход. Ставить 0 — ненадёжное решение для задач. В дальнейших инструкциях мы расскажем об использовании сэмплирования и параметров top-k и top-p</w:t>
            </w:r>
          </w:p>
        </w:tc>
      </w:tr>
    </w:tbl>
    <w:p>
      <w:r>
        <w:t> </w:t>
      </w:r>
    </w:p>
    <w:tbl>
      <w:tblPr>
        <w:tblStyle w:val="ScrollTableNormal"/>
        <w:tblW w:w="5000" w:type="pct"/>
        <w:tblLook w:val="0020"/>
      </w:tblPr>
      <w:tblGrid>
        <w:gridCol w:w="1702"/>
        <w:gridCol w:w="1714"/>
        <w:gridCol w:w="507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Задача</w:t>
            </w:r>
          </w:p>
        </w:tc>
        <w:tc>
          <w:tcPr/>
          <w:p>
            <w:pPr>
              <w:numPr>
                <w:ilvl w:val="0"/>
                <w:numId w:val="0"/>
              </w:numPr>
              <w:spacing w:before="0" w:beforeAutospacing="0" w:after="120" w:afterAutospacing="0" w:line="240" w:lineRule="auto"/>
              <w:ind w:left="0" w:right="0" w:firstLine="0"/>
              <w:jc w:val="left"/>
              <w:outlineLvl w:val="9"/>
            </w:pPr>
            <w:r>
              <w:t>Диапазон температуры</w:t>
            </w:r>
          </w:p>
        </w:tc>
        <w:tc>
          <w:tcPr/>
          <w:p>
            <w:pPr>
              <w:numPr>
                <w:ilvl w:val="0"/>
                <w:numId w:val="0"/>
              </w:numPr>
              <w:spacing w:before="0" w:beforeAutospacing="0" w:after="120" w:afterAutospacing="0" w:line="240" w:lineRule="auto"/>
              <w:ind w:left="0" w:right="0" w:firstLine="0"/>
              <w:jc w:val="left"/>
              <w:outlineLvl w:val="9"/>
            </w:pPr>
            <w:r>
              <w:t>Почему</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Генерация кода</w:t>
            </w:r>
          </w:p>
        </w:tc>
        <w:tc>
          <w:tcPr/>
          <w:p>
            <w:pPr>
              <w:numPr>
                <w:ilvl w:val="0"/>
                <w:numId w:val="0"/>
              </w:numPr>
              <w:spacing w:before="0" w:beforeAutospacing="0" w:after="120" w:afterAutospacing="0" w:line="240" w:lineRule="auto"/>
              <w:ind w:left="0" w:right="0" w:firstLine="0"/>
              <w:jc w:val="left"/>
              <w:outlineLvl w:val="9"/>
            </w:pPr>
            <w:r>
              <w:t>0.0–0.3</w:t>
            </w:r>
          </w:p>
        </w:tc>
        <w:tc>
          <w:tcPr/>
          <w:p>
            <w:pPr>
              <w:numPr>
                <w:ilvl w:val="0"/>
                <w:numId w:val="0"/>
              </w:numPr>
              <w:spacing w:before="0" w:beforeAutospacing="0" w:after="120" w:afterAutospacing="0" w:line="240" w:lineRule="auto"/>
              <w:ind w:left="0" w:right="0" w:firstLine="0"/>
              <w:jc w:val="left"/>
              <w:outlineLvl w:val="9"/>
            </w:pPr>
            <w:r>
              <w:t>Код должен быть корректным синтаксически, поэтому не повышайте температуру, если не готовы к поиску багов. Такой подход оптимален, если модель пишет код по чётко поставленному заданию. Если вы хотите спроектировать решение — можно немного повысить температуру, но работать в режиме псевдокода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Ответы на вопросы</w:t>
            </w:r>
          </w:p>
        </w:tc>
        <w:tc>
          <w:tcPr/>
          <w:p>
            <w:pPr>
              <w:numPr>
                <w:ilvl w:val="0"/>
                <w:numId w:val="0"/>
              </w:numPr>
              <w:spacing w:before="0" w:beforeAutospacing="0" w:after="120" w:afterAutospacing="0" w:line="240" w:lineRule="auto"/>
              <w:ind w:left="0" w:right="0" w:firstLine="0"/>
              <w:jc w:val="left"/>
              <w:outlineLvl w:val="9"/>
            </w:pPr>
            <w:r>
              <w:t>0.0–0.5</w:t>
            </w:r>
          </w:p>
        </w:tc>
        <w:tc>
          <w:tcPr/>
          <w:p>
            <w:pPr>
              <w:numPr>
                <w:ilvl w:val="0"/>
                <w:numId w:val="0"/>
              </w:numPr>
              <w:spacing w:before="0" w:beforeAutospacing="0" w:after="120" w:afterAutospacing="0" w:line="240" w:lineRule="auto"/>
              <w:ind w:left="0" w:right="0" w:firstLine="0"/>
              <w:jc w:val="left"/>
              <w:outlineLvl w:val="9"/>
            </w:pPr>
            <w:r>
              <w:t>Опять же, нужна точность с минимальным риском галлюцинаций</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Копирайтинг</w:t>
            </w:r>
          </w:p>
        </w:tc>
        <w:tc>
          <w:tcPr/>
          <w:p>
            <w:pPr>
              <w:numPr>
                <w:ilvl w:val="0"/>
                <w:numId w:val="0"/>
              </w:numPr>
              <w:spacing w:before="0" w:beforeAutospacing="0" w:after="120" w:afterAutospacing="0" w:line="240" w:lineRule="auto"/>
              <w:ind w:left="0" w:right="0" w:firstLine="0"/>
              <w:jc w:val="left"/>
              <w:outlineLvl w:val="9"/>
            </w:pPr>
            <w:r>
              <w:t>0.3–0.7</w:t>
            </w:r>
          </w:p>
        </w:tc>
        <w:tc>
          <w:tcPr/>
          <w:p>
            <w:pPr>
              <w:numPr>
                <w:ilvl w:val="0"/>
                <w:numId w:val="0"/>
              </w:numPr>
              <w:spacing w:before="0" w:beforeAutospacing="0" w:after="120" w:afterAutospacing="0" w:line="240" w:lineRule="auto"/>
              <w:ind w:left="0" w:right="0" w:firstLine="0"/>
              <w:jc w:val="left"/>
              <w:outlineLvl w:val="9"/>
            </w:pPr>
            <w:r>
              <w:t>В этом интервале вы всё ещё получаете сохранение смысла, но можете расчитывать на некоторую вариативность формулировок для общей читаемости текста. Если бы текст именно этого туториала написала бы модель, а не человек, он бы примерно соответствовал температуре 0.4</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Мозговой штурм</w:t>
            </w:r>
          </w:p>
        </w:tc>
        <w:tc>
          <w:tcPr/>
          <w:p>
            <w:pPr>
              <w:numPr>
                <w:ilvl w:val="0"/>
                <w:numId w:val="0"/>
              </w:numPr>
              <w:spacing w:before="0" w:beforeAutospacing="0" w:after="120" w:afterAutospacing="0" w:line="240" w:lineRule="auto"/>
              <w:ind w:left="0" w:right="0" w:firstLine="0"/>
              <w:jc w:val="left"/>
              <w:outlineLvl w:val="9"/>
            </w:pPr>
            <w:r>
              <w:t>0.7–1.0</w:t>
            </w:r>
          </w:p>
        </w:tc>
        <w:tc>
          <w:tcPr/>
          <w:p>
            <w:pPr>
              <w:numPr>
                <w:ilvl w:val="0"/>
                <w:numId w:val="0"/>
              </w:numPr>
              <w:spacing w:before="0" w:beforeAutospacing="0" w:after="120" w:afterAutospacing="0" w:line="240" w:lineRule="auto"/>
              <w:ind w:left="0" w:right="0" w:firstLine="0"/>
              <w:jc w:val="left"/>
              <w:outlineLvl w:val="9"/>
            </w:pPr>
            <w:r>
              <w:t>Здесь вы жертвуете точностью, однако начинаете получать неожиданные взаимосвязи. Тем не менее, всё, что сгенерировано на температуре от 0.5, мы рекомендуем проверять особенно тщательно</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Креативное письмо</w:t>
            </w:r>
          </w:p>
        </w:tc>
        <w:tc>
          <w:tcPr/>
          <w:p>
            <w:pPr>
              <w:numPr>
                <w:ilvl w:val="0"/>
                <w:numId w:val="0"/>
              </w:numPr>
              <w:spacing w:before="0" w:beforeAutospacing="0" w:after="120" w:afterAutospacing="0" w:line="240" w:lineRule="auto"/>
              <w:ind w:left="0" w:right="0" w:firstLine="0"/>
              <w:jc w:val="left"/>
              <w:outlineLvl w:val="9"/>
            </w:pPr>
            <w:r>
              <w:t>0.8–1.2</w:t>
            </w:r>
          </w:p>
        </w:tc>
        <w:tc>
          <w:tcPr/>
          <w:p>
            <w:pPr>
              <w:numPr>
                <w:ilvl w:val="0"/>
                <w:numId w:val="0"/>
              </w:numPr>
              <w:spacing w:before="0" w:beforeAutospacing="0" w:after="120" w:afterAutospacing="0" w:line="240" w:lineRule="auto"/>
              <w:ind w:left="0" w:right="0" w:firstLine="0"/>
              <w:jc w:val="left"/>
              <w:outlineLvl w:val="9"/>
            </w:pPr>
            <w:r>
              <w:t>Выходя за пределы значения 1.0, мы попадаем на территорию «художественного» текста, к которому фактчекинг уже неприменим</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Абсурд или письмо «поток сознания»</w:t>
            </w:r>
          </w:p>
        </w:tc>
        <w:tc>
          <w:tcPr/>
          <w:p>
            <w:pPr>
              <w:numPr>
                <w:ilvl w:val="0"/>
                <w:numId w:val="0"/>
              </w:numPr>
              <w:spacing w:before="0" w:beforeAutospacing="0" w:after="120" w:afterAutospacing="0" w:line="240" w:lineRule="auto"/>
              <w:ind w:left="0" w:right="0" w:firstLine="0"/>
              <w:jc w:val="left"/>
              <w:outlineLvl w:val="9"/>
            </w:pPr>
            <w:r>
              <w:t>1.5–2.0</w:t>
            </w:r>
          </w:p>
        </w:tc>
        <w:tc>
          <w:tcPr/>
          <w:p>
            <w:pPr>
              <w:numPr>
                <w:ilvl w:val="0"/>
                <w:numId w:val="0"/>
              </w:numPr>
              <w:spacing w:before="0" w:beforeAutospacing="0" w:after="120" w:afterAutospacing="0" w:line="240" w:lineRule="auto"/>
              <w:ind w:left="0" w:right="0" w:firstLine="0"/>
              <w:jc w:val="left"/>
              <w:outlineLvl w:val="9"/>
            </w:pPr>
            <w:r>
              <w:t>На случай генерации совсем безумных идей</w:t>
            </w:r>
          </w:p>
        </w:tc>
      </w:tr>
    </w:tbl>
    <w:p/>
    <w:p>
      <w:r>
        <w:rPr>
          <w:b/>
        </w:rPr>
        <w:t xml:space="preserve">Лучшая практика: </w:t>
      </w:r>
      <w:r>
        <w:t>использовать подстройку температуры, то есть начинать с высокой температуры для мозгового штурма, а затем поступательно понижать при уточнении деталей и поектировании решения.</w:t>
      </w:r>
    </w:p>
    <w:p>
      <w:pPr>
        <w:pStyle w:val="Heading2"/>
      </w:pPr>
      <w:bookmarkStart w:id="269" w:name="scroll-bookmark-244"/>
      <w:bookmarkEnd w:id="269"/>
      <w:bookmarkStart w:id="270" w:name="scroll-bookmark-245"/>
      <w:bookmarkStart w:id="271" w:name="_Toc256000076"/>
      <w:r>
        <w:t>Над чем мы работаем</w:t>
      </w:r>
      <w:bookmarkEnd w:id="271"/>
      <w:bookmarkEnd w:id="270"/>
    </w:p>
    <w:p>
      <w:r>
        <w:t xml:space="preserve">Каждый месяц мы рассказываем о своих результатах: вы можете следить за ними на этой странице — </w:t>
      </w:r>
      <w:hyperlink r:id="rId143" w:history="1">
        <w:r>
          <w:rPr>
            <w:rStyle w:val="Hyperlink"/>
            <w:b/>
          </w:rPr>
          <w:t>[3 &amp; 4] LLM &amp; AI-chabots</w:t>
        </w:r>
      </w:hyperlink>
      <w:r>
        <w:t>.</w:t>
      </w:r>
    </w:p>
    <w:p>
      <w:pPr>
        <w:pStyle w:val="Heading2"/>
      </w:pPr>
      <w:bookmarkStart w:id="272" w:name="scroll-bookmark-246"/>
      <w:bookmarkEnd w:id="272"/>
      <w:bookmarkStart w:id="273" w:name="scroll-bookmark-247"/>
      <w:bookmarkStart w:id="274" w:name="_Toc256000077"/>
      <w:r>
        <w:t>Новости</w:t>
      </w:r>
      <w:bookmarkEnd w:id="274"/>
      <w:bookmarkEnd w:id="273"/>
    </w:p>
    <w:tbl>
      <w:tblPr>
        <w:tblStyle w:val="ScrollTip"/>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Читайте наши обновления</w:t>
            </w:r>
          </w:p>
          <w:p>
            <w:pPr>
              <w:spacing w:before="0" w:beforeAutospacing="0" w:after="0" w:afterAutospacing="0" w:line="240" w:lineRule="auto"/>
              <w:ind w:left="173" w:right="259" w:firstLine="0"/>
              <w:jc w:val="left"/>
              <w:outlineLvl w:val="9"/>
            </w:pPr>
            <w:r>
              <w:t xml:space="preserve">в </w:t>
            </w:r>
            <w:hyperlink r:id="rId144" w:history="1">
              <w:r>
                <w:rPr>
                  <w:rStyle w:val="Hyperlink"/>
                </w:rPr>
                <w:t>разделе новостей</w:t>
              </w:r>
            </w:hyperlink>
            <w:r>
              <w:t xml:space="preserve"> нашего телеграм-чата X5 ACE.X5.RU</w:t>
            </w:r>
          </w:p>
        </w:tc>
      </w:tr>
    </w:tbl>
    <w:p>
      <w:pPr>
        <w:pStyle w:val="Heading3"/>
      </w:pPr>
      <w:bookmarkStart w:id="275" w:name="scroll-bookmark-248"/>
      <w:r>
        <w:t xml:space="preserve">  </w:t>
      </w:r>
      <w:bookmarkStart w:id="276" w:name="_Toc256000078"/>
      <w:r>
        <w:t>Важное объявление</w:t>
      </w:r>
      <w:bookmarkEnd w:id="276"/>
      <w:bookmarkEnd w:id="275"/>
    </w:p>
    <w:p>
      <w:r>
        <w:t xml:space="preserve">Мы обновляем работу с сервисными ключами ACE и </w:t>
      </w:r>
      <w:r>
        <w:rPr>
          <w:b/>
        </w:rPr>
        <w:t>прекращаем поддержку CoPilot API с 17 июля</w:t>
      </w:r>
      <w:r>
        <w:t>. Если вы:</w:t>
      </w:r>
    </w:p>
    <w:p>
      <w:pPr>
        <w:numPr>
          <w:ilvl w:val="0"/>
          <w:numId w:val="218"/>
        </w:numPr>
      </w:pPr>
      <w:r>
        <w:t xml:space="preserve">пользуетесь нодами со старыми моделями (новые модели имеют в начале названия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x5/</w:t>
      </w:r>
      <w:r>
        <w:t>)</w:t>
      </w:r>
    </w:p>
    <w:p>
      <w:pPr>
        <w:numPr>
          <w:ilvl w:val="0"/>
          <w:numId w:val="218"/>
        </w:numPr>
      </w:pPr>
      <w:r>
        <w:t>пользуетесь флоу, созданными до мая 2026 (с использованием нод AIRun или агентских нод)</w:t>
      </w:r>
    </w:p>
    <w:p>
      <w:r>
        <w:t xml:space="preserve">то просим проверить свои процессы, обновить их кнопкой </w:t>
      </w:r>
      <w:r>
        <w:rPr>
          <w:b/>
        </w:rPr>
        <w:t xml:space="preserve">Обновить всё </w:t>
      </w:r>
      <w:r>
        <w:t>и перезапустить флоу и чаты. В исключительных случаях может потребоваться восстановление некоторых связей между нодами.</w:t>
      </w:r>
    </w:p>
    <w:p>
      <w:r>
        <w:rPr>
          <w:color w:val="000000"/>
        </w:rPr>
        <w:t>Если вы используете личный API-ключ для работы с CoPilot-моделями, для вас ничего не поменяется.</w:t>
      </w:r>
    </w:p>
    <w:p>
      <w:r>
        <w:rPr>
          <w:color w:val="000000"/>
        </w:rPr>
        <w:t>Спасибо за внимание!</w:t>
      </w:r>
    </w:p>
    <w:p/>
    <w:p>
      <w:pPr>
        <w:pStyle w:val="Heading3"/>
      </w:pPr>
      <w:r>
        <w:pict>
          <v:line id="_x0000_s1069" style="position:absolute;z-index:251694080" from="0,0" to="423.85pt,0" strokecolor="gray"/>
        </w:pict>
      </w:r>
      <w:bookmarkStart w:id="277" w:name="scroll-bookmark-249"/>
      <w:r>
        <w:t xml:space="preserve">  </w:t>
      </w:r>
      <w:bookmarkStart w:id="278" w:name="_Toc256000079"/>
      <w:r>
        <w:t>Представляем обновление шаблонов ACE, 23 июня 2026</w:t>
      </w:r>
      <w:bookmarkEnd w:id="278"/>
      <w:bookmarkEnd w:id="277"/>
    </w:p>
    <w:p>
      <w:r>
        <w:rPr>
          <w:b/>
        </w:rPr>
        <w:t>Новые шаблоны:</w:t>
      </w:r>
    </w:p>
    <w:p>
      <w:r>
        <w:t>Обновили все восемь шаблонов и сделали их информативнее</w:t>
      </w:r>
    </w:p>
    <w:p>
      <w:pPr>
        <w:pStyle w:val="ScrollExpandMacroText"/>
      </w:pPr>
      <w:r>
        <w:t>Скриншот</w:t>
      </w:r>
    </w:p>
    <w:p>
      <w:r>
        <w:drawing>
          <wp:inline>
            <wp:extent cx="5395595" cy="3102810"/>
            <wp:docPr id="1002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 name=""/>
                    <pic:cNvPicPr>
                      <a:picLocks noChangeAspect="1"/>
                    </pic:cNvPicPr>
                  </pic:nvPicPr>
                  <pic:blipFill>
                    <a:blip xmlns:r="http://schemas.openxmlformats.org/officeDocument/2006/relationships" r:embed="rId145"/>
                    <a:stretch>
                      <a:fillRect/>
                    </a:stretch>
                  </pic:blipFill>
                  <pic:spPr>
                    <a:xfrm>
                      <a:off x="0" y="0"/>
                      <a:ext cx="5395595" cy="3102810"/>
                    </a:xfrm>
                    <a:prstGeom prst="rect">
                      <a:avLst/>
                    </a:prstGeom>
                  </pic:spPr>
                </pic:pic>
              </a:graphicData>
            </a:graphic>
          </wp:inline>
        </w:drawing>
      </w:r>
    </w:p>
    <w:p/>
    <w:p>
      <w:pPr>
        <w:pStyle w:val="ScrollExpandMacroText"/>
      </w:pPr>
      <w:r>
        <w:t>Скриншот</w:t>
      </w:r>
    </w:p>
    <w:p>
      <w:r>
        <w:drawing>
          <wp:inline>
            <wp:extent cx="5395595" cy="3232452"/>
            <wp:docPr id="1002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 name=""/>
                    <pic:cNvPicPr>
                      <a:picLocks noChangeAspect="1"/>
                    </pic:cNvPicPr>
                  </pic:nvPicPr>
                  <pic:blipFill>
                    <a:blip xmlns:r="http://schemas.openxmlformats.org/officeDocument/2006/relationships" r:embed="rId146"/>
                    <a:stretch>
                      <a:fillRect/>
                    </a:stretch>
                  </pic:blipFill>
                  <pic:spPr>
                    <a:xfrm>
                      <a:off x="0" y="0"/>
                      <a:ext cx="5395595" cy="3232452"/>
                    </a:xfrm>
                    <a:prstGeom prst="rect">
                      <a:avLst/>
                    </a:prstGeom>
                  </pic:spPr>
                </pic:pic>
              </a:graphicData>
            </a:graphic>
          </wp:inline>
        </w:drawing>
      </w:r>
    </w:p>
    <w:p>
      <w:r>
        <w:t xml:space="preserve">Для примера — новый шаблон </w:t>
      </w:r>
      <w:r>
        <w:rPr>
          <w:b/>
        </w:rPr>
        <w:t>Агентный RAG</w:t>
      </w:r>
    </w:p>
    <w:p/>
    <w:p>
      <w:r>
        <w:t>А ещё улучшили интерфейс и представили кастомные ноды для работы с CSV-файлами.</w:t>
      </w:r>
    </w:p>
    <w:p/>
    <w:p>
      <w:pPr>
        <w:pStyle w:val="Heading3"/>
      </w:pPr>
      <w:r>
        <w:pict>
          <v:line id="_x0000_s1070" style="position:absolute;z-index:251695104" from="0,0" to="423.85pt,0" strokecolor="gray"/>
        </w:pict>
      </w:r>
      <w:bookmarkStart w:id="279" w:name="scroll-bookmark-250"/>
      <w:r>
        <w:t xml:space="preserve">  </w:t>
      </w:r>
      <w:bookmarkStart w:id="280" w:name="_Toc256000080"/>
      <w:r>
        <w:t>Представляем обновление платформы ACE, 3 апреля 2026</w:t>
      </w:r>
      <w:bookmarkEnd w:id="280"/>
      <w:bookmarkEnd w:id="279"/>
    </w:p>
    <w:p>
      <w:r>
        <w:rPr>
          <w:b/>
        </w:rPr>
        <w:t>Большие новости:</w:t>
      </w:r>
    </w:p>
    <w:p>
      <w:pPr>
        <w:numPr>
          <w:ilvl w:val="0"/>
          <w:numId w:val="219"/>
        </w:numPr>
      </w:pPr>
      <w:r>
        <w:t xml:space="preserve">ACE Vector: загружайте файлы в хранилище, чтобы собрать из них базу знаний. Подробнее — в нашей </w:t>
      </w:r>
      <w:hyperlink w:anchor="scroll-bookmark-12" w:history="1">
        <w:r>
          <w:rPr>
            <w:rStyle w:val="Hyperlink"/>
          </w:rPr>
          <w:t>инструкции</w:t>
        </w:r>
      </w:hyperlink>
    </w:p>
    <w:p>
      <w:pPr>
        <w:numPr>
          <w:ilvl w:val="0"/>
          <w:numId w:val="219"/>
        </w:numPr>
      </w:pPr>
      <w:r>
        <w:t xml:space="preserve">ACE Chats: делитесь чатами и управляйте доступами в режиме одного окна. Как это сделать, пишем </w:t>
      </w:r>
      <w:hyperlink w:anchor="scroll-bookmark-62" w:history="1">
        <w:r>
          <w:rPr>
            <w:rStyle w:val="Hyperlink"/>
          </w:rPr>
          <w:t>здесь</w:t>
        </w:r>
      </w:hyperlink>
      <w:r>
        <w:t>.</w:t>
      </w:r>
    </w:p>
    <w:p/>
    <w:p>
      <w:pPr>
        <w:pStyle w:val="Heading3"/>
      </w:pPr>
      <w:r>
        <w:pict>
          <v:line id="_x0000_s1071" style="position:absolute;z-index:251696128" from="0,0" to="423.85pt,0" strokecolor="gray"/>
        </w:pict>
      </w:r>
      <w:bookmarkStart w:id="281" w:name="scroll-bookmark-251"/>
      <w:r>
        <w:t>   </w:t>
      </w:r>
      <w:bookmarkStart w:id="282" w:name="_Toc256000081"/>
      <w:r>
        <w:t>Новости разработки за февраль 2026</w:t>
      </w:r>
      <w:bookmarkEnd w:id="282"/>
      <w:bookmarkEnd w:id="281"/>
    </w:p>
    <w:p>
      <w:hyperlink r:id="rId147" w:history="1">
        <w:r>
          <w:rPr>
            <w:rStyle w:val="Hyperlink"/>
            <w:b/>
          </w:rPr>
          <w:t>[WIP][Дистиллят февраль 2026] ACE</w:t>
        </w:r>
      </w:hyperlink>
      <w:r>
        <w:t xml:space="preserve"> — над чем мы работаем: в цифрах и деталях</w:t>
      </w:r>
    </w:p>
    <w:p/>
    <w:p>
      <w:pPr>
        <w:pStyle w:val="Heading3"/>
      </w:pPr>
      <w:r>
        <w:pict>
          <v:line id="_x0000_s1072" style="position:absolute;z-index:251697152" from="0,0" to="423.85pt,0" strokecolor="gray"/>
        </w:pict>
      </w:r>
      <w:bookmarkStart w:id="283" w:name="scroll-bookmark-252"/>
      <w:r>
        <w:t xml:space="preserve">  </w:t>
      </w:r>
      <w:bookmarkStart w:id="284" w:name="_Toc256000082"/>
      <w:r>
        <w:t>Представляем обновление платформы ACE, 11 февраля 2026</w:t>
      </w:r>
      <w:bookmarkEnd w:id="284"/>
      <w:bookmarkEnd w:id="283"/>
    </w:p>
    <w:p>
      <w:r>
        <w:rPr>
          <w:b/>
        </w:rPr>
        <w:t>Что нового:</w:t>
      </w:r>
    </w:p>
    <w:p>
      <w:pPr>
        <w:numPr>
          <w:ilvl w:val="0"/>
          <w:numId w:val="220"/>
        </w:numPr>
      </w:pPr>
      <w:r>
        <w:t>Теперь вы можете авторизоваться через SSO — независимо от того, присоединяетесь ли вы впервые или уже заводили аккаунт на свою корпоративную почту, вы можете логиниться одной кнопкой. Выбирайте </w:t>
      </w:r>
      <w:r>
        <w:rPr>
          <w:b/>
        </w:rPr>
        <w:t>Войти с помощью Х5 Ключ</w:t>
      </w:r>
      <w:r>
        <w:t>, и готово!</w:t>
      </w:r>
    </w:p>
    <w:p/>
    <w:p>
      <w:r>
        <w:t xml:space="preserve">            </w:t>
      </w:r>
      <w:r>
        <w:drawing>
          <wp:inline>
            <wp:extent cx="2592831" cy="2381250"/>
            <wp:docPr id="1002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xmlns:r="http://schemas.openxmlformats.org/officeDocument/2006/relationships" r:embed="rId148"/>
                    <a:stretch>
                      <a:fillRect/>
                    </a:stretch>
                  </pic:blipFill>
                  <pic:spPr>
                    <a:xfrm>
                      <a:off x="0" y="0"/>
                      <a:ext cx="2592831" cy="2381250"/>
                    </a:xfrm>
                    <a:prstGeom prst="rect">
                      <a:avLst/>
                    </a:prstGeom>
                  </pic:spPr>
                </pic:pic>
              </a:graphicData>
            </a:graphic>
          </wp:inline>
        </w:drawing>
      </w:r>
    </w:p>
    <w:p>
      <w:pPr>
        <w:ind w:left="284"/>
      </w:pPr>
      <w:r>
        <w:t xml:space="preserve">Если у вас ещё нет Х5 Ключа — вы можете скачать его для </w:t>
      </w:r>
      <w:hyperlink r:id="rId149" w:history="1">
        <w:r>
          <w:rPr>
            <w:rStyle w:val="Hyperlink"/>
          </w:rPr>
          <w:t>Android</w:t>
        </w:r>
      </w:hyperlink>
      <w:r>
        <w:t xml:space="preserve"> или </w:t>
      </w:r>
      <w:hyperlink r:id="rId150" w:history="1">
        <w:r>
          <w:rPr>
            <w:rStyle w:val="Hyperlink"/>
          </w:rPr>
          <w:t>iOS</w:t>
        </w:r>
      </w:hyperlink>
      <w:r>
        <w:t xml:space="preserve"> и пользоваться всеми корпоративными сервисами X5 Group. </w:t>
      </w:r>
    </w:p>
    <w:p>
      <w:pPr>
        <w:numPr>
          <w:ilvl w:val="0"/>
          <w:numId w:val="221"/>
        </w:numPr>
      </w:pPr>
      <w:r>
        <w:t>Интерфейс переведён на русский язык для вашего удобства</w:t>
      </w:r>
    </w:p>
    <w:p>
      <w:pPr>
        <w:numPr>
          <w:ilvl w:val="0"/>
          <w:numId w:val="221"/>
        </w:numPr>
      </w:pPr>
      <w:r>
        <w:t>Появилась нода транскрибации аудио</w:t>
      </w:r>
    </w:p>
    <w:p>
      <w:pPr>
        <w:numPr>
          <w:ilvl w:val="0"/>
          <w:numId w:val="221"/>
        </w:numPr>
      </w:pPr>
      <w:r>
        <w:t xml:space="preserve">Теперь можно работать с CSV-файлами и сохранять себе артефакты из чата — подробные инструкции </w:t>
      </w:r>
      <w:hyperlink w:anchor="scroll-bookmark-15" w:history="1">
        <w:r>
          <w:rPr>
            <w:rStyle w:val="Hyperlink"/>
          </w:rPr>
          <w:t>здесь</w:t>
        </w:r>
      </w:hyperlink>
      <w:r>
        <w:t xml:space="preserve"> и </w:t>
      </w:r>
      <w:hyperlink w:anchor="scroll-bookmark-11" w:history="1">
        <w:r>
          <w:rPr>
            <w:rStyle w:val="Hyperlink"/>
          </w:rPr>
          <w:t>здесь</w:t>
        </w:r>
      </w:hyperlink>
    </w:p>
    <w:p/>
    <w:p>
      <w:pPr>
        <w:pStyle w:val="Heading3"/>
      </w:pPr>
      <w:r>
        <w:pict>
          <v:line id="_x0000_s1073" style="position:absolute;z-index:251698176" from="0,0" to="423.85pt,0" strokecolor="gray"/>
        </w:pict>
      </w:r>
      <w:bookmarkStart w:id="285" w:name="scroll-bookmark-253"/>
      <w:r>
        <w:t>   </w:t>
      </w:r>
      <w:bookmarkStart w:id="286" w:name="_Toc256000083"/>
      <w:r>
        <w:t>Ура, мы запустили портал для пользователей и приветствуем первых читателей!</w:t>
      </w:r>
      <w:bookmarkEnd w:id="286"/>
      <w:bookmarkEnd w:id="285"/>
    </w:p>
    <w:p>
      <w:r>
        <w:t>Пожалуйста, оставляйте пожелания и следите за обновлениями. Вы можете связаться с администраторами страницы по любым вопросам. Предлагаем почитать про нашу платформу и создать своего первого агента.</w:t>
      </w:r>
    </w:p>
    <w:p/>
    <w:p>
      <w:pPr>
        <w:pStyle w:val="Heading3"/>
      </w:pPr>
      <w:r>
        <w:pict>
          <v:line id="_x0000_s1074" style="position:absolute;z-index:251699200" from="0,0" to="423.85pt,0" strokecolor="gray"/>
        </w:pict>
      </w:r>
      <w:bookmarkStart w:id="287" w:name="scroll-bookmark-254"/>
      <w:r>
        <w:t>   </w:t>
      </w:r>
      <w:bookmarkStart w:id="288" w:name="_Toc256000084"/>
      <w:r>
        <w:t>Новости разработки за декабрь 2025</w:t>
      </w:r>
      <w:bookmarkEnd w:id="288"/>
      <w:bookmarkEnd w:id="287"/>
    </w:p>
    <w:p>
      <w:hyperlink r:id="rId151" w:history="1">
        <w:r>
          <w:rPr>
            <w:rStyle w:val="Hyperlink"/>
            <w:b/>
          </w:rPr>
          <w:t>[DONE][Дистиллят декабрь 2025] ACE</w:t>
        </w:r>
      </w:hyperlink>
      <w:r>
        <w:rPr>
          <w:b/>
        </w:rPr>
        <w:t xml:space="preserve"> </w:t>
      </w:r>
      <w:r>
        <w:t>— команда делится результатами: в цифрах и деталях.</w:t>
      </w:r>
    </w:p>
    <w:p/>
    <w:p>
      <w:pPr>
        <w:pStyle w:val="Heading2"/>
      </w:pPr>
      <w:r>
        <w:pict>
          <v:line id="_x0000_s1075" style="position:absolute;z-index:251700224" from="0,0" to="423.85pt,0" strokecolor="gray"/>
        </w:pict>
      </w:r>
      <w:bookmarkStart w:id="289" w:name="scroll-bookmark-255"/>
      <w:bookmarkEnd w:id="289"/>
      <w:bookmarkStart w:id="290" w:name="scroll-bookmark-4"/>
      <w:bookmarkStart w:id="291" w:name="_Toc256000085"/>
      <w:r>
        <w:t>Основные термины</w:t>
      </w:r>
      <w:bookmarkEnd w:id="291"/>
      <w:bookmarkEnd w:id="290"/>
    </w:p>
    <w:p>
      <w:pPr>
        <w:pStyle w:val="Heading3"/>
      </w:pPr>
      <w:bookmarkStart w:id="292" w:name="scroll-bookmark-256"/>
      <w:bookmarkStart w:id="293" w:name="_Toc256000086"/>
      <w:r>
        <w:t>Заголовок страницы: ссылка на эту страницу https://wiki.x5.ru/x/M53XZQ</w:t>
      </w:r>
      <w:bookmarkEnd w:id="293"/>
      <w:bookmarkEnd w:id="292"/>
    </w:p>
    <w:p>
      <w:r>
        <w:t>Начало страницы</w:t>
      </w:r>
    </w:p>
    <w:p>
      <w:pPr>
        <w:pStyle w:val="Heading3"/>
      </w:pPr>
      <w:bookmarkStart w:id="294" w:name="scroll-bookmark-257"/>
      <w:bookmarkStart w:id="295" w:name="_Toc256000087"/>
      <w:r>
        <w:t>Общий глоссарий</w:t>
      </w:r>
      <w:bookmarkEnd w:id="295"/>
      <w:bookmarkEnd w:id="294"/>
    </w:p>
    <w:tbl>
      <w:tblPr>
        <w:tblStyle w:val="ScrollTableNormal"/>
        <w:tblW w:w="5000" w:type="pct"/>
        <w:tblLook w:val="0020"/>
      </w:tblPr>
      <w:tblGrid>
        <w:gridCol w:w="1735"/>
        <w:gridCol w:w="2809"/>
        <w:gridCol w:w="394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Термин</w:t>
            </w:r>
          </w:p>
        </w:tc>
        <w:tc>
          <w:tcPr/>
          <w:p>
            <w:pPr>
              <w:numPr>
                <w:ilvl w:val="0"/>
                <w:numId w:val="0"/>
              </w:numPr>
              <w:spacing w:before="0" w:beforeAutospacing="0" w:after="120" w:afterAutospacing="0" w:line="240" w:lineRule="auto"/>
              <w:ind w:left="0" w:right="0" w:firstLine="0"/>
              <w:jc w:val="left"/>
              <w:outlineLvl w:val="9"/>
            </w:pPr>
            <w:r>
              <w:t>Также могут использоваться (в других источниках)</w:t>
            </w:r>
          </w:p>
        </w:tc>
        <w:tc>
          <w:tcPr/>
          <w:p>
            <w:pPr>
              <w:numPr>
                <w:ilvl w:val="0"/>
                <w:numId w:val="0"/>
              </w:numPr>
              <w:spacing w:before="0" w:beforeAutospacing="0" w:after="120" w:afterAutospacing="0" w:line="240" w:lineRule="auto"/>
              <w:ind w:left="0" w:right="0" w:firstLine="0"/>
              <w:jc w:val="left"/>
              <w:outlineLvl w:val="9"/>
            </w:pPr>
            <w:r>
              <w:t>Определение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LLM (Large Language Model)</w:t>
            </w:r>
          </w:p>
        </w:tc>
        <w:tc>
          <w:tcPr/>
          <w:p>
            <w:pPr>
              <w:numPr>
                <w:ilvl w:val="0"/>
                <w:numId w:val="0"/>
              </w:numPr>
              <w:spacing w:before="0" w:beforeAutospacing="0" w:after="120" w:afterAutospacing="0" w:line="240" w:lineRule="auto"/>
              <w:ind w:left="0" w:right="0" w:firstLine="0"/>
              <w:jc w:val="left"/>
              <w:outlineLvl w:val="9"/>
            </w:pPr>
            <w:r>
              <w:rPr>
                <w:color w:val="172B4D"/>
              </w:rPr>
              <w:t>Foundation Model, Language Model, Generative Model, языковая модель </w:t>
            </w:r>
          </w:p>
        </w:tc>
        <w:tc>
          <w:tcPr/>
          <w:p>
            <w:pPr>
              <w:numPr>
                <w:ilvl w:val="0"/>
                <w:numId w:val="0"/>
              </w:numPr>
              <w:spacing w:before="0" w:beforeAutospacing="0" w:after="120" w:afterAutospacing="0" w:line="240" w:lineRule="auto"/>
              <w:ind w:left="0" w:right="0" w:firstLine="0"/>
              <w:jc w:val="left"/>
              <w:outlineLvl w:val="9"/>
            </w:pPr>
            <w:r>
              <w:rPr>
                <w:color w:val="172B4D"/>
              </w:rPr>
              <w:t>Продвинутый алгоритм искусственного интеллекта, обученный на массивных объемах данных, чтобы понимать и генерировать человеческий язык, создавая связные и контекстуально релевантные ответы на запросы пользователя. Хорошо работают с неструктурированной информацией: инструкциями, деловыми письмами, маркетинговыми рассылками, кодом</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Агент</w:t>
            </w:r>
          </w:p>
        </w:tc>
        <w:tc>
          <w:tcPr/>
          <w:p>
            <w:pPr>
              <w:numPr>
                <w:ilvl w:val="0"/>
                <w:numId w:val="0"/>
              </w:numPr>
              <w:spacing w:before="0" w:beforeAutospacing="0" w:after="120" w:afterAutospacing="0" w:line="240" w:lineRule="auto"/>
              <w:ind w:left="0" w:right="0" w:firstLine="0"/>
              <w:jc w:val="left"/>
              <w:outlineLvl w:val="9"/>
            </w:pPr>
            <w:r>
              <w:rPr>
                <w:color w:val="172B4D"/>
              </w:rPr>
              <w:t>ИИ-агент, автономный агент</w:t>
            </w:r>
          </w:p>
        </w:tc>
        <w:tc>
          <w:tcPr/>
          <w:p>
            <w:pPr>
              <w:numPr>
                <w:ilvl w:val="0"/>
                <w:numId w:val="0"/>
              </w:numPr>
              <w:spacing w:before="0" w:beforeAutospacing="0" w:after="120" w:afterAutospacing="0" w:line="240" w:lineRule="auto"/>
              <w:ind w:left="0" w:right="0" w:firstLine="0"/>
              <w:jc w:val="left"/>
              <w:outlineLvl w:val="9"/>
            </w:pPr>
            <w:r>
              <w:rPr>
                <w:color w:val="172B4D"/>
              </w:rPr>
              <w:t>Программное обеспечение, предназначенное для взаимодействия с пользователями через текстовый интерфейс, автоматизации ответов на вопросы и выполнения задач на основе заданных сценариев или данных</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Чанк</w:t>
            </w:r>
          </w:p>
        </w:tc>
        <w:tc>
          <w:tcPr/>
          <w:p>
            <w:pPr>
              <w:numPr>
                <w:ilvl w:val="0"/>
                <w:numId w:val="0"/>
              </w:numPr>
              <w:spacing w:before="0" w:beforeAutospacing="0" w:after="120" w:afterAutospacing="0" w:line="240" w:lineRule="auto"/>
              <w:ind w:left="0" w:right="0" w:firstLine="0"/>
              <w:jc w:val="left"/>
              <w:outlineLvl w:val="9"/>
            </w:pPr>
            <w:r>
              <w:rPr>
                <w:color w:val="172B4D"/>
              </w:rPr>
              <w:t>Кусок, отрывок, сниппет, сегмент, фрагмент</w:t>
            </w:r>
          </w:p>
        </w:tc>
        <w:tc>
          <w:tcPr/>
          <w:p>
            <w:pPr>
              <w:numPr>
                <w:ilvl w:val="0"/>
                <w:numId w:val="0"/>
              </w:numPr>
              <w:spacing w:before="0" w:beforeAutospacing="0" w:after="120" w:afterAutospacing="0" w:line="240" w:lineRule="auto"/>
              <w:ind w:left="0" w:right="0" w:firstLine="0"/>
              <w:jc w:val="left"/>
              <w:outlineLvl w:val="9"/>
            </w:pPr>
            <w:r>
              <w:rPr>
                <w:color w:val="172B4D"/>
              </w:rPr>
              <w:t>Универсальный термин для обозначения части чего-то большего. В нашем случае — часть текста, которую использует модель</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Промпт</w:t>
            </w:r>
          </w:p>
        </w:tc>
        <w:tc>
          <w:tcPr/>
          <w:p>
            <w:pPr>
              <w:numPr>
                <w:ilvl w:val="0"/>
                <w:numId w:val="0"/>
              </w:numPr>
              <w:spacing w:before="0" w:beforeAutospacing="0" w:after="120" w:afterAutospacing="0" w:line="240" w:lineRule="auto"/>
              <w:ind w:left="0" w:right="0" w:firstLine="0"/>
              <w:jc w:val="left"/>
              <w:outlineLvl w:val="9"/>
            </w:pPr>
            <w:r>
              <w:rPr>
                <w:color w:val="172B4D"/>
              </w:rPr>
              <w:t>Запрос, ввод, инструкция, пользовательский инпут</w:t>
            </w:r>
          </w:p>
        </w:tc>
        <w:tc>
          <w:tcPr/>
          <w:p>
            <w:pPr>
              <w:numPr>
                <w:ilvl w:val="0"/>
                <w:numId w:val="0"/>
              </w:numPr>
              <w:spacing w:before="0" w:beforeAutospacing="0" w:after="120" w:afterAutospacing="0" w:line="240" w:lineRule="auto"/>
              <w:ind w:left="0" w:right="0" w:firstLine="0"/>
              <w:jc w:val="left"/>
              <w:outlineLvl w:val="9"/>
            </w:pPr>
            <w:r>
              <w:rPr>
                <w:color w:val="172B4D"/>
              </w:rPr>
              <w:t>Текстовая инструкция или вопрос, который пользователь задает нейросети, чтобы получить определенный результат, будь то текст, изображение, код или другое медиа. Качество и точность промпта напрямую влияют на качество и релевантность ответа, работая как техническое задание для искусственного интеллекта.</w:t>
            </w:r>
            <w:r>
              <w:rPr>
                <w:color w:val="172B4D"/>
              </w:rP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RAG (Retrieval-Augmented Generation)</w:t>
            </w:r>
          </w:p>
        </w:tc>
        <w:tc>
          <w:tcPr/>
          <w:p>
            <w:pPr>
              <w:numPr>
                <w:ilvl w:val="0"/>
                <w:numId w:val="0"/>
              </w:numPr>
              <w:spacing w:before="0" w:beforeAutospacing="0" w:after="120" w:afterAutospacing="0" w:line="240" w:lineRule="auto"/>
              <w:ind w:left="0" w:right="0" w:firstLine="0"/>
              <w:jc w:val="left"/>
              <w:outlineLvl w:val="9"/>
            </w:pPr>
            <w:r>
              <w:rPr>
                <w:color w:val="172B4D"/>
              </w:rPr>
              <w:t>Retrieval-based generation, генерация с дополнением из внешних источников</w:t>
            </w:r>
            <w:r>
              <w:rPr>
                <w:color w:val="172B4D"/>
              </w:rPr>
              <w:t>, п</w:t>
            </w:r>
            <w:r>
              <w:rPr>
                <w:color w:val="172B4D"/>
              </w:rPr>
              <w:t>оисково-расширенная генерация</w:t>
            </w:r>
            <w:r>
              <w:rPr>
                <w:color w:val="172B4D"/>
              </w:rPr>
              <w:t>, г</w:t>
            </w:r>
            <w:r>
              <w:rPr>
                <w:color w:val="172B4D"/>
              </w:rPr>
              <w:t>енерация с подтягиванием данных</w:t>
            </w:r>
            <w:r>
              <w:rPr>
                <w:color w:val="172B4D"/>
              </w:rPr>
              <w:t> </w:t>
            </w:r>
          </w:p>
        </w:tc>
        <w:tc>
          <w:tcPr/>
          <w:p>
            <w:pPr>
              <w:numPr>
                <w:ilvl w:val="0"/>
                <w:numId w:val="0"/>
              </w:numPr>
              <w:spacing w:before="0" w:beforeAutospacing="0" w:after="120" w:afterAutospacing="0" w:line="240" w:lineRule="auto"/>
              <w:ind w:left="0" w:right="0" w:firstLine="0"/>
              <w:jc w:val="left"/>
              <w:outlineLvl w:val="9"/>
            </w:pPr>
            <w:r>
              <w:rPr>
                <w:color w:val="172B4D"/>
              </w:rPr>
              <w:t>Архитектура, сочетающая извлечение релевантных данных из векторной базы знаний с генерацией ответов языковой моделью (LLM) для повышения точности и снижения количества галлюцинаций</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Эмбеддинг (Embedding)</w:t>
            </w:r>
          </w:p>
        </w:tc>
        <w:tc>
          <w:tcPr/>
          <w:p>
            <w:pPr>
              <w:numPr>
                <w:ilvl w:val="0"/>
                <w:numId w:val="0"/>
              </w:numPr>
              <w:spacing w:before="0" w:beforeAutospacing="0" w:after="120" w:afterAutospacing="0" w:line="240" w:lineRule="auto"/>
              <w:ind w:left="0" w:right="0" w:firstLine="0"/>
              <w:jc w:val="left"/>
              <w:outlineLvl w:val="9"/>
            </w:pPr>
            <w:r>
              <w:rPr>
                <w:color w:val="172B4D"/>
              </w:rPr>
              <w:t>Векторное представление, векторизация, векторное вложение слов, семантический вектор, представление текста в виде вектора, vector representation, text embedding, dense vector, semantic vector</w:t>
            </w:r>
          </w:p>
        </w:tc>
        <w:tc>
          <w:tcPr/>
          <w:p>
            <w:pPr>
              <w:numPr>
                <w:ilvl w:val="0"/>
                <w:numId w:val="0"/>
              </w:numPr>
              <w:spacing w:before="0" w:beforeAutospacing="0" w:after="120" w:afterAutospacing="0" w:line="240" w:lineRule="auto"/>
              <w:ind w:left="0" w:right="0" w:firstLine="0"/>
              <w:jc w:val="left"/>
              <w:outlineLvl w:val="9"/>
            </w:pPr>
            <w:r>
              <w:rPr>
                <w:color w:val="172B4D"/>
              </w:rPr>
              <w:t>Представление сложных объектов (слов, изображений, звуков) в виде плотных числовых векторов фиксированной длины, которые улавливают семантическое значение и контекст этих объектов, располагая похожие объекты близко друг к другу для эффективного хранения и поиска в векторной базе данных</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Файн-тюнинг (Fine-tuning)</w:t>
            </w:r>
          </w:p>
        </w:tc>
        <w:tc>
          <w:tcPr/>
          <w:p>
            <w:pPr>
              <w:numPr>
                <w:ilvl w:val="0"/>
                <w:numId w:val="0"/>
              </w:numPr>
              <w:spacing w:before="0" w:beforeAutospacing="0" w:after="120" w:afterAutospacing="0" w:line="240" w:lineRule="auto"/>
              <w:ind w:left="0" w:right="0" w:firstLine="0"/>
              <w:jc w:val="left"/>
              <w:outlineLvl w:val="9"/>
            </w:pPr>
            <w:r>
              <w:rPr>
                <w:color w:val="172B4D"/>
              </w:rPr>
              <w:t>Дообучение, адаптация модели, тонкая настройка, обучение на специфических данных, кастомизация модели</w:t>
            </w:r>
          </w:p>
        </w:tc>
        <w:tc>
          <w:tcPr/>
          <w:p>
            <w:pPr>
              <w:numPr>
                <w:ilvl w:val="0"/>
                <w:numId w:val="0"/>
              </w:numPr>
              <w:spacing w:before="0" w:beforeAutospacing="0" w:after="120" w:afterAutospacing="0" w:line="240" w:lineRule="auto"/>
              <w:ind w:left="0" w:right="0" w:firstLine="0"/>
              <w:jc w:val="left"/>
              <w:outlineLvl w:val="9"/>
            </w:pPr>
            <w:r>
              <w:rPr>
                <w:color w:val="172B4D"/>
              </w:rPr>
              <w:t>Метод адаптации уже обученной языковой модели к конкретной узкой задаче, заключающийся в использовании небольшого набора специализированных данных, чтобы сделать её более точной и эффективной в определенной области, не обучая с нуля, а лишь корректируя её имеющиеся знания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Токен</w:t>
            </w:r>
          </w:p>
        </w:tc>
        <w:tc>
          <w:tcPr/>
          <w:p>
            <w:pPr>
              <w:numPr>
                <w:ilvl w:val="0"/>
                <w:numId w:val="0"/>
              </w:numPr>
              <w:spacing w:before="0" w:beforeAutospacing="0" w:after="120" w:afterAutospacing="0" w:line="240" w:lineRule="auto"/>
              <w:ind w:left="0" w:right="0" w:firstLine="0"/>
              <w:jc w:val="left"/>
              <w:outlineLvl w:val="9"/>
            </w:pPr>
            <w:r>
              <w:rPr>
                <w:color w:val="172B4D"/>
              </w:rPr>
              <w:t>Субслово, единица языка, юнит</w:t>
            </w:r>
          </w:p>
        </w:tc>
        <w:tc>
          <w:tcPr/>
          <w:p>
            <w:pPr>
              <w:numPr>
                <w:ilvl w:val="0"/>
                <w:numId w:val="0"/>
              </w:numPr>
              <w:spacing w:before="0" w:beforeAutospacing="0" w:after="120" w:afterAutospacing="0" w:line="240" w:lineRule="auto"/>
              <w:ind w:left="0" w:right="0" w:firstLine="0"/>
              <w:jc w:val="left"/>
              <w:outlineLvl w:val="9"/>
            </w:pPr>
            <w:r>
              <w:rPr>
                <w:color w:val="172B4D"/>
              </w:rPr>
              <w:t>Минимальная единица текста, кода или данных</w:t>
            </w:r>
            <w:r>
              <w:rPr>
                <w:color w:val="172B4D"/>
              </w:rPr>
              <w:t> (слово, часть слова, символ), на которые разбивается информация для обработки нейросетью. Текст разбивается на чанки, а чанки — на токены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Галлюцинация</w:t>
            </w:r>
          </w:p>
        </w:tc>
        <w:tc>
          <w:tcPr/>
          <w:p>
            <w:pPr>
              <w:numPr>
                <w:ilvl w:val="0"/>
                <w:numId w:val="0"/>
              </w:numPr>
              <w:spacing w:before="0" w:beforeAutospacing="0" w:after="120" w:afterAutospacing="0" w:line="240" w:lineRule="auto"/>
              <w:ind w:left="0" w:right="0" w:firstLine="0"/>
              <w:jc w:val="left"/>
              <w:outlineLvl w:val="9"/>
            </w:pPr>
            <w:r>
              <w:rPr>
                <w:color w:val="172B4D"/>
              </w:rPr>
              <w:t>Выдумка модели, ошибочная генерация, фальсификация, confabulation, fabrication, false generation, AI lie</w:t>
            </w:r>
          </w:p>
        </w:tc>
        <w:tc>
          <w:tcPr/>
          <w:p>
            <w:pPr>
              <w:numPr>
                <w:ilvl w:val="0"/>
                <w:numId w:val="0"/>
              </w:numPr>
              <w:spacing w:before="0" w:beforeAutospacing="0" w:after="120" w:afterAutospacing="0" w:line="240" w:lineRule="auto"/>
              <w:ind w:left="0" w:right="0" w:firstLine="0"/>
              <w:jc w:val="left"/>
              <w:outlineLvl w:val="9"/>
            </w:pPr>
            <w:r>
              <w:rPr>
                <w:color w:val="172B4D"/>
              </w:rPr>
              <w:t>Генерация моделью ложной, но правдоподобной информации. Это происходит не из-за намеренного обмана, а потому, что языковая модель генерирует ответ, основываясь на выявленных закономерностях в данных, а не на реальном понимании фактов, и если данных мало или они противоречивы, модель может «выдумывать» для связности и уверенно это представлять</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Окно контекста (Context Window)</w:t>
            </w:r>
          </w:p>
        </w:tc>
        <w:tc>
          <w:tcPr/>
          <w:p>
            <w:pPr>
              <w:numPr>
                <w:ilvl w:val="0"/>
                <w:numId w:val="0"/>
              </w:numPr>
              <w:spacing w:before="0" w:beforeAutospacing="0" w:after="120" w:afterAutospacing="0" w:line="240" w:lineRule="auto"/>
              <w:ind w:left="0" w:right="0" w:firstLine="0"/>
              <w:jc w:val="left"/>
              <w:outlineLvl w:val="9"/>
            </w:pPr>
            <w:r>
              <w:rPr>
                <w:color w:val="172B4D"/>
              </w:rPr>
              <w:t>Размер контекста, память модели, context window, context length</w:t>
            </w:r>
            <w:r>
              <w:rPr>
                <w:color w:val="172B4D"/>
              </w:rPr>
              <w:t>, i</w:t>
            </w:r>
            <w:r>
              <w:rPr>
                <w:color w:val="172B4D"/>
              </w:rPr>
              <w:t>nput window</w:t>
            </w:r>
            <w:r>
              <w:rPr>
                <w:color w:val="172B4D"/>
              </w:rPr>
              <w:t>, p</w:t>
            </w:r>
            <w:r>
              <w:rPr>
                <w:color w:val="172B4D"/>
              </w:rPr>
              <w:t>rompt window</w:t>
            </w:r>
            <w:r>
              <w:rPr>
                <w:color w:val="172B4D"/>
              </w:rPr>
              <w:t>, m</w:t>
            </w:r>
            <w:r>
              <w:rPr>
                <w:color w:val="172B4D"/>
              </w:rPr>
              <w:t>emory window</w:t>
            </w:r>
          </w:p>
        </w:tc>
        <w:tc>
          <w:tcPr/>
          <w:p>
            <w:pPr>
              <w:numPr>
                <w:ilvl w:val="0"/>
                <w:numId w:val="0"/>
              </w:numPr>
              <w:spacing w:before="0" w:beforeAutospacing="0" w:after="120" w:afterAutospacing="0" w:line="240" w:lineRule="auto"/>
              <w:ind w:left="0" w:right="0" w:firstLine="0"/>
              <w:jc w:val="left"/>
              <w:outlineLvl w:val="9"/>
            </w:pPr>
            <w:r>
              <w:rPr>
                <w:color w:val="172B4D"/>
              </w:rPr>
              <w:t>Параметр языковой модели, определяющий максимальный объем информации в </w:t>
            </w:r>
            <w:r>
              <w:rPr>
                <w:color w:val="172B4D"/>
              </w:rPr>
              <w:t>токенах</w:t>
            </w:r>
            <w:r>
              <w:rPr>
                <w:color w:val="172B4D"/>
              </w:rPr>
              <w:t>, который она может одновременно удерживать и обрабатывать для понимания запроса и генерации ответа. Этот параметр фиксированный и представляет собой размер буфера, куда помещается история диалога и текущий ввод, и чем он больше, тем лучше модель справляется с длинными текстами и сложными разговорами, иначе старые данные вытесняются или обрезаются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Инференс</w:t>
            </w:r>
          </w:p>
        </w:tc>
        <w:tc>
          <w:tcPr/>
          <w:p>
            <w:pPr>
              <w:numPr>
                <w:ilvl w:val="0"/>
                <w:numId w:val="0"/>
              </w:numPr>
              <w:spacing w:before="0" w:beforeAutospacing="0" w:after="120" w:afterAutospacing="0" w:line="240" w:lineRule="auto"/>
              <w:ind w:left="0" w:right="0" w:firstLine="0"/>
              <w:jc w:val="left"/>
              <w:outlineLvl w:val="9"/>
            </w:pPr>
            <w:r>
              <w:rPr>
                <w:color w:val="172B4D"/>
              </w:rPr>
              <w:t>Вывод модели, генерация, прогнозирование, model serving, prediction, generation, forward pass </w:t>
            </w:r>
          </w:p>
        </w:tc>
        <w:tc>
          <w:tcPr/>
          <w:p>
            <w:pPr>
              <w:numPr>
                <w:ilvl w:val="0"/>
                <w:numId w:val="0"/>
              </w:numPr>
              <w:spacing w:before="0" w:beforeAutospacing="0" w:after="120" w:afterAutospacing="0" w:line="240" w:lineRule="auto"/>
              <w:ind w:left="0" w:right="0" w:firstLine="0"/>
              <w:jc w:val="left"/>
              <w:outlineLvl w:val="9"/>
            </w:pPr>
            <w:r>
              <w:rPr>
                <w:color w:val="172B4D"/>
              </w:rPr>
              <w:t>Процесс, в ходе которого модель применяет полученные при обучении данные, чтобы составлять прогнозы или принимать решения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ReAct (Reason + Act) </w:t>
            </w:r>
          </w:p>
        </w:tc>
        <w:tc>
          <w:tcPr/>
          <w:p>
            <w:pPr>
              <w:numPr>
                <w:ilvl w:val="0"/>
                <w:numId w:val="0"/>
              </w:numPr>
              <w:spacing w:before="0" w:beforeAutospacing="0" w:after="120" w:afterAutospacing="0" w:line="240" w:lineRule="auto"/>
              <w:ind w:left="0" w:right="0" w:firstLine="0"/>
              <w:jc w:val="left"/>
              <w:outlineLvl w:val="9"/>
            </w:pPr>
            <w:r>
              <w:rPr>
                <w:color w:val="172B4D"/>
              </w:rPr>
              <w:t>Reasoning and Acting, thought-action-observation loop, цикл "мысль-действие-наблюдение" </w:t>
            </w:r>
          </w:p>
        </w:tc>
        <w:tc>
          <w:tcPr/>
          <w:p>
            <w:pPr>
              <w:numPr>
                <w:ilvl w:val="0"/>
                <w:numId w:val="0"/>
              </w:numPr>
              <w:spacing w:before="0" w:beforeAutospacing="0" w:after="120" w:afterAutospacing="0" w:line="240" w:lineRule="auto"/>
              <w:ind w:left="0" w:right="0" w:firstLine="0"/>
              <w:jc w:val="left"/>
              <w:outlineLvl w:val="9"/>
            </w:pPr>
            <w:r>
              <w:rPr>
                <w:color w:val="172B4D"/>
              </w:rPr>
              <w:t>Парадигма, предлагающая объединить рассуждение и выполнение действий в работе языковой модели​. В отличие от других подходов построения агентов, где модель либо только рассуждает, либо выполняет только действия, либо сразу выдаёт ответ, Re-Act заставляет модель чередовать логические рассуждения с вызовами пользовательских функций или инструментов для взаимодействия с внешним миром. Модель генерирует последовательность мыслей и действий, постепенно продвигаясь к решению задачи​. Такое сочетание позволяет ИИ одновременно обдумывать решение и при необходимости обращаться к инструментам или внешним данным</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Граф</w:t>
            </w:r>
          </w:p>
        </w:tc>
        <w:tc>
          <w:tcPr/>
          <w:p>
            <w:pPr>
              <w:numPr>
                <w:ilvl w:val="0"/>
                <w:numId w:val="0"/>
              </w:numPr>
              <w:spacing w:before="0" w:beforeAutospacing="0" w:after="120" w:afterAutospacing="0" w:line="240" w:lineRule="auto"/>
              <w:ind w:left="0" w:right="0" w:firstLine="0"/>
              <w:jc w:val="left"/>
              <w:outlineLvl w:val="9"/>
            </w:pPr>
            <w:r>
              <w:rPr>
                <w:color w:val="172B4D"/>
              </w:rPr>
              <w:t>Диаграмма переходов, конечный автомат</w:t>
            </w:r>
          </w:p>
        </w:tc>
        <w:tc>
          <w:tcPr/>
          <w:p>
            <w:pPr>
              <w:numPr>
                <w:ilvl w:val="0"/>
                <w:numId w:val="0"/>
              </w:numPr>
              <w:spacing w:before="0" w:beforeAutospacing="0" w:after="120" w:afterAutospacing="0" w:line="240" w:lineRule="auto"/>
              <w:ind w:left="0" w:right="0" w:firstLine="0"/>
              <w:jc w:val="left"/>
              <w:outlineLvl w:val="9"/>
            </w:pPr>
            <w:r>
              <w:rPr>
                <w:color w:val="172B4D"/>
              </w:rPr>
              <w:t>Структура данных, состоящая из </w:t>
            </w:r>
            <w:r>
              <w:rPr>
                <w:color w:val="172B4D"/>
              </w:rPr>
              <w:t>нод или узлов</w:t>
            </w:r>
            <w:r>
              <w:rPr>
                <w:color w:val="172B4D"/>
              </w:rPr>
              <w:t> (объектов) и </w:t>
            </w:r>
            <w:r>
              <w:rPr>
                <w:color w:val="172B4D"/>
              </w:rPr>
              <w:t>рёбер</w:t>
            </w:r>
            <w:r>
              <w:rPr>
                <w:color w:val="172B4D"/>
              </w:rPr>
              <w:t> (связей между ними), которая используется для представления сложных взаимосвязей</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Zero-shot</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172B4D"/>
              </w:rPr>
              <w:t>Парадигма, при которой пользователь предоставляет модели всего один промпт, демонстрирующая способность модели выполнять задачи без каких-либо примеров обучения, а за счёт обобщённых знаний, полученных во время предобучения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Температура</w:t>
            </w:r>
          </w:p>
        </w:tc>
        <w:tc>
          <w:tcPr/>
          <w:p>
            <w:pPr>
              <w:numPr>
                <w:ilvl w:val="0"/>
                <w:numId w:val="0"/>
              </w:numPr>
              <w:spacing w:before="0" w:beforeAutospacing="0" w:after="120" w:afterAutospacing="0" w:line="240" w:lineRule="auto"/>
              <w:ind w:left="0" w:right="0" w:firstLine="0"/>
              <w:jc w:val="left"/>
              <w:outlineLvl w:val="9"/>
            </w:pPr>
            <w:r>
              <w:rPr>
                <w:color w:val="172B4D"/>
              </w:rPr>
              <w:t>Randomness parameter, параметр случайности</w:t>
            </w:r>
            <w:r>
              <w:rPr>
                <w:color w:val="172B4D"/>
              </w:rPr>
              <w:t>, у</w:t>
            </w:r>
            <w:r>
              <w:rPr>
                <w:color w:val="172B4D"/>
              </w:rPr>
              <w:t>ровень креативности</w:t>
            </w:r>
          </w:p>
        </w:tc>
        <w:tc>
          <w:tcPr/>
          <w:p>
            <w:pPr>
              <w:numPr>
                <w:ilvl w:val="0"/>
                <w:numId w:val="0"/>
              </w:numPr>
              <w:spacing w:before="0" w:beforeAutospacing="0" w:after="120" w:afterAutospacing="0" w:line="240" w:lineRule="auto"/>
              <w:ind w:left="0" w:right="0" w:firstLine="0"/>
              <w:jc w:val="left"/>
              <w:outlineLvl w:val="9"/>
            </w:pPr>
            <w:r>
              <w:rPr>
                <w:color w:val="172B4D"/>
              </w:rPr>
              <w:t>Параметр креативности ответов нейросети, более низкие значения которого ведут к более консервативным ответам, а более высокие — к оригинальным и творческим. Принцип работы заключается в обратной корреляции: так как языковая модель подбирает следующее слово по вероятности его соседства в языке, то более высокая температура заставляет модель выбирать менее вероятные слова, и наоборот</w:t>
            </w:r>
          </w:p>
        </w:tc>
      </w:tr>
    </w:tbl>
    <w:p/>
    <w:p>
      <w:pPr>
        <w:pStyle w:val="Heading3"/>
      </w:pPr>
      <w:bookmarkStart w:id="296" w:name="scroll-bookmark-258"/>
      <w:bookmarkStart w:id="297" w:name="_Toc256000088"/>
      <w:r>
        <w:t>Основные элементы интерфейса ACE</w:t>
      </w:r>
      <w:bookmarkEnd w:id="297"/>
      <w:r>
        <w:t> </w:t>
      </w:r>
      <w:bookmarkEnd w:id="296"/>
    </w:p>
    <w:p/>
    <w:tbl>
      <w:tblPr>
        <w:tblStyle w:val="ScrollTableNormal"/>
        <w:tblW w:w="5000" w:type="pct"/>
        <w:tblLook w:val="0020"/>
      </w:tblPr>
      <w:tblGrid>
        <w:gridCol w:w="1822"/>
        <w:gridCol w:w="6665"/>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Термин</w:t>
            </w:r>
          </w:p>
        </w:tc>
        <w:tc>
          <w:tcPr/>
          <w:p>
            <w:pPr>
              <w:numPr>
                <w:ilvl w:val="0"/>
                <w:numId w:val="0"/>
              </w:numPr>
              <w:spacing w:before="0" w:beforeAutospacing="0" w:after="120" w:afterAutospacing="0" w:line="240" w:lineRule="auto"/>
              <w:ind w:left="0" w:right="0" w:firstLine="0"/>
              <w:jc w:val="left"/>
              <w:outlineLvl w:val="9"/>
            </w:pPr>
            <w:r>
              <w:t>Определение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 Нода</w:t>
            </w:r>
          </w:p>
        </w:tc>
        <w:tc>
          <w:tcPr/>
          <w:p>
            <w:pPr>
              <w:numPr>
                <w:ilvl w:val="0"/>
                <w:numId w:val="0"/>
              </w:numPr>
              <w:spacing w:before="0" w:beforeAutospacing="0" w:after="120" w:afterAutospacing="0" w:line="240" w:lineRule="auto"/>
              <w:ind w:left="0" w:right="0" w:firstLine="0"/>
              <w:jc w:val="left"/>
              <w:outlineLvl w:val="9"/>
            </w:pPr>
            <w:r>
              <w:rPr>
                <w:color w:val="172B4D"/>
              </w:rPr>
              <w:t> Элемент ACE, представляющий отдельный модуль обработки данных, такой как ввод текста, обработка запросов, доступ к базе знаний или вызов языковой модели. Ноды соединяются для создания рабочего процесса (флоу)</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Флоу</w:t>
            </w:r>
          </w:p>
        </w:tc>
        <w:tc>
          <w:tcPr/>
          <w:p>
            <w:pPr>
              <w:numPr>
                <w:ilvl w:val="0"/>
                <w:numId w:val="0"/>
              </w:numPr>
              <w:spacing w:before="0" w:beforeAutospacing="0" w:after="120" w:afterAutospacing="0" w:line="240" w:lineRule="auto"/>
              <w:ind w:left="0" w:right="0" w:firstLine="0"/>
              <w:jc w:val="left"/>
              <w:outlineLvl w:val="9"/>
            </w:pPr>
            <w:r>
              <w:rPr>
                <w:color w:val="172B4D"/>
              </w:rPr>
              <w:t>Рабочий процесс в Langflow, состоящий из соединённых нод, которые выполняют последовательность операций для обработки запросов пользователя, взаимодействия с базой знаний и генерации ответов</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Перекрытие чанков</w:t>
            </w:r>
          </w:p>
        </w:tc>
        <w:tc>
          <w:tcPr/>
          <w:p>
            <w:pPr>
              <w:numPr>
                <w:ilvl w:val="0"/>
                <w:numId w:val="0"/>
              </w:numPr>
              <w:spacing w:before="0" w:beforeAutospacing="0" w:after="120" w:afterAutospacing="0" w:line="240" w:lineRule="auto"/>
              <w:ind w:left="0" w:right="0" w:firstLine="0"/>
              <w:jc w:val="left"/>
              <w:outlineLvl w:val="9"/>
            </w:pPr>
            <w:r>
              <w:rPr>
                <w:color w:val="172B4D"/>
              </w:rPr>
              <w:t>Техника, используемая в обработке текста и данных для улучшения точности и контекстуальной связности при работе с большими объемами информации. Эта методика особенно полезна в задачах, где важно сохранить контекст между частями текста или данных</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Размер чанков</w:t>
            </w:r>
          </w:p>
        </w:tc>
        <w:tc>
          <w:tcPr/>
          <w:p>
            <w:pPr>
              <w:numPr>
                <w:ilvl w:val="0"/>
                <w:numId w:val="0"/>
              </w:numPr>
              <w:spacing w:before="0" w:beforeAutospacing="0" w:after="120" w:afterAutospacing="0" w:line="240" w:lineRule="auto"/>
              <w:ind w:left="0" w:right="0" w:firstLine="0"/>
              <w:jc w:val="left"/>
              <w:outlineLvl w:val="9"/>
            </w:pPr>
            <w:r>
              <w:rPr>
                <w:color w:val="172B4D"/>
              </w:rPr>
              <w:t>Размер чанков текста. Рекомендуется указывать значение равное 4000</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Песочница</w:t>
            </w:r>
          </w:p>
        </w:tc>
        <w:tc>
          <w:tcPr/>
          <w:p>
            <w:pPr>
              <w:numPr>
                <w:ilvl w:val="0"/>
                <w:numId w:val="0"/>
              </w:numPr>
              <w:spacing w:before="0" w:beforeAutospacing="0" w:after="120" w:afterAutospacing="0" w:line="240" w:lineRule="auto"/>
              <w:ind w:left="0" w:right="0" w:firstLine="0"/>
              <w:jc w:val="left"/>
              <w:outlineLvl w:val="9"/>
            </w:pPr>
            <w:r>
              <w:rPr>
                <w:color w:val="172B4D"/>
              </w:rPr>
              <w:t>Режим в ACE для тестирования прототипа ИИ-агента с возможностью задавать вопросы и получать ответы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Режим совместной работы в Песочнице</w:t>
            </w:r>
          </w:p>
        </w:tc>
        <w:tc>
          <w:tcPr/>
          <w:p>
            <w:pPr>
              <w:numPr>
                <w:ilvl w:val="0"/>
                <w:numId w:val="0"/>
              </w:numPr>
              <w:spacing w:before="0" w:beforeAutospacing="0" w:after="120" w:afterAutospacing="0" w:line="240" w:lineRule="auto"/>
              <w:ind w:left="0" w:right="0" w:firstLine="0"/>
              <w:jc w:val="left"/>
              <w:outlineLvl w:val="9"/>
            </w:pPr>
            <w:r>
              <w:rPr>
                <w:color w:val="172B4D"/>
              </w:rPr>
              <w:t>Функция ACE, позволяющая делиться прототипом через ссылку для тестирования коллегами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x5-airun-medium-prod</w:t>
            </w:r>
          </w:p>
        </w:tc>
        <w:tc>
          <w:tcPr/>
          <w:p>
            <w:pPr>
              <w:spacing w:before="0" w:beforeAutospacing="0" w:after="120" w:afterAutospacing="0" w:line="240" w:lineRule="auto"/>
              <w:ind w:left="0" w:right="0" w:firstLine="0"/>
              <w:jc w:val="left"/>
              <w:outlineLvl w:val="9"/>
            </w:pPr>
            <w:r>
              <w:rPr>
                <w:color w:val="172B4D"/>
              </w:rPr>
              <w:t>Это модель Qwen версии 3, развернутая внутри инфраструктуры компании, в том числе предназначенная для обработки коммерческой тайны и персональных данных. </w:t>
            </w:r>
          </w:p>
          <w:p>
            <w:pPr>
              <w:numPr>
                <w:ilvl w:val="0"/>
                <w:numId w:val="0"/>
              </w:numPr>
              <w:spacing w:before="0" w:beforeAutospacing="0" w:after="120" w:afterAutospacing="0" w:line="240" w:lineRule="auto"/>
              <w:ind w:left="0" w:right="0" w:firstLine="0"/>
              <w:jc w:val="left"/>
              <w:outlineLvl w:val="9"/>
            </w:pPr>
            <w:r>
              <w:rPr>
                <w:color w:val="172B4D"/>
              </w:rPr>
              <w:t>Эта модель сейчас предлагает сочетание высокой скорости и хорошего качества при генерации ответов на запросы пользователя.</w:t>
            </w:r>
          </w:p>
        </w:tc>
      </w:tr>
    </w:tbl>
    <w:p>
      <w:r>
        <w:t>Завершение страницы </w:t>
      </w:r>
    </w:p>
    <w:p>
      <w:r>
        <w:t>%%%</w:t>
      </w:r>
    </w:p>
    <w:p>
      <w:pPr>
        <w:pStyle w:val="Heading2"/>
      </w:pPr>
      <w:bookmarkStart w:id="298" w:name="scroll-bookmark-259"/>
      <w:bookmarkEnd w:id="298"/>
      <w:bookmarkStart w:id="299" w:name="scroll-bookmark-6"/>
      <w:bookmarkStart w:id="300" w:name="_Toc256000089"/>
      <w:r>
        <w:t>Поддержка</w:t>
      </w:r>
      <w:bookmarkEnd w:id="300"/>
      <w:bookmarkEnd w:id="299"/>
    </w:p>
    <w:p>
      <w:r>
        <w:t>Мы делаем ACE, чтобы машины помогали людям. Но в тех случаях, когда машина не справляется, напишите в наш чат поддержки — там людям помогают люди.</w:t>
      </w:r>
    </w:p>
    <w:p>
      <w:r>
        <w:drawing>
          <wp:inline>
            <wp:extent cx="152400" cy="152400"/>
            <wp:docPr id="100266" name="" descr="backhand index point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 name=""/>
                    <pic:cNvPicPr>
                      <a:picLocks noChangeAspect="1"/>
                    </pic:cNvPicPr>
                  </pic:nvPicPr>
                  <pic:blipFill>
                    <a:blip xmlns:r="http://schemas.openxmlformats.org/officeDocument/2006/relationships" r:embed="rId152">
                      <a:extLst>
                        <a:ext uri="{96DAC541-7B7A-43D3-8B79-37D633B846F1}">
                          <asvg:svgBlip xmlns:asvg="http://schemas.microsoft.com/office/drawing/2016/SVG/main" r:embed="rId153"/>
                        </a:ext>
                      </a:extLst>
                    </a:blip>
                    <a:stretch>
                      <a:fillRect/>
                    </a:stretch>
                  </pic:blipFill>
                  <pic:spPr>
                    <a:xfrm>
                      <a:off x="0" y="0"/>
                      <a:ext cx="152400" cy="152400"/>
                    </a:xfrm>
                    <a:prstGeom prst="rect">
                      <a:avLst/>
                    </a:prstGeom>
                  </pic:spPr>
                </pic:pic>
              </a:graphicData>
            </a:graphic>
          </wp:inline>
        </w:drawing>
      </w:r>
      <w:r>
        <w:t xml:space="preserve">  </w:t>
      </w:r>
      <w:hyperlink r:id="rId31" w:history="1">
        <w:r>
          <w:rPr>
            <w:rStyle w:val="Hyperlink"/>
            <w:b/>
          </w:rPr>
          <w:t>Ссылка на наш чат</w:t>
        </w:r>
      </w:hyperlink>
      <w:r>
        <w:t xml:space="preserve">  </w:t>
      </w:r>
      <w:r>
        <w:drawing>
          <wp:inline>
            <wp:extent cx="152400" cy="152400"/>
            <wp:docPr id="100268" name="" descr="backhand index pointing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 name=""/>
                    <pic:cNvPicPr>
                      <a:picLocks noChangeAspect="1"/>
                    </pic:cNvPicPr>
                  </pic:nvPicPr>
                  <pic:blipFill>
                    <a:blip xmlns:r="http://schemas.openxmlformats.org/officeDocument/2006/relationships" r:embed="rId154">
                      <a:extLst>
                        <a:ext uri="{96DAC541-7B7A-43D3-8B79-37D633B846F1}">
                          <asvg:svgBlip xmlns:asvg="http://schemas.microsoft.com/office/drawing/2016/SVG/main" r:embed="rId155"/>
                        </a:ext>
                      </a:extLst>
                    </a:blip>
                    <a:stretch>
                      <a:fillRect/>
                    </a:stretch>
                  </pic:blipFill>
                  <pic:spPr>
                    <a:xfrm>
                      <a:off x="0" y="0"/>
                      <a:ext cx="152400" cy="152400"/>
                    </a:xfrm>
                    <a:prstGeom prst="rect">
                      <a:avLst/>
                    </a:prstGeom>
                  </pic:spPr>
                </pic:pic>
              </a:graphicData>
            </a:graphic>
          </wp:inline>
        </w:drawing>
      </w:r>
      <w:r>
        <w:t> </w:t>
      </w:r>
    </w:p>
    <w:p/>
    <w:p/>
    <w:p>
      <w:r>
        <w:t>Пожалуйста, учтите два аспекта:</w:t>
      </w:r>
    </w:p>
    <w:p>
      <w:pPr>
        <w:pStyle w:val="Heading3"/>
      </w:pPr>
      <w:bookmarkStart w:id="301" w:name="scroll-bookmark-260"/>
      <w:bookmarkStart w:id="302" w:name="_Toc256000090"/>
      <w:r>
        <w:t>Особенности эксплуатации</w:t>
      </w:r>
      <w:bookmarkEnd w:id="302"/>
      <w:bookmarkEnd w:id="301"/>
    </w:p>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Обратите внимание</w:t>
            </w:r>
          </w:p>
          <w:p>
            <w:pPr>
              <w:spacing w:before="0" w:beforeAutospacing="0" w:after="0" w:afterAutospacing="0" w:line="240" w:lineRule="auto"/>
              <w:ind w:left="173" w:right="259" w:firstLine="0"/>
              <w:jc w:val="left"/>
              <w:outlineLvl w:val="9"/>
            </w:pPr>
            <w:r>
              <w:t>Пожалуйста, следите за графиком обновления в нашем чате, чтобы ваш прогресс не потерялся</w:t>
            </w:r>
          </w:p>
        </w:tc>
      </w:tr>
    </w:tbl>
    <w:p/>
    <w:p>
      <w:pPr>
        <w:numPr>
          <w:ilvl w:val="0"/>
          <w:numId w:val="222"/>
        </w:numPr>
      </w:pPr>
    </w:p>
    <w:p>
      <w:pPr>
        <w:numPr>
          <w:ilvl w:val="1"/>
          <w:numId w:val="223"/>
        </w:numPr>
      </w:pPr>
      <w:r>
        <w:t>Плановые работы и релизы периодически останавливают сервис на 10–120 минут. Перед остановкой мы сообщаем в чате.</w:t>
      </w:r>
    </w:p>
    <w:p>
      <w:pPr>
        <w:numPr>
          <w:ilvl w:val="1"/>
          <w:numId w:val="223"/>
        </w:numPr>
      </w:pPr>
      <w:r>
        <w:t>После релиза иногда требуется нажать </w:t>
      </w:r>
      <w:r>
        <w:rPr>
          <w:b/>
        </w:rPr>
        <w:t>Update</w:t>
      </w:r>
      <w:r>
        <w:t> на нодах (AiRun / AiRun Embeddings) и заново выбрать модель.</w:t>
      </w:r>
    </w:p>
    <w:p>
      <w:pPr>
        <w:pStyle w:val="Heading3"/>
      </w:pPr>
      <w:bookmarkStart w:id="303" w:name="scroll-bookmark-261"/>
      <w:bookmarkStart w:id="304" w:name="_Toc256000091"/>
      <w:r>
        <w:t>Общение с поддержкой</w:t>
      </w:r>
      <w:bookmarkEnd w:id="304"/>
      <w:bookmarkEnd w:id="303"/>
    </w:p>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Рекомендуем</w:t>
            </w:r>
          </w:p>
          <w:p>
            <w:pPr>
              <w:spacing w:before="0" w:beforeAutospacing="0" w:after="0" w:afterAutospacing="0" w:line="240" w:lineRule="auto"/>
              <w:ind w:left="173" w:right="259" w:firstLine="0"/>
              <w:jc w:val="left"/>
              <w:outlineLvl w:val="9"/>
            </w:pPr>
            <w:r>
              <w:t xml:space="preserve">Пожалуйста, проверьте, что ваш вопрос ещё не обсуждался в нашем </w:t>
            </w:r>
            <w:hyperlink w:anchor="scroll-bookmark-5" w:history="1">
              <w:r>
                <w:rPr>
                  <w:rStyle w:val="Hyperlink"/>
                  <w:b/>
                </w:rPr>
                <w:t>F.A.Q.</w:t>
              </w:r>
            </w:hyperlink>
          </w:p>
        </w:tc>
      </w:tr>
    </w:tbl>
    <w:p/>
    <w:p>
      <w:pPr>
        <w:numPr>
          <w:ilvl w:val="0"/>
          <w:numId w:val="224"/>
        </w:numPr>
      </w:pPr>
    </w:p>
    <w:p>
      <w:pPr>
        <w:numPr>
          <w:ilvl w:val="1"/>
          <w:numId w:val="225"/>
        </w:numPr>
      </w:pPr>
      <w:r>
        <w:t>Внутренние инструкции и записи воркшопов мы публикуем на «Полке».</w:t>
      </w:r>
    </w:p>
    <w:p>
      <w:pPr>
        <w:numPr>
          <w:ilvl w:val="1"/>
          <w:numId w:val="225"/>
        </w:numPr>
      </w:pPr>
      <w:r>
        <w:t xml:space="preserve">Если ваш вопрос касается доступов или активации вашей учётной записи — пишите прямо в чат, указав логин и почту. Если столкнулись с багом </w:t>
      </w:r>
      <w:r>
        <w:t>— прикладывайте скриншоты флоу (узлы, связи), текст ошибки и шаги воспроизведения.</w:t>
      </w:r>
    </w:p>
    <w:p>
      <w:pPr>
        <w:pStyle w:val="Heading2"/>
      </w:pPr>
      <w:bookmarkStart w:id="305" w:name="scroll-bookmark-262"/>
      <w:bookmarkEnd w:id="305"/>
      <w:bookmarkStart w:id="306" w:name="scroll-bookmark-263"/>
      <w:bookmarkStart w:id="307" w:name="_Toc256000092"/>
      <w:r>
        <w:t>Как выбрать RAG-архитектуру для вашей задачи</w:t>
      </w:r>
      <w:bookmarkEnd w:id="307"/>
      <w:bookmarkEnd w:id="306"/>
    </w:p>
    <w:p>
      <w:pPr>
        <w:numPr>
          <w:ilvl w:val="0"/>
          <w:numId w:val="226"/>
        </w:numPr>
      </w:pPr>
      <w:hyperlink w:anchor="scroll-bookmark-264" w:history="1">
        <w:r>
          <w:rPr>
            <w:rStyle w:val="Hyperlink"/>
          </w:rPr>
          <w:t>Что такое RAG и как он работает</w:t>
        </w:r>
      </w:hyperlink>
    </w:p>
    <w:p>
      <w:pPr>
        <w:numPr>
          <w:ilvl w:val="0"/>
          <w:numId w:val="226"/>
        </w:numPr>
      </w:pPr>
      <w:hyperlink w:anchor="scroll-bookmark-265" w:history="1">
        <w:r>
          <w:rPr>
            <w:rStyle w:val="Hyperlink"/>
          </w:rPr>
          <w:t>Какие виды RAG бывают</w:t>
        </w:r>
      </w:hyperlink>
    </w:p>
    <w:p>
      <w:pPr>
        <w:numPr>
          <w:ilvl w:val="1"/>
          <w:numId w:val="227"/>
        </w:numPr>
      </w:pPr>
      <w:hyperlink w:anchor="scroll-bookmark-266" w:history="1">
        <w:r>
          <w:rPr>
            <w:rStyle w:val="Hyperlink"/>
          </w:rPr>
          <w:t>Агентный RAG</w:t>
        </w:r>
      </w:hyperlink>
    </w:p>
    <w:p>
      <w:pPr>
        <w:numPr>
          <w:ilvl w:val="1"/>
          <w:numId w:val="227"/>
        </w:numPr>
      </w:pPr>
      <w:hyperlink w:anchor="scroll-bookmark-267" w:history="1">
        <w:r>
          <w:rPr>
            <w:rStyle w:val="Hyperlink"/>
          </w:rPr>
          <w:t>Базовый RAG</w:t>
        </w:r>
      </w:hyperlink>
    </w:p>
    <w:p>
      <w:pPr>
        <w:numPr>
          <w:ilvl w:val="1"/>
          <w:numId w:val="227"/>
        </w:numPr>
      </w:pPr>
      <w:hyperlink w:anchor="scroll-bookmark-268" w:history="1">
        <w:r>
          <w:rPr>
            <w:rStyle w:val="Hyperlink"/>
          </w:rPr>
          <w:t>Сравнение</w:t>
        </w:r>
      </w:hyperlink>
    </w:p>
    <w:p>
      <w:pPr>
        <w:numPr>
          <w:ilvl w:val="2"/>
          <w:numId w:val="228"/>
        </w:numPr>
      </w:pPr>
      <w:hyperlink w:anchor="scroll-bookmark-269" w:history="1">
        <w:r>
          <w:rPr>
            <w:rStyle w:val="Hyperlink"/>
          </w:rPr>
          <w:t>Более подробное сравнение</w:t>
        </w:r>
      </w:hyperlink>
    </w:p>
    <w:p>
      <w:pPr>
        <w:numPr>
          <w:ilvl w:val="0"/>
          <w:numId w:val="226"/>
        </w:numPr>
      </w:pPr>
      <w:hyperlink w:anchor="scroll-bookmark-270" w:history="1">
        <w:r>
          <w:rPr>
            <w:rStyle w:val="Hyperlink"/>
          </w:rPr>
          <w:t>Почему нельзя сделать «всё и сразу»</w:t>
        </w:r>
      </w:hyperlink>
    </w:p>
    <w:p>
      <w:pPr>
        <w:numPr>
          <w:ilvl w:val="0"/>
          <w:numId w:val="226"/>
        </w:numPr>
      </w:pPr>
      <w:hyperlink w:anchor="scroll-bookmark-271" w:history="1">
        <w:r>
          <w:rPr>
            <w:rStyle w:val="Hyperlink"/>
          </w:rPr>
          <w:t>От чего зависит выбор в первую очередь</w:t>
        </w:r>
      </w:hyperlink>
    </w:p>
    <w:p/>
    <w:p>
      <w:pPr>
        <w:pStyle w:val="Heading3"/>
      </w:pPr>
      <w:r>
        <w:pict>
          <v:line id="_x0000_s1076" style="position:absolute;z-index:251701248" from="0,0" to="423.85pt,0" strokecolor="gray"/>
        </w:pict>
      </w:r>
      <w:bookmarkStart w:id="308" w:name="scroll-bookmark-264"/>
      <w:bookmarkStart w:id="309" w:name="_Toc256000093"/>
      <w:r>
        <w:t>Что такое RAG и как он работает</w:t>
      </w:r>
      <w:bookmarkEnd w:id="309"/>
      <w:bookmarkEnd w:id="308"/>
    </w:p>
    <w:p>
      <w:r>
        <w:rPr>
          <w:b/>
        </w:rPr>
        <w:t>RAG</w:t>
      </w:r>
      <w:r>
        <w:t xml:space="preserve"> (Retrieval-Augmented Generation или </w:t>
      </w:r>
      <w:r>
        <w:rPr>
          <w:i/>
        </w:rPr>
        <w:t>генерация с дополненной выборкой</w:t>
      </w:r>
      <w:r>
        <w:t>) — это технология, которая расширяет возможности агентов или языковых моделей, позволяя им искать актуальную информацию во внешних базах данных или документах перед тем, как ответить на вопрос пользователя. То есть помимо информации, которую модель усвоила при обучении, она будет использовать предоставленные вами документы и знания.</w:t>
      </w:r>
    </w:p>
    <w:p>
      <w:r>
        <w:t>Это можно сравнить со специализацией в ходе образования — если базовый агент это очень талантливый, но всё ещё школьник, полагающийся на общие знания и свои силы, то пользуясь архитектурой RAG вы можете «обучить» вашего агента в колледже или институте по релевантной тематике.</w:t>
      </w:r>
    </w:p>
    <w:p>
      <w:pPr>
        <w:pStyle w:val="Heading3"/>
      </w:pPr>
      <w:bookmarkStart w:id="310" w:name="scroll-bookmark-265"/>
      <w:bookmarkStart w:id="311" w:name="_Toc256000094"/>
      <w:r>
        <w:t>Какие виды RAG бывают</w:t>
      </w:r>
      <w:bookmarkEnd w:id="311"/>
      <w:bookmarkEnd w:id="310"/>
    </w:p>
    <w:p>
      <w:r>
        <w:t>В ACE представлены три шаблона: агентный, базовый с памятью и базовый без памяти. В этой статье обсудим разницу между ними и расскажем, какой лучше выбрать.</w:t>
      </w:r>
    </w:p>
    <w:p>
      <w:pPr>
        <w:pStyle w:val="ScrollExpandMacroText"/>
      </w:pPr>
      <w:r>
        <w:t>Скриншот</w:t>
      </w:r>
    </w:p>
    <w:p>
      <w:r>
        <w:t xml:space="preserve">  </w:t>
      </w:r>
      <w:r>
        <w:drawing>
          <wp:inline>
            <wp:extent cx="5395595" cy="3099890"/>
            <wp:docPr id="1002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xmlns:r="http://schemas.openxmlformats.org/officeDocument/2006/relationships" r:embed="rId156"/>
                    <a:stretch>
                      <a:fillRect/>
                    </a:stretch>
                  </pic:blipFill>
                  <pic:spPr>
                    <a:xfrm>
                      <a:off x="0" y="0"/>
                      <a:ext cx="5395595" cy="3099890"/>
                    </a:xfrm>
                    <a:prstGeom prst="rect">
                      <a:avLst/>
                    </a:prstGeom>
                  </pic:spPr>
                </pic:pic>
              </a:graphicData>
            </a:graphic>
          </wp:inline>
        </w:drawing>
      </w:r>
    </w:p>
    <w:p/>
    <w:p>
      <w:pPr>
        <w:pStyle w:val="Heading4"/>
      </w:pPr>
      <w:bookmarkStart w:id="312" w:name="scroll-bookmark-266"/>
      <w:r>
        <w:t>Агентный RAG</w:t>
      </w:r>
      <w:bookmarkEnd w:id="312"/>
    </w:p>
    <w:p>
      <w:r>
        <w:t>В центре архитектуры — Агент, к которому попадает ваш запрос. Агент читает и в ответ может выбирать из действий:</w:t>
      </w:r>
    </w:p>
    <w:p>
      <w:pPr>
        <w:numPr>
          <w:ilvl w:val="0"/>
          <w:numId w:val="229"/>
        </w:numPr>
      </w:pPr>
      <w:r>
        <w:t>переспросить, если формулировка неоднозначна («Вы имеете в виду текущий квартал или прошлый?»)</w:t>
      </w:r>
    </w:p>
    <w:p>
      <w:pPr>
        <w:numPr>
          <w:ilvl w:val="0"/>
          <w:numId w:val="229"/>
        </w:numPr>
      </w:pPr>
      <w:r>
        <w:t>обратиться к базе знаний</w:t>
      </w:r>
      <w:r>
        <w:t> </w:t>
      </w:r>
      <w:r>
        <w:t>несколько раз, уточняя запрос на ходу</w:t>
      </w:r>
    </w:p>
    <w:p>
      <w:pPr>
        <w:numPr>
          <w:ilvl w:val="0"/>
          <w:numId w:val="229"/>
        </w:numPr>
      </w:pPr>
      <w:r>
        <w:t>запоминать историю общения и связывать текущий вопрос с предыдущими («А теперь сравни с тем же периодом прошлого года» — агент поймёт, о каком периоде речь)</w:t>
      </w:r>
    </w:p>
    <w:p>
      <w:r>
        <w:t>Для пользователя это более дружелюбный и удобный сценарий, он отлично подходит, если:</w:t>
      </w:r>
    </w:p>
    <w:p>
      <w:pPr>
        <w:numPr>
          <w:ilvl w:val="0"/>
          <w:numId w:val="230"/>
        </w:numPr>
      </w:pPr>
      <w:r>
        <w:t>вопрос задётся естественным человеческим языком</w:t>
      </w:r>
    </w:p>
    <w:p>
      <w:pPr>
        <w:numPr>
          <w:ilvl w:val="0"/>
          <w:numId w:val="230"/>
        </w:numPr>
      </w:pPr>
      <w:r>
        <w:t>вы внедряете архитектуру в чат-бота для широкого круга пользователей</w:t>
      </w:r>
    </w:p>
    <w:p>
      <w:pPr>
        <w:numPr>
          <w:ilvl w:val="0"/>
          <w:numId w:val="230"/>
        </w:numPr>
      </w:pPr>
      <w:r>
        <w:t>вам важны связные и более общие ответы, а чат предполагает более одного вопроса по теме</w:t>
      </w:r>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Ограничения и минусы</w:t>
            </w:r>
          </w:p>
          <w:p>
            <w:pPr>
              <w:spacing w:before="0" w:beforeAutospacing="0" w:after="0" w:afterAutospacing="0" w:line="240" w:lineRule="auto"/>
              <w:ind w:left="173" w:right="259" w:firstLine="0"/>
              <w:jc w:val="left"/>
              <w:outlineLvl w:val="9"/>
            </w:pPr>
            <w:r>
              <w:t>Тем не менее, у такого решения есть и особенности:</w:t>
            </w:r>
          </w:p>
          <w:p>
            <w:pPr>
              <w:numPr>
                <w:ilvl w:val="0"/>
                <w:numId w:val="231"/>
              </w:numPr>
              <w:spacing w:before="0" w:beforeAutospacing="0" w:after="0" w:afterAutospacing="0" w:line="240" w:lineRule="auto"/>
              <w:ind w:left="720" w:right="259" w:hanging="360"/>
              <w:jc w:val="left"/>
              <w:outlineLvl w:val="9"/>
            </w:pPr>
            <w:r>
              <w:t>Агентный RAG работает ощутимо дольше и не даёт мгновенных ответов. Обычно обработка запроса занимает до 10 секунд</w:t>
            </w:r>
          </w:p>
          <w:p>
            <w:pPr>
              <w:numPr>
                <w:ilvl w:val="0"/>
                <w:numId w:val="231"/>
              </w:numPr>
              <w:spacing w:before="0" w:beforeAutospacing="0" w:after="0" w:afterAutospacing="0" w:line="240" w:lineRule="auto"/>
              <w:ind w:left="720" w:right="259" w:hanging="360"/>
              <w:jc w:val="left"/>
              <w:outlineLvl w:val="9"/>
            </w:pPr>
            <w:r>
              <w:t>Для точечных вопросов такой подход будет избыточным. Если 90% вопросов по вашей задаче обращаются к одному датапоинту и не предполагают обработки, анализа, агрегации данных — решение будет тяжеловесным и долгим.</w:t>
            </w:r>
          </w:p>
        </w:tc>
      </w:tr>
    </w:tbl>
    <w:p>
      <w:pPr>
        <w:pStyle w:val="Heading4"/>
      </w:pPr>
      <w:bookmarkStart w:id="313" w:name="scroll-bookmark-267"/>
      <w:r>
        <w:t>Базовый RAG</w:t>
      </w:r>
      <w:bookmarkEnd w:id="313"/>
    </w:p>
    <w:p>
      <w:r>
        <w:t>Базовый RAG не опирается на Агента, поэтому между пользователем и базой знаний нет рассуждающего инструмента. Базовый RAG обращается к источникам в любом случае и не подвергает запрос пользователя обработке. В отличие от разговорчивого ассистента это молчаливый исполнитель — он работает быстрее и точнее, но в этом и главный минус для пользователя.</w:t>
      </w:r>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Ограничения и минусы</w:t>
            </w:r>
          </w:p>
          <w:p>
            <w:pPr>
              <w:spacing w:before="0" w:beforeAutospacing="0" w:after="0" w:afterAutospacing="0" w:line="240" w:lineRule="auto"/>
              <w:ind w:left="173" w:right="259" w:firstLine="0"/>
              <w:jc w:val="left"/>
              <w:outlineLvl w:val="9"/>
            </w:pPr>
            <w:r>
              <w:t>Базовый RAG — это именно что инструмент. Он не будет задавать вопросов к вашим вопросам, а попытается их выполнить. Это незаменимый инструмент точного поиска или фактчекинга, но в чате с ним не получится поговорить или задать уточняющий вопрос.</w:t>
            </w:r>
          </w:p>
        </w:tc>
      </w:tr>
    </w:tbl>
    <w:p>
      <w:pPr>
        <w:pStyle w:val="Heading4"/>
      </w:pPr>
      <w:bookmarkStart w:id="314" w:name="scroll-bookmark-268"/>
      <w:r>
        <w:t>Сравнение</w:t>
      </w:r>
      <w:bookmarkEnd w:id="314"/>
    </w:p>
    <w:p>
      <w:r>
        <w:t>Агентный RAG будет думать — поэтому нет никакого смысла тратить время, запрашивая у него справочную информацию.</w:t>
      </w:r>
    </w:p>
    <w:tbl>
      <w:tblPr>
        <w:tblStyle w:val="ScrollTableNormal"/>
        <w:tblW w:w="5000" w:type="pct"/>
        <w:tblLook w:val="0020"/>
      </w:tblPr>
      <w:tblGrid>
        <w:gridCol w:w="5574"/>
        <w:gridCol w:w="2913"/>
      </w:tblGrid>
      <w:tr>
        <w:tblPrEx>
          <w:tblW w:w="5000" w:type="pct"/>
          <w:tblLook w:val="0020"/>
        </w:tblPrEx>
        <w:tc>
          <w:tcPr>
            <w:shd w:val="solid" w:color="ABF5D1" w:fill="ABF5D1"/>
          </w:tcPr>
          <w:p>
            <w:pPr>
              <w:numPr>
                <w:ilvl w:val="0"/>
                <w:numId w:val="0"/>
              </w:numPr>
              <w:spacing w:before="0" w:beforeAutospacing="0" w:after="120" w:afterAutospacing="0" w:line="240" w:lineRule="auto"/>
              <w:ind w:left="0" w:right="0" w:firstLine="0"/>
              <w:jc w:val="center"/>
              <w:outlineLvl w:val="9"/>
            </w:pPr>
            <w:r>
              <w:t>Агентный RAG: хорошие запросы</w:t>
            </w:r>
          </w:p>
        </w:tc>
        <w:tc>
          <w:tcPr>
            <w:shd w:val="solid" w:color="FFBDAD" w:fill="FFBDAD"/>
          </w:tcPr>
          <w:p>
            <w:pPr>
              <w:numPr>
                <w:ilvl w:val="0"/>
                <w:numId w:val="0"/>
              </w:numPr>
              <w:spacing w:before="0" w:beforeAutospacing="0" w:after="120" w:afterAutospacing="0" w:line="240" w:lineRule="auto"/>
              <w:ind w:left="0" w:right="0" w:firstLine="0"/>
              <w:jc w:val="center"/>
              <w:outlineLvl w:val="9"/>
            </w:pPr>
            <w:r>
              <w:t>Агентный RAG: плохие запросы</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Почему мы переплатили поставщику в Q3?</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Номер договора от 15 марта</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Сравни обязательства по всем договорам с ООО Сталь и выяви риски</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Какой срок исковой давности?</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А теперь по тому же периоду, но с учётом сезонности</w:t>
            </w:r>
          </w:p>
        </w:tc>
        <w:tc>
          <w:tcPr>
            <w:shd w:val="solid" w:color="FFEBE6" w:fill="FFEBE6"/>
          </w:tcPr>
          <w:p>
            <w:pPr>
              <w:numPr>
                <w:ilvl w:val="0"/>
                <w:numId w:val="0"/>
              </w:numPr>
              <w:spacing w:before="0" w:beforeAutospacing="0" w:after="120" w:afterAutospacing="0" w:line="240" w:lineRule="auto"/>
              <w:ind w:left="0" w:right="0" w:firstLine="0"/>
              <w:jc w:val="left"/>
              <w:outlineLvl w:val="9"/>
            </w:pPr>
            <w:r>
              <w:t>Телефон Иванова</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Было ли у нас право расторжения в договоре на Ленина, 25?</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Во сколько завтра совещание?</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Какие штрафы при досрочном расторжении?</w:t>
            </w:r>
          </w:p>
        </w:tc>
        <w:tc>
          <w:tcPr>
            <w:shd w:val="solid" w:color="FFEBE6" w:fill="FFEBE6"/>
          </w:tcPr>
          <w:p>
            <w:pPr>
              <w:numPr>
                <w:ilvl w:val="0"/>
                <w:numId w:val="0"/>
              </w:numPr>
              <w:spacing w:before="0" w:beforeAutospacing="0" w:after="120" w:afterAutospacing="0" w:line="240" w:lineRule="auto"/>
              <w:ind w:left="0" w:right="0" w:firstLine="0"/>
              <w:jc w:val="left"/>
              <w:outlineLvl w:val="9"/>
            </w:pPr>
            <w:r>
              <w:t>Статус задачи TASK-123</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Найди все случаи поставки брака ПАО ТехноПром за 2 года</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Есть ли в договоре пункт X?</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Выгодно ли продлевать договор, учитывая текущие объёмы?</w:t>
            </w:r>
          </w:p>
        </w:tc>
        <w:tc>
          <w:tcPr>
            <w:shd w:val="solid" w:color="FFEBE6" w:fill="FFEBE6"/>
          </w:tcPr>
          <w:p>
            <w:pPr>
              <w:numPr>
                <w:ilvl w:val="0"/>
                <w:numId w:val="0"/>
              </w:numPr>
              <w:spacing w:before="0" w:beforeAutospacing="0" w:after="120" w:afterAutospacing="0" w:line="240" w:lineRule="auto"/>
              <w:ind w:left="0" w:right="0" w:firstLine="0"/>
              <w:jc w:val="left"/>
              <w:outlineLvl w:val="9"/>
            </w:pPr>
            <w:r>
              <w:t>Ставка налога на прибыль</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Объясни, почему отклонили заявку на закупку</w:t>
            </w:r>
          </w:p>
        </w:tc>
        <w:tc>
          <w:tcPr>
            <w:shd w:val="solid" w:color="FFEBE6" w:fill="FFEBE6"/>
          </w:tcPr>
          <w:p>
            <w:pPr>
              <w:numPr>
                <w:ilvl w:val="0"/>
                <w:numId w:val="0"/>
              </w:numPr>
              <w:spacing w:before="0" w:beforeAutospacing="0" w:after="120" w:afterAutospacing="0" w:line="240" w:lineRule="auto"/>
              <w:ind w:left="0" w:right="0" w:firstLine="0"/>
              <w:jc w:val="left"/>
              <w:outlineLvl w:val="9"/>
            </w:pPr>
            <w:r>
              <w:t>Сумма по счёту №45</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Покажи</w:t>
            </w:r>
            <w:r>
              <w:t> договор, который обсуждали в понедельник</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Количество дней отпуска</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Сколько мы заплатим штрафов, если расторгнем сейчас?</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Адрес поставщика из реестра</w:t>
            </w:r>
          </w:p>
        </w:tc>
      </w:tr>
    </w:tbl>
    <w:p/>
    <w:p>
      <w:r>
        <w:t>Базовый RAG думать не будет — зато будет искать или проводить проверки или приносить готовые значения.</w:t>
      </w:r>
    </w:p>
    <w:tbl>
      <w:tblPr>
        <w:tblStyle w:val="ScrollTableNormal"/>
        <w:tblW w:w="5000" w:type="pct"/>
        <w:tblLook w:val="0020"/>
      </w:tblPr>
      <w:tblGrid>
        <w:gridCol w:w="4620"/>
        <w:gridCol w:w="3867"/>
      </w:tblGrid>
      <w:tr>
        <w:tblPrEx>
          <w:tblW w:w="5000" w:type="pct"/>
          <w:tblLook w:val="0020"/>
        </w:tblPrEx>
        <w:tc>
          <w:tcPr>
            <w:shd w:val="solid" w:color="ABF5D1" w:fill="ABF5D1"/>
          </w:tcPr>
          <w:p>
            <w:pPr>
              <w:numPr>
                <w:ilvl w:val="0"/>
                <w:numId w:val="0"/>
              </w:numPr>
              <w:spacing w:before="0" w:beforeAutospacing="0" w:after="120" w:afterAutospacing="0" w:line="240" w:lineRule="auto"/>
              <w:ind w:left="0" w:right="0" w:firstLine="0"/>
              <w:jc w:val="center"/>
              <w:outlineLvl w:val="9"/>
            </w:pPr>
            <w:r>
              <w:t>Базовый RAG: хорошие запросы</w:t>
            </w:r>
          </w:p>
        </w:tc>
        <w:tc>
          <w:tcPr>
            <w:shd w:val="solid" w:color="FFBDAD" w:fill="FFBDAD"/>
          </w:tcPr>
          <w:p>
            <w:pPr>
              <w:numPr>
                <w:ilvl w:val="0"/>
                <w:numId w:val="0"/>
              </w:numPr>
              <w:spacing w:before="0" w:beforeAutospacing="0" w:after="120" w:afterAutospacing="0" w:line="240" w:lineRule="auto"/>
              <w:ind w:left="0" w:right="0" w:firstLine="0"/>
              <w:jc w:val="center"/>
              <w:outlineLvl w:val="9"/>
            </w:pPr>
            <w:r>
              <w:t>Базовый RAG: плохие запросы</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Номер договора аренды от 15.03.2024</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А теперь сравни с прошлым кварталом</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Какой срок исковой давности по договору подряда?</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Почему этот клиент недоволен?</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Телефон юриста Ивановой из отдела сопровождения</w:t>
            </w:r>
          </w:p>
        </w:tc>
        <w:tc>
          <w:tcPr>
            <w:shd w:val="solid" w:color="FFEBE6" w:fill="FFEBE6"/>
          </w:tcPr>
          <w:p>
            <w:pPr>
              <w:numPr>
                <w:ilvl w:val="0"/>
                <w:numId w:val="0"/>
              </w:numPr>
              <w:spacing w:before="0" w:beforeAutospacing="0" w:after="120" w:afterAutospacing="0" w:line="240" w:lineRule="auto"/>
              <w:ind w:left="0" w:right="0" w:firstLine="0"/>
              <w:jc w:val="left"/>
              <w:outlineLvl w:val="9"/>
            </w:pPr>
            <w:r>
              <w:t>Сверь факт с планом по отделу</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Статус задачи PROJECT-123 в текущем спринте</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Какие риски сдачи объекта в срок?</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Время начала совещания завтра 26 августа</w:t>
            </w:r>
          </w:p>
        </w:tc>
        <w:tc>
          <w:tcPr>
            <w:shd w:val="solid" w:color="FFEBE6" w:fill="FFEBE6"/>
          </w:tcPr>
          <w:p>
            <w:pPr>
              <w:numPr>
                <w:ilvl w:val="0"/>
                <w:numId w:val="0"/>
              </w:numPr>
              <w:spacing w:before="0" w:beforeAutospacing="0" w:after="120" w:afterAutospacing="0" w:line="240" w:lineRule="auto"/>
              <w:ind w:left="0" w:right="0" w:firstLine="0"/>
              <w:jc w:val="left"/>
              <w:outlineLvl w:val="9"/>
            </w:pPr>
            <w:r>
              <w:t>Тот самый договор про зелёные коробки</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Сумма по счёту №45 от 12 января</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Пересчитай смету с учётом нового НДС</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Ставка НДС для услуг связи в 2024 году</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В чём отличие этой версии от предыдущей?</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Есть ли в договоре пункт о форс-мажоре</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Найди все случаи брака за 2 года</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Адрес поставщика ООО ТехноПром из реестра</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Выгодно ли нам продлевать договор?</w:t>
            </w:r>
          </w:p>
        </w:tc>
      </w:tr>
      <w:tr>
        <w:tblPrEx>
          <w:tblW w:w="5000" w:type="pct"/>
          <w:tblLook w:val="0020"/>
        </w:tblPrEx>
        <w:tc>
          <w:tcPr>
            <w:shd w:val="solid" w:color="E3FCEF" w:fill="E3FCEF"/>
          </w:tcPr>
          <w:p>
            <w:pPr>
              <w:numPr>
                <w:ilvl w:val="0"/>
                <w:numId w:val="0"/>
              </w:numPr>
              <w:spacing w:before="0" w:beforeAutospacing="0" w:after="120" w:afterAutospacing="0" w:line="240" w:lineRule="auto"/>
              <w:ind w:left="0" w:right="0" w:firstLine="0"/>
              <w:jc w:val="left"/>
              <w:outlineLvl w:val="9"/>
            </w:pPr>
            <w:r>
              <w:t>Количество дней отпуска по ТК РФ при стаже 5 лет</w:t>
            </w:r>
          </w:p>
        </w:tc>
        <w:tc>
          <w:tcPr>
            <w:shd w:val="solid" w:color="FFEBE6" w:fill="FFEBE6"/>
          </w:tcPr>
          <w:p>
            <w:pPr>
              <w:numPr>
                <w:ilvl w:val="0"/>
                <w:numId w:val="0"/>
              </w:numPr>
              <w:spacing w:before="0" w:beforeAutospacing="0" w:after="120" w:afterAutospacing="0" w:line="240" w:lineRule="auto"/>
              <w:ind w:left="0" w:right="0" w:firstLine="0"/>
              <w:jc w:val="left"/>
              <w:outlineLvl w:val="9"/>
            </w:pPr>
            <w:r>
              <w:t>Объясни откуда здесь значение 361,73</w:t>
            </w:r>
          </w:p>
        </w:tc>
      </w:tr>
    </w:tbl>
    <w:p/>
    <w:p>
      <w:pPr>
        <w:pStyle w:val="Heading5"/>
      </w:pPr>
      <w:bookmarkStart w:id="315" w:name="scroll-bookmark-269"/>
      <w:r>
        <w:t>Более подробное сравнение</w:t>
      </w:r>
      <w:bookmarkEnd w:id="315"/>
    </w:p>
    <w:p>
      <w:pPr>
        <w:pStyle w:val="ScrollExpandMacroText"/>
      </w:pPr>
      <w:r>
        <w:t>Как справятся разные архитектуры с разными запросами</w:t>
      </w:r>
    </w:p>
    <w:tbl>
      <w:tblPr>
        <w:tblStyle w:val="ScrollTableNormal"/>
        <w:tblW w:w="5000" w:type="pct"/>
        <w:tblLook w:val="0020"/>
      </w:tblPr>
      <w:tblGrid>
        <w:gridCol w:w="1711"/>
        <w:gridCol w:w="3433"/>
        <w:gridCol w:w="334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Пример запроса</w:t>
            </w:r>
          </w:p>
        </w:tc>
        <w:tc>
          <w:tcPr/>
          <w:p>
            <w:pPr>
              <w:numPr>
                <w:ilvl w:val="0"/>
                <w:numId w:val="0"/>
              </w:numPr>
              <w:spacing w:before="0" w:beforeAutospacing="0" w:after="120" w:afterAutospacing="0" w:line="240" w:lineRule="auto"/>
              <w:ind w:left="0" w:right="0" w:firstLine="0"/>
              <w:jc w:val="left"/>
              <w:outlineLvl w:val="9"/>
            </w:pPr>
            <w:r>
              <w:t>Как с ним справится Агентный RAG</w:t>
            </w:r>
          </w:p>
        </w:tc>
        <w:tc>
          <w:tcPr/>
          <w:p>
            <w:pPr>
              <w:numPr>
                <w:ilvl w:val="0"/>
                <w:numId w:val="0"/>
              </w:numPr>
              <w:spacing w:before="0" w:beforeAutospacing="0" w:after="120" w:afterAutospacing="0" w:line="240" w:lineRule="auto"/>
              <w:ind w:left="0" w:right="0" w:firstLine="0"/>
              <w:jc w:val="left"/>
              <w:outlineLvl w:val="9"/>
            </w:pPr>
            <w:r>
              <w:t>Как с ним справится Базовый RAG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t>(донаполнение)</w:t>
      </w:r>
    </w:p>
    <w:p>
      <w:pPr>
        <w:pStyle w:val="Heading3"/>
      </w:pPr>
      <w:bookmarkStart w:id="316" w:name="scroll-bookmark-270"/>
      <w:bookmarkStart w:id="317" w:name="_Toc256000095"/>
      <w:r>
        <w:t>Почему нельзя сделать «всё и сразу»</w:t>
      </w:r>
      <w:bookmarkEnd w:id="317"/>
      <w:bookmarkEnd w:id="316"/>
    </w:p>
    <w:p>
      <w:r>
        <w:t>Это обусловлено тем, что существует фундаментальное противоречие в требованиях к ИИ-ассистенту, в которой придётся выбирать между скоростью и глубиной, равно как и скоростью и пользовательским опытом.</w:t>
      </w:r>
    </w:p>
    <w:p>
      <w:r>
        <w:t>Попытка сделать «универсальный» RAG, который и мгновенно отвечает, и ведёт длинные рассуждения, приводит к компромиссам: он будет тормозить на простых вопросах и упрощать сложные. Поэтому рекомендуем специализацию:</w:t>
      </w:r>
      <w:r>
        <w:t> </w:t>
      </w:r>
      <w:r>
        <w:t>или</w:t>
      </w:r>
      <w:r>
        <w:t> </w:t>
      </w:r>
      <w:r>
        <w:t>скорость и предсказуемость,</w:t>
      </w:r>
      <w:r>
        <w:t> </w:t>
      </w:r>
      <w:r>
        <w:t>или</w:t>
      </w:r>
      <w:r>
        <w:t> </w:t>
      </w:r>
      <w:r>
        <w:t>интеллект и диалоговость.</w:t>
      </w:r>
    </w:p>
    <w:p>
      <w:pPr>
        <w:pStyle w:val="Heading3"/>
      </w:pPr>
      <w:bookmarkStart w:id="318" w:name="scroll-bookmark-271"/>
      <w:bookmarkStart w:id="319" w:name="_Toc256000096"/>
      <w:r>
        <w:t>От чего зависит выбор в первую очередь</w:t>
      </w:r>
      <w:bookmarkEnd w:id="319"/>
      <w:bookmarkEnd w:id="318"/>
    </w:p>
    <w:p>
      <w:r>
        <w:t>От потребностей пользователя. Действительно, можно приоритизировать скорость срабатывания модели, но тогда сам пользователь будет тратить гораздо больше времени на отладку своих вопросов.</w:t>
      </w:r>
    </w:p>
    <w:p>
      <w:pPr>
        <w:numPr>
          <w:ilvl w:val="0"/>
          <w:numId w:val="232"/>
        </w:numPr>
      </w:pPr>
      <w:r>
        <w:t xml:space="preserve">Если вам или вашему финальному пользователю удобнее говорить непринуждённо или писать в поисковик «синхрофазатрон это что» — </w:t>
      </w:r>
      <w:r>
        <w:rPr>
          <w:b/>
        </w:rPr>
        <w:t xml:space="preserve">Агентный RAG </w:t>
      </w:r>
      <w:r>
        <w:t>будет несравнимо удобнее</w:t>
      </w:r>
    </w:p>
    <w:p>
      <w:pPr>
        <w:numPr>
          <w:ilvl w:val="0"/>
          <w:numId w:val="232"/>
        </w:numPr>
      </w:pPr>
      <w:r>
        <w:t xml:space="preserve">Если вам удобнее писать в строку поисковика </w:t>
      </w:r>
      <w:r>
        <w:rPr>
          <w:b/>
          <w:color w:val="8590A2"/>
        </w:rPr>
        <w:t xml:space="preserve">отчет продаж "алроса" -2024 filetype:xls </w:t>
      </w:r>
      <w:r>
        <w:t xml:space="preserve">— вам подойдёт </w:t>
      </w:r>
      <w:r>
        <w:rPr>
          <w:b/>
        </w:rPr>
        <w:t>Базовый RAG</w:t>
      </w:r>
    </w:p>
    <w:p>
      <w:pPr>
        <w:numPr>
          <w:ilvl w:val="0"/>
          <w:numId w:val="232"/>
        </w:numPr>
      </w:pPr>
      <w:r>
        <w:t xml:space="preserve">Если вы разворачиваете чат для сотни коллег с разными вопросами — рекомендуем </w:t>
      </w:r>
      <w:r>
        <w:rPr>
          <w:b/>
        </w:rPr>
        <w:t>Агентный RAG</w:t>
      </w:r>
      <w:r>
        <w:t xml:space="preserve"> с подсказками по оптимизации запросов</w:t>
      </w:r>
    </w:p>
    <w:p>
      <w:pPr>
        <w:numPr>
          <w:ilvl w:val="0"/>
          <w:numId w:val="232"/>
        </w:numPr>
      </w:pPr>
      <w:r>
        <w:t>Если ваше решение</w:t>
      </w:r>
      <w:r>
        <w:t xml:space="preserve"> работает как бэкенд для UI — рекомендуем </w:t>
      </w:r>
      <w:r>
        <w:rPr>
          <w:b/>
        </w:rPr>
        <w:t>Базовый RAG</w:t>
      </w:r>
    </w:p>
    <w:p>
      <w:pPr>
        <w:pStyle w:val="Heading1"/>
      </w:pPr>
      <w:bookmarkStart w:id="320" w:name="scroll-bookmark-272"/>
      <w:bookmarkEnd w:id="320"/>
      <w:bookmarkStart w:id="321" w:name="scroll-bookmark-273"/>
      <w:bookmarkStart w:id="322" w:name="_Toc256000097"/>
      <w:r>
        <w:t>Тест</w:t>
      </w:r>
      <w:bookmarkEnd w:id="322"/>
      <w:bookmarkEnd w:id="321"/>
    </w:p>
    <w:sectPr w:rsidSect="008B1C6A">
      <w:footerReference w:type="default" r:id="rId157"/>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Тест</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104</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ACE: AI Construction Engine</w:t>
    </w:r>
    <w:r w:rsidRPr="009D3DE2">
      <w:rPr>
        <w:sz w:val="18"/>
        <w:szCs w:val="18"/>
      </w:rPr>
      <w:t xml:space="preserve"> – </w:t>
    </w:r>
    <w:r w:rsidRPr="009D3DE2">
      <w:rPr>
        <w:sz w:val="18"/>
        <w:szCs w:val="18"/>
      </w:rPr>
      <w:t>ACE: AI Construction Engine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2pt;height:12pt" o:bullet="t">
        <v:imagedata r:id="rId1" o:title=""/>
      </v:shape>
    </w:pict>
  </w:numPicBullet>
  <w:numPicBullet w:numPicBulletId="1">
    <w:pict>
      <v:shape id="_x0000_s1026" type="#_x0000_t75" style="width:12pt;height:12pt" o:bullet="t">
        <v:imagedata r:id="rId1" o:title=""/>
      </v:shape>
    </w:pict>
  </w:numPicBullet>
  <w:numPicBullet w:numPicBulletId="2">
    <w:pict>
      <v:shape id="_x0000_s1027" type="#_x0000_t75" style="width:12pt;height:12pt" o:bullet="t">
        <v:imagedata r:id="rId1" o:title=""/>
      </v:shape>
    </w:pict>
  </w:numPicBullet>
  <w:numPicBullet w:numPicBulletId="3">
    <w:pict>
      <v:shape id="_x0000_s1028" type="#_x0000_t75" style="width:12pt;height:12pt" o:bullet="t">
        <v:imagedata r:id="rId1" o:title=""/>
      </v:shape>
    </w:pict>
  </w:numPicBullet>
  <w:numPicBullet w:numPicBulletId="4">
    <w:pict>
      <v:shape id="_x0000_s1029" type="#_x0000_t75" style="width:12pt;height:12pt" o:bullet="t">
        <v:imagedata r:id="rId1" o:title=""/>
      </v:shape>
    </w:pict>
  </w:numPicBullet>
  <w:numPicBullet w:numPicBulletId="5">
    <w:pict>
      <v:shape id="_x0000_s1030" type="#_x0000_t75" style="width:12pt;height:12pt" o:bullet="t">
        <v:imagedata r:id="rId1" o:title=""/>
      </v:shape>
    </w:pict>
  </w:numPicBullet>
  <w:numPicBullet w:numPicBulletId="6">
    <w:pict>
      <v:shape id="_x0000_s1031" type="#_x0000_t75" style="width:12pt;height:12pt" o:bullet="t">
        <v:imagedata r:id="rId1" o:title=""/>
      </v:shape>
    </w:pict>
  </w:numPicBullet>
  <w:numPicBullet w:numPicBulletId="7">
    <w:pict>
      <v:shape id="_x0000_s1032" type="#_x0000_t75" style="width:12pt;height:12pt" o:bullet="t">
        <v:imagedata r:id="rId1" o:title=""/>
      </v:shape>
    </w:pict>
  </w:numPicBullet>
  <w:numPicBullet w:numPicBulletId="8">
    <w:pict>
      <v:shape id="_x0000_s1033" type="#_x0000_t75" style="width:12pt;height:12pt" o:bullet="t">
        <v:imagedata r:id="rId1" o:title=""/>
      </v:shape>
    </w:pict>
  </w:numPicBullet>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DF627DF"/>
    <w:multiLevelType w:val="hybridMultilevel"/>
    <w:tmpl w:val="7DF627D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DF627E0"/>
    <w:multiLevelType w:val="hybridMultilevel"/>
    <w:tmpl w:val="7DF627E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DF627E1"/>
    <w:multiLevelType w:val="hybridMultilevel"/>
    <w:tmpl w:val="7DF627E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DF627E2"/>
    <w:multiLevelType w:val="hybridMultilevel"/>
    <w:tmpl w:val="7DF627E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DF627E3"/>
    <w:multiLevelType w:val="hybridMultilevel"/>
    <w:tmpl w:val="7DF627E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DF627E4"/>
    <w:multiLevelType w:val="hybridMultilevel"/>
    <w:tmpl w:val="7DF627E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DF627E5"/>
    <w:multiLevelType w:val="hybridMultilevel"/>
    <w:tmpl w:val="7DF627E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DF627E6"/>
    <w:multiLevelType w:val="hybridMultilevel"/>
    <w:tmpl w:val="7DF627E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DF627E7"/>
    <w:multiLevelType w:val="hybridMultilevel"/>
    <w:tmpl w:val="7DF627E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DF627E8"/>
    <w:multiLevelType w:val="hybridMultilevel"/>
    <w:tmpl w:val="7DF627E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DF627E9"/>
    <w:multiLevelType w:val="hybridMultilevel"/>
    <w:tmpl w:val="7DF627E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DF627EA"/>
    <w:multiLevelType w:val="hybridMultilevel"/>
    <w:tmpl w:val="7DF627E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DF627EB"/>
    <w:multiLevelType w:val="hybridMultilevel"/>
    <w:tmpl w:val="7DF627E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DF627EC"/>
    <w:multiLevelType w:val="hybridMultilevel"/>
    <w:tmpl w:val="7DF627E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DF627ED"/>
    <w:multiLevelType w:val="multilevel"/>
    <w:tmpl w:val="7DF627E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7DF627EE"/>
    <w:multiLevelType w:val="multilevel"/>
    <w:tmpl w:val="7DF627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7DF627EF"/>
    <w:multiLevelType w:val="multilevel"/>
    <w:tmpl w:val="7DF627E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7DF627F0"/>
    <w:multiLevelType w:val="multilevel"/>
    <w:tmpl w:val="7DF627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7DF627F1"/>
    <w:multiLevelType w:val="multilevel"/>
    <w:tmpl w:val="7DF627F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7DF627F2"/>
    <w:multiLevelType w:val="multilevel"/>
    <w:tmpl w:val="7DF627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7DF627F3"/>
    <w:multiLevelType w:val="multilevel"/>
    <w:tmpl w:val="7DF627F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7DF627F4"/>
    <w:multiLevelType w:val="hybridMultilevel"/>
    <w:tmpl w:val="7DF627F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DF627F5"/>
    <w:multiLevelType w:val="multilevel"/>
    <w:tmpl w:val="7DF627F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7DF627F6"/>
    <w:multiLevelType w:val="hybridMultilevel"/>
    <w:tmpl w:val="7DF627F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DF627F7"/>
    <w:multiLevelType w:val="hybridMultilevel"/>
    <w:tmpl w:val="7DF627F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DF627F8"/>
    <w:multiLevelType w:val="hybridMultilevel"/>
    <w:tmpl w:val="7DF627F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DF627F9"/>
    <w:multiLevelType w:val="hybridMultilevel"/>
    <w:tmpl w:val="7DF627F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DF627FA"/>
    <w:multiLevelType w:val="hybridMultilevel"/>
    <w:tmpl w:val="7DF627F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DF627FB"/>
    <w:multiLevelType w:val="hybridMultilevel"/>
    <w:tmpl w:val="7DF627F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DF627FC"/>
    <w:multiLevelType w:val="hybridMultilevel"/>
    <w:tmpl w:val="7DF627F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DF627FD"/>
    <w:multiLevelType w:val="hybridMultilevel"/>
    <w:tmpl w:val="7DF627F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DF627FE"/>
    <w:multiLevelType w:val="hybridMultilevel"/>
    <w:tmpl w:val="7DF627F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DF627FF"/>
    <w:multiLevelType w:val="hybridMultilevel"/>
    <w:tmpl w:val="7DF627F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7DF62800"/>
    <w:multiLevelType w:val="hybridMultilevel"/>
    <w:tmpl w:val="7DF6280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DF62801"/>
    <w:multiLevelType w:val="hybridMultilevel"/>
    <w:tmpl w:val="7DF628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DF62802"/>
    <w:multiLevelType w:val="multilevel"/>
    <w:tmpl w:val="7DF628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7DF62803"/>
    <w:multiLevelType w:val="hybridMultilevel"/>
    <w:tmpl w:val="7DF628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DF62804"/>
    <w:multiLevelType w:val="hybridMultilevel"/>
    <w:tmpl w:val="7DF628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DF62805"/>
    <w:multiLevelType w:val="hybridMultilevel"/>
    <w:tmpl w:val="7DF628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DF62806"/>
    <w:multiLevelType w:val="multilevel"/>
    <w:tmpl w:val="7DF628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DF62807"/>
    <w:multiLevelType w:val="hybridMultilevel"/>
    <w:tmpl w:val="7DF628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DF62808"/>
    <w:multiLevelType w:val="multilevel"/>
    <w:tmpl w:val="7DF628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7DF62809"/>
    <w:multiLevelType w:val="multilevel"/>
    <w:tmpl w:val="7DF628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7DF6280A"/>
    <w:multiLevelType w:val="hybridMultilevel"/>
    <w:tmpl w:val="7DF6280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DF6280B"/>
    <w:multiLevelType w:val="hybridMultilevel"/>
    <w:tmpl w:val="7DF6280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DF6280C"/>
    <w:multiLevelType w:val="multilevel"/>
    <w:tmpl w:val="7DF628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7DF6280D"/>
    <w:multiLevelType w:val="hybridMultilevel"/>
    <w:tmpl w:val="7DF6280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DF6280E"/>
    <w:multiLevelType w:val="multilevel"/>
    <w:tmpl w:val="7DF628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7DF6280F"/>
    <w:multiLevelType w:val="multilevel"/>
    <w:tmpl w:val="7DF6280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DF62810"/>
    <w:multiLevelType w:val="hybridMultilevel"/>
    <w:tmpl w:val="7DF6281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DF62811"/>
    <w:multiLevelType w:val="hybridMultilevel"/>
    <w:tmpl w:val="7DF6281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DF62812"/>
    <w:multiLevelType w:val="hybridMultilevel"/>
    <w:tmpl w:val="7DF6281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7DF62813"/>
    <w:multiLevelType w:val="multilevel"/>
    <w:tmpl w:val="7DF6281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DF62814"/>
    <w:multiLevelType w:val="hybridMultilevel"/>
    <w:tmpl w:val="7DF6281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7DF62815"/>
    <w:multiLevelType w:val="hybridMultilevel"/>
    <w:tmpl w:val="7DF628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DF62816"/>
    <w:multiLevelType w:val="hybridMultilevel"/>
    <w:tmpl w:val="7DF6281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DF62817"/>
    <w:multiLevelType w:val="multilevel"/>
    <w:tmpl w:val="7DF6281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7DF62818"/>
    <w:multiLevelType w:val="hybridMultilevel"/>
    <w:tmpl w:val="7DF6281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7DF62819"/>
    <w:multiLevelType w:val="hybridMultilevel"/>
    <w:tmpl w:val="7DF6281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DF6281A"/>
    <w:multiLevelType w:val="hybridMultilevel"/>
    <w:tmpl w:val="7DF6281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DF6281B"/>
    <w:multiLevelType w:val="hybridMultilevel"/>
    <w:tmpl w:val="7DF6281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DF6281C"/>
    <w:multiLevelType w:val="hybridMultilevel"/>
    <w:tmpl w:val="7DF6281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DF6281D"/>
    <w:multiLevelType w:val="multilevel"/>
    <w:tmpl w:val="7DF6281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7DF6281E"/>
    <w:multiLevelType w:val="multilevel"/>
    <w:tmpl w:val="7DF628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DF6281F"/>
    <w:multiLevelType w:val="hybridMultilevel"/>
    <w:tmpl w:val="7DF6281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DF62820"/>
    <w:multiLevelType w:val="multilevel"/>
    <w:tmpl w:val="7DF628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DF62821"/>
    <w:multiLevelType w:val="hybridMultilevel"/>
    <w:tmpl w:val="7DF6282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DF62822"/>
    <w:multiLevelType w:val="hybridMultilevel"/>
    <w:tmpl w:val="7DF6282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DF62823"/>
    <w:multiLevelType w:val="multilevel"/>
    <w:tmpl w:val="7DF6282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DF62824"/>
    <w:multiLevelType w:val="multilevel"/>
    <w:tmpl w:val="7DF628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DF62825"/>
    <w:multiLevelType w:val="hybridMultilevel"/>
    <w:tmpl w:val="7DF6282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DF62826"/>
    <w:multiLevelType w:val="hybridMultilevel"/>
    <w:tmpl w:val="7DF6282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DF62827"/>
    <w:multiLevelType w:val="hybridMultilevel"/>
    <w:tmpl w:val="7DF6282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DF62828"/>
    <w:multiLevelType w:val="hybridMultilevel"/>
    <w:tmpl w:val="7DF6282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DF62829"/>
    <w:multiLevelType w:val="multilevel"/>
    <w:tmpl w:val="7DF6282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DF6282A"/>
    <w:multiLevelType w:val="hybridMultilevel"/>
    <w:tmpl w:val="7DF6282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DF6282B"/>
    <w:multiLevelType w:val="hybridMultilevel"/>
    <w:tmpl w:val="7DF6282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DF6282C"/>
    <w:multiLevelType w:val="hybridMultilevel"/>
    <w:tmpl w:val="7DF6282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DF6282D"/>
    <w:multiLevelType w:val="hybridMultilevel"/>
    <w:tmpl w:val="7DF6282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DF6282E"/>
    <w:multiLevelType w:val="multilevel"/>
    <w:tmpl w:val="7DF628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7DF6282F"/>
    <w:multiLevelType w:val="multilevel"/>
    <w:tmpl w:val="7DF6282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7DF62830"/>
    <w:multiLevelType w:val="multilevel"/>
    <w:tmpl w:val="7DF6283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7DF62831"/>
    <w:multiLevelType w:val="hybridMultilevel"/>
    <w:tmpl w:val="7DF6283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DF62832"/>
    <w:multiLevelType w:val="hybridMultilevel"/>
    <w:tmpl w:val="7DF6283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DF62833"/>
    <w:multiLevelType w:val="hybridMultilevel"/>
    <w:tmpl w:val="7DF6283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DF62834"/>
    <w:multiLevelType w:val="hybridMultilevel"/>
    <w:tmpl w:val="7DF6283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DF62835"/>
    <w:multiLevelType w:val="hybridMultilevel"/>
    <w:tmpl w:val="7DF6283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7DF62836"/>
    <w:multiLevelType w:val="hybridMultilevel"/>
    <w:tmpl w:val="7DF6283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DF62837"/>
    <w:multiLevelType w:val="multilevel"/>
    <w:tmpl w:val="7DF6283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7DF62838"/>
    <w:multiLevelType w:val="hybridMultilevel"/>
    <w:tmpl w:val="7DF6283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DF62839"/>
    <w:multiLevelType w:val="multilevel"/>
    <w:tmpl w:val="7DF6283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7DF6283A"/>
    <w:multiLevelType w:val="multilevel"/>
    <w:tmpl w:val="7DF628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7DF6283B"/>
    <w:multiLevelType w:val="hybridMultilevel"/>
    <w:tmpl w:val="7DF6283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7DF6283C"/>
    <w:multiLevelType w:val="hybridMultilevel"/>
    <w:tmpl w:val="7DF6283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DF6283D"/>
    <w:multiLevelType w:val="multilevel"/>
    <w:tmpl w:val="7DF6283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DF6283E"/>
    <w:multiLevelType w:val="multilevel"/>
    <w:tmpl w:val="7DF628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7DF6283F"/>
    <w:multiLevelType w:val="multilevel"/>
    <w:tmpl w:val="7DF6283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7DF62840"/>
    <w:multiLevelType w:val="hybridMultilevel"/>
    <w:tmpl w:val="7DF6284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7DF62841"/>
    <w:multiLevelType w:val="hybridMultilevel"/>
    <w:tmpl w:val="7DF6284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7DF62842"/>
    <w:multiLevelType w:val="hybridMultilevel"/>
    <w:tmpl w:val="7DF6284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7DF62843"/>
    <w:multiLevelType w:val="hybridMultilevel"/>
    <w:tmpl w:val="7DF6284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7DF62844"/>
    <w:multiLevelType w:val="hybridMultilevel"/>
    <w:tmpl w:val="7DF6284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7DF62845"/>
    <w:multiLevelType w:val="hybridMultilevel"/>
    <w:tmpl w:val="7DF6284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7DF62846"/>
    <w:multiLevelType w:val="hybridMultilevel"/>
    <w:tmpl w:val="7DF6284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DF62847"/>
    <w:multiLevelType w:val="hybridMultilevel"/>
    <w:tmpl w:val="7DF6284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7DF62848"/>
    <w:multiLevelType w:val="hybridMultilevel"/>
    <w:tmpl w:val="7DF6284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7DF62849"/>
    <w:multiLevelType w:val="hybridMultilevel"/>
    <w:tmpl w:val="7DF6284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DF6284A"/>
    <w:multiLevelType w:val="hybridMultilevel"/>
    <w:tmpl w:val="7DF6284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7DF6284B"/>
    <w:multiLevelType w:val="hybridMultilevel"/>
    <w:tmpl w:val="7DF6284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7DF6284C"/>
    <w:multiLevelType w:val="hybridMultilevel"/>
    <w:tmpl w:val="7DF6284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DF6284D"/>
    <w:multiLevelType w:val="hybridMultilevel"/>
    <w:tmpl w:val="7DF6284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DF6284E"/>
    <w:multiLevelType w:val="hybridMultilevel"/>
    <w:tmpl w:val="7DF6284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7DF6284F"/>
    <w:multiLevelType w:val="hybridMultilevel"/>
    <w:tmpl w:val="7DF6284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7DF62850"/>
    <w:multiLevelType w:val="hybridMultilevel"/>
    <w:tmpl w:val="7DF6285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7DF62851"/>
    <w:multiLevelType w:val="hybridMultilevel"/>
    <w:tmpl w:val="7DF6285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DF62852"/>
    <w:multiLevelType w:val="hybridMultilevel"/>
    <w:tmpl w:val="7DF6285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DF62853"/>
    <w:multiLevelType w:val="hybridMultilevel"/>
    <w:tmpl w:val="7DF6285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7DF62854"/>
    <w:multiLevelType w:val="hybridMultilevel"/>
    <w:tmpl w:val="7DF6285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7DF62855"/>
    <w:multiLevelType w:val="hybridMultilevel"/>
    <w:tmpl w:val="7DF6285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7DF62856"/>
    <w:multiLevelType w:val="hybridMultilevel"/>
    <w:tmpl w:val="7DF6285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7DF62857"/>
    <w:multiLevelType w:val="hybridMultilevel"/>
    <w:tmpl w:val="7DF6285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7DF62858"/>
    <w:multiLevelType w:val="hybridMultilevel"/>
    <w:tmpl w:val="7DF6285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7DF62859"/>
    <w:multiLevelType w:val="hybridMultilevel"/>
    <w:tmpl w:val="7DF6285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7DF6285A"/>
    <w:multiLevelType w:val="hybridMultilevel"/>
    <w:tmpl w:val="7DF6285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7DF6285B"/>
    <w:multiLevelType w:val="hybridMultilevel"/>
    <w:tmpl w:val="7DF6285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7DF6285C"/>
    <w:multiLevelType w:val="hybridMultilevel"/>
    <w:tmpl w:val="7DF628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DF6285D"/>
    <w:multiLevelType w:val="multilevel"/>
    <w:tmpl w:val="7DF6285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7DF6285E"/>
    <w:multiLevelType w:val="hybridMultilevel"/>
    <w:tmpl w:val="7DF6285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7DF6285F"/>
    <w:multiLevelType w:val="hybridMultilevel"/>
    <w:tmpl w:val="7DF6285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7DF62860"/>
    <w:multiLevelType w:val="multilevel"/>
    <w:tmpl w:val="7DF6286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7DF62861"/>
    <w:multiLevelType w:val="hybridMultilevel"/>
    <w:tmpl w:val="7DF6286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7DF62862"/>
    <w:multiLevelType w:val="hybridMultilevel"/>
    <w:tmpl w:val="7DF6286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7DF62863"/>
    <w:multiLevelType w:val="hybridMultilevel"/>
    <w:tmpl w:val="7DF6286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7DF62864"/>
    <w:multiLevelType w:val="multilevel"/>
    <w:tmpl w:val="7DF628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7DF62865"/>
    <w:multiLevelType w:val="hybridMultilevel"/>
    <w:tmpl w:val="7DF6286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7DF62866"/>
    <w:multiLevelType w:val="hybridMultilevel"/>
    <w:tmpl w:val="7DF6286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7DF62867"/>
    <w:multiLevelType w:val="hybridMultilevel"/>
    <w:tmpl w:val="7DF6286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7DF62868"/>
    <w:multiLevelType w:val="hybridMultilevel"/>
    <w:tmpl w:val="7DF6286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7DF62869"/>
    <w:multiLevelType w:val="hybridMultilevel"/>
    <w:tmpl w:val="7DF6286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7DF6286A"/>
    <w:multiLevelType w:val="hybridMultilevel"/>
    <w:tmpl w:val="7DF6286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7DF6286B"/>
    <w:multiLevelType w:val="hybridMultilevel"/>
    <w:tmpl w:val="7DF6286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7DF6286C"/>
    <w:multiLevelType w:val="multilevel"/>
    <w:tmpl w:val="7DF628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7DF6286D"/>
    <w:multiLevelType w:val="hybridMultilevel"/>
    <w:tmpl w:val="7DF6286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7DF6286E"/>
    <w:multiLevelType w:val="hybridMultilevel"/>
    <w:tmpl w:val="7DF6286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7DF6286F"/>
    <w:multiLevelType w:val="hybridMultilevel"/>
    <w:tmpl w:val="7DF6286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7DF62870"/>
    <w:multiLevelType w:val="hybridMultilevel"/>
    <w:tmpl w:val="7DF6287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7DF62871"/>
    <w:multiLevelType w:val="hybridMultilevel"/>
    <w:tmpl w:val="7DF62871"/>
    <w:lvl w:ilvl="0">
      <w:start w:val="1"/>
      <w:numFmt w:val="bullet"/>
      <w:lvlText w:val=""/>
      <w:lvlPicBulletId w:val="0"/>
      <w:lvlJc w:val="left"/>
      <w:pPr>
        <w:tabs>
          <w:tab w:val="num" w:pos="720"/>
        </w:tabs>
        <w:ind w:left="720" w:hanging="360"/>
      </w:pPr>
      <w:rPr>
        <w:rFonts w:ascii="Wingdings" w:hAnsi="Wingdings"/>
      </w:rPr>
    </w:lvl>
    <w:lvl w:ilvl="1">
      <w:start w:val="1"/>
      <w:numFmt w:val="bullet"/>
      <w:lvlText w:val=""/>
      <w:lvlPicBulletId w:val="1"/>
      <w:lvlJc w:val="left"/>
      <w:pPr>
        <w:tabs>
          <w:tab w:val="num" w:pos="1440"/>
        </w:tabs>
        <w:ind w:left="1440" w:hanging="360"/>
      </w:pPr>
      <w:rPr>
        <w:rFonts w:ascii="Courier New" w:hAnsi="Courier New"/>
      </w:rPr>
    </w:lvl>
    <w:lvl w:ilvl="2">
      <w:start w:val="1"/>
      <w:numFmt w:val="bullet"/>
      <w:lvlText w:val=""/>
      <w:lvlPicBulletId w:val="2"/>
      <w:lvlJc w:val="left"/>
      <w:pPr>
        <w:tabs>
          <w:tab w:val="num" w:pos="2160"/>
        </w:tabs>
        <w:ind w:left="2160" w:hanging="360"/>
      </w:pPr>
      <w:rPr>
        <w:rFonts w:ascii="Wingdings" w:hAnsi="Wingdings"/>
      </w:rPr>
    </w:lvl>
    <w:lvl w:ilvl="3">
      <w:start w:val="1"/>
      <w:numFmt w:val="bullet"/>
      <w:lvlText w:val=""/>
      <w:lvlPicBulletId w:val="3"/>
      <w:lvlJc w:val="left"/>
      <w:pPr>
        <w:tabs>
          <w:tab w:val="num" w:pos="2880"/>
        </w:tabs>
        <w:ind w:left="2880" w:hanging="360"/>
      </w:pPr>
      <w:rPr>
        <w:rFonts w:ascii="Symbol" w:hAnsi="Symbol"/>
      </w:rPr>
    </w:lvl>
    <w:lvl w:ilvl="4">
      <w:start w:val="1"/>
      <w:numFmt w:val="bullet"/>
      <w:lvlText w:val=""/>
      <w:lvlPicBulletId w:val="4"/>
      <w:lvlJc w:val="left"/>
      <w:pPr>
        <w:tabs>
          <w:tab w:val="num" w:pos="3600"/>
        </w:tabs>
        <w:ind w:left="3600" w:hanging="360"/>
      </w:pPr>
      <w:rPr>
        <w:rFonts w:ascii="Courier New" w:hAnsi="Courier New"/>
      </w:rPr>
    </w:lvl>
    <w:lvl w:ilvl="5">
      <w:start w:val="1"/>
      <w:numFmt w:val="bullet"/>
      <w:lvlText w:val=""/>
      <w:lvlPicBulletId w:val="5"/>
      <w:lvlJc w:val="left"/>
      <w:pPr>
        <w:tabs>
          <w:tab w:val="num" w:pos="4320"/>
        </w:tabs>
        <w:ind w:left="4320" w:hanging="360"/>
      </w:pPr>
      <w:rPr>
        <w:rFonts w:ascii="Wingdings" w:hAnsi="Wingdings"/>
      </w:rPr>
    </w:lvl>
    <w:lvl w:ilvl="6">
      <w:start w:val="1"/>
      <w:numFmt w:val="bullet"/>
      <w:lvlText w:val=""/>
      <w:lvlPicBulletId w:val="6"/>
      <w:lvlJc w:val="left"/>
      <w:pPr>
        <w:tabs>
          <w:tab w:val="num" w:pos="5040"/>
        </w:tabs>
        <w:ind w:left="5040" w:hanging="360"/>
      </w:pPr>
      <w:rPr>
        <w:rFonts w:ascii="Symbol" w:hAnsi="Symbol"/>
      </w:rPr>
    </w:lvl>
    <w:lvl w:ilvl="7">
      <w:start w:val="1"/>
      <w:numFmt w:val="bullet"/>
      <w:lvlText w:val=""/>
      <w:lvlPicBulletId w:val="7"/>
      <w:lvlJc w:val="left"/>
      <w:pPr>
        <w:tabs>
          <w:tab w:val="num" w:pos="5760"/>
        </w:tabs>
        <w:ind w:left="5760" w:hanging="360"/>
      </w:pPr>
      <w:rPr>
        <w:rFonts w:ascii="Courier New" w:hAnsi="Courier New"/>
      </w:rPr>
    </w:lvl>
    <w:lvl w:ilvl="8">
      <w:start w:val="1"/>
      <w:numFmt w:val="bullet"/>
      <w:lvlText w:val=""/>
      <w:lvlPicBulletId w:val="8"/>
      <w:lvlJc w:val="left"/>
      <w:pPr>
        <w:tabs>
          <w:tab w:val="num" w:pos="6480"/>
        </w:tabs>
        <w:ind w:left="6480" w:hanging="360"/>
      </w:pPr>
      <w:rPr>
        <w:rFonts w:ascii="Wingdings" w:hAnsi="Wingdings"/>
      </w:rPr>
    </w:lvl>
  </w:abstractNum>
  <w:abstractNum w:abstractNumId="196">
    <w:nsid w:val="7DF62872"/>
    <w:multiLevelType w:val="hybridMultilevel"/>
    <w:tmpl w:val="7DF6287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7DF62873"/>
    <w:multiLevelType w:val="hybridMultilevel"/>
    <w:tmpl w:val="7DF6287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7DF62874"/>
    <w:multiLevelType w:val="hybridMultilevel"/>
    <w:tmpl w:val="7DF6287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7DF62875"/>
    <w:multiLevelType w:val="hybridMultilevel"/>
    <w:tmpl w:val="7DF6287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7DF62876"/>
    <w:multiLevelType w:val="hybridMultilevel"/>
    <w:tmpl w:val="7DF6287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7DF62877"/>
    <w:multiLevelType w:val="hybridMultilevel"/>
    <w:tmpl w:val="7DF6287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7DF62878"/>
    <w:multiLevelType w:val="multilevel"/>
    <w:tmpl w:val="7DF628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7DF62879"/>
    <w:multiLevelType w:val="hybridMultilevel"/>
    <w:tmpl w:val="7DF6287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7DF6287A"/>
    <w:multiLevelType w:val="hybridMultilevel"/>
    <w:tmpl w:val="7DF6287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7DF6287B"/>
    <w:multiLevelType w:val="hybridMultilevel"/>
    <w:tmpl w:val="7DF6287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7DF6287C"/>
    <w:multiLevelType w:val="hybridMultilevel"/>
    <w:tmpl w:val="7DF6287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7DF6287D"/>
    <w:multiLevelType w:val="hybridMultilevel"/>
    <w:tmpl w:val="7DF6287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7DF6287E"/>
    <w:multiLevelType w:val="hybridMultilevel"/>
    <w:tmpl w:val="7DF6287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7DF6287F"/>
    <w:multiLevelType w:val="hybridMultilevel"/>
    <w:tmpl w:val="7DF6287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7DF62880"/>
    <w:multiLevelType w:val="hybridMultilevel"/>
    <w:tmpl w:val="7DF6288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7DF62881"/>
    <w:multiLevelType w:val="hybridMultilevel"/>
    <w:tmpl w:val="7DF6288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7DF62882"/>
    <w:multiLevelType w:val="hybridMultilevel"/>
    <w:tmpl w:val="7DF6288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DF62883"/>
    <w:multiLevelType w:val="hybridMultilevel"/>
    <w:tmpl w:val="7DF6288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7DF62884"/>
    <w:multiLevelType w:val="hybridMultilevel"/>
    <w:tmpl w:val="7DF6288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7DF62885"/>
    <w:multiLevelType w:val="hybridMultilevel"/>
    <w:tmpl w:val="7DF6288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7DF62886"/>
    <w:multiLevelType w:val="hybridMultilevel"/>
    <w:tmpl w:val="7DF6288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7DF62887"/>
    <w:multiLevelType w:val="hybridMultilevel"/>
    <w:tmpl w:val="7DF6288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7DF62888"/>
    <w:multiLevelType w:val="hybridMultilevel"/>
    <w:tmpl w:val="7DF6288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7DF62889"/>
    <w:multiLevelType w:val="hybridMultilevel"/>
    <w:tmpl w:val="7DF6288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0">
    <w:nsid w:val="7DF6288A"/>
    <w:multiLevelType w:val="hybridMultilevel"/>
    <w:tmpl w:val="7DF6288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7DF6288B"/>
    <w:multiLevelType w:val="hybridMultilevel"/>
    <w:tmpl w:val="7DF6288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7DF6288C"/>
    <w:multiLevelType w:val="hybridMultilevel"/>
    <w:tmpl w:val="7DF6288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7DF6288D"/>
    <w:multiLevelType w:val="hybridMultilevel"/>
    <w:tmpl w:val="7DF6288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4">
    <w:nsid w:val="7DF6288E"/>
    <w:multiLevelType w:val="hybridMultilevel"/>
    <w:tmpl w:val="7DF6288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5">
    <w:nsid w:val="7DF6288F"/>
    <w:multiLevelType w:val="hybridMultilevel"/>
    <w:tmpl w:val="7DF6288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6">
    <w:nsid w:val="7DF62890"/>
    <w:multiLevelType w:val="hybridMultilevel"/>
    <w:tmpl w:val="7DF6289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7">
    <w:nsid w:val="7DF62891"/>
    <w:multiLevelType w:val="hybridMultilevel"/>
    <w:tmpl w:val="7DF6289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8">
    <w:nsid w:val="7DF62892"/>
    <w:multiLevelType w:val="hybridMultilevel"/>
    <w:tmpl w:val="7DF6289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7DF62893"/>
    <w:multiLevelType w:val="hybridMultilevel"/>
    <w:tmpl w:val="7DF6289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7DF62894"/>
    <w:multiLevelType w:val="hybridMultilevel"/>
    <w:tmpl w:val="7DF6289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1">
    <w:nsid w:val="7DF62895"/>
    <w:multiLevelType w:val="hybridMultilevel"/>
    <w:tmpl w:val="7DF6289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paragraph" w:customStyle="1" w:styleId="ScrollExpandMacroText">
    <w:name w:val="Scroll Expand Macro Text"/>
    <w:pPr>
      <w:spacing w:before="240" w:after="60"/>
    </w:pPr>
    <w:rPr>
      <w:rFonts w:ascii="Arial" w:eastAsia="Arial" w:hAnsi="Arial" w:cs="Arial"/>
      <w:b/>
    </w:rPr>
  </w:style>
  <w:style w:type="paragraph" w:customStyle="1" w:styleId="scroll-code">
    <w:name w:val="scroll-code"/>
    <w:basedOn w:val="Normal"/>
    <w:rPr>
      <w:i w:val="0"/>
      <w:iCs w:val="0"/>
    </w:rPr>
  </w:style>
  <w:style w:type="paragraph" w:customStyle="1" w:styleId="scroll-codecontentcontent">
    <w:name w:val="scroll-code_content_content"/>
    <w:basedOn w:val="Normal"/>
  </w:style>
  <w:style w:type="paragraph" w:customStyle="1" w:styleId="scroll-codecontentdivline">
    <w:name w:val="scroll-code_content_div_line"/>
    <w:basedOn w:val="Normal"/>
    <w:pPr>
      <w:keepNext/>
      <w:pBdr>
        <w:left w:val="none" w:sz="0" w:space="12" w:color="auto"/>
      </w:pBdr>
    </w:pPr>
  </w:style>
  <w:style w:type="character" w:customStyle="1" w:styleId="scroll-codedefaultnewcontentplain">
    <w:name w:val="scroll-code_defaultnew_content_plain"/>
    <w:basedOn w:val="DefaultParagraphFont"/>
    <w:rPr>
      <w:color w:val="000000"/>
    </w:rPr>
  </w:style>
  <w:style w:type="character" w:customStyle="1" w:styleId="scroll-codedefaultnewcontentvalue">
    <w:name w:val="scroll-code_defaultnew_content_value"/>
    <w:basedOn w:val="DefaultParagraphFont"/>
    <w:rPr>
      <w:color w:val="009900"/>
    </w:rPr>
  </w:style>
  <w:style w:type="character" w:customStyle="1" w:styleId="scroll-codedefaultnewcontentstring">
    <w:name w:val="scroll-code_defaultnew_content_string"/>
    <w:basedOn w:val="DefaultParagraphFont"/>
    <w:rPr>
      <w:color w:val="0033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www.postgresql.org/docs/current/libpq-connect.html#LIBPQ-CONNSTRING" TargetMode="External" /><Relationship Id="rId101" Type="http://schemas.openxmlformats.org/officeDocument/2006/relationships/image" Target="media/image50.png" /><Relationship Id="rId102" Type="http://schemas.openxmlformats.org/officeDocument/2006/relationships/image" Target="media/image51.png" /><Relationship Id="rId103" Type="http://schemas.openxmlformats.org/officeDocument/2006/relationships/image" Target="media/image52.png" /><Relationship Id="rId104" Type="http://schemas.openxmlformats.org/officeDocument/2006/relationships/image" Target="media/image53.png" /><Relationship Id="rId105" Type="http://schemas.openxmlformats.org/officeDocument/2006/relationships/hyperlink" Target="https://wiki.x5.ru/display/~P.Tsaregorodtsev" TargetMode="External" /><Relationship Id="rId106" Type="http://schemas.openxmlformats.org/officeDocument/2006/relationships/hyperlink" Target="https://wiki.x5.ru/display/~Vadim.Fetisenkov" TargetMode="External" /><Relationship Id="rId107" Type="http://schemas.openxmlformats.org/officeDocument/2006/relationships/hyperlink" Target="https://kaiten.x5.ru/3410682" TargetMode="External" /><Relationship Id="rId108" Type="http://schemas.openxmlformats.org/officeDocument/2006/relationships/hyperlink" Target="https://wiki.x5.ru/display/~Anatol.Mirsky" TargetMode="External" /><Relationship Id="rId109" Type="http://schemas.openxmlformats.org/officeDocument/2006/relationships/hyperlink" Target="https://sfera.x5.ru/profiles/af50a0b5-ef70-4795-3451-3f7a7e941dc4" TargetMode="External" /><Relationship Id="rId11" Type="http://schemas.openxmlformats.org/officeDocument/2006/relationships/hyperlink" Target="https://ace.x5.ru/chats/s/01KSQHDSK4AT6495E2GDTHWVVY" TargetMode="External" /><Relationship Id="rId110" Type="http://schemas.openxmlformats.org/officeDocument/2006/relationships/hyperlink" Target="https://wiki.x5.ru/display/~Gleb.Shakirov" TargetMode="External" /><Relationship Id="rId111" Type="http://schemas.openxmlformats.org/officeDocument/2006/relationships/hyperlink" Target="https://portal.salt.x5.ru/" TargetMode="External" /><Relationship Id="rId112" Type="http://schemas.openxmlformats.org/officeDocument/2006/relationships/hyperlink" Target="https://docs.salt.x5.ru/" TargetMode="External" /><Relationship Id="rId113" Type="http://schemas.openxmlformats.org/officeDocument/2006/relationships/hyperlink" Target="https://docs.salt.x5.ru/panel/s3/" TargetMode="External" /><Relationship Id="rId114" Type="http://schemas.openxmlformats.org/officeDocument/2006/relationships/hyperlink" Target="https://wiki.x5.ru/download/attachments/1801973848/ace-save-to-s3.json?api=v2&amp;modificationDate=1772799942050&amp;version=1" TargetMode="External" /><Relationship Id="rId115" Type="http://schemas.openxmlformats.org/officeDocument/2006/relationships/image" Target="media/image54.png" /><Relationship Id="rId116" Type="http://schemas.openxmlformats.org/officeDocument/2006/relationships/image" Target="media/image55.png" /><Relationship Id="rId117" Type="http://schemas.openxmlformats.org/officeDocument/2006/relationships/image" Target="media/image56.png" /><Relationship Id="rId118" Type="http://schemas.openxmlformats.org/officeDocument/2006/relationships/image" Target="media/image57.png" /><Relationship Id="rId119" Type="http://schemas.openxmlformats.org/officeDocument/2006/relationships/image" Target="media/image58.png" /><Relationship Id="rId12" Type="http://schemas.openxmlformats.org/officeDocument/2006/relationships/image" Target="media/image1.png" /><Relationship Id="rId120" Type="http://schemas.openxmlformats.org/officeDocument/2006/relationships/image" Target="media/image59.png" /><Relationship Id="rId121" Type="http://schemas.openxmlformats.org/officeDocument/2006/relationships/hyperlink" Target="https://wiki.x5.ru/download/attachments/1801974338/ace-custom-csv-flow.json?api=v2&amp;modificationDate=1772801600612&amp;version=1" TargetMode="External" /><Relationship Id="rId122" Type="http://schemas.openxmlformats.org/officeDocument/2006/relationships/hyperlink" Target="https://wiki.x5.ru/download/attachments/1806157105/sample-retail-data.csv?api=v2&amp;modificationDate=1773155252474&amp;version=9" TargetMode="External" /><Relationship Id="rId123" Type="http://schemas.openxmlformats.org/officeDocument/2006/relationships/hyperlink" Target="https://wiki.x5.ru/download/attachments/1806157105/ace-custom-csv-flow.json?api=v2&amp;modificationDate=1773155551390&amp;version=1" TargetMode="External" /><Relationship Id="rId124" Type="http://schemas.openxmlformats.org/officeDocument/2006/relationships/image" Target="media/image60.png" /><Relationship Id="rId125" Type="http://schemas.openxmlformats.org/officeDocument/2006/relationships/image" Target="media/image61.png" /><Relationship Id="rId126" Type="http://schemas.openxmlformats.org/officeDocument/2006/relationships/image" Target="media/image62.svg" /><Relationship Id="rId127" Type="http://schemas.openxmlformats.org/officeDocument/2006/relationships/image" Target="media/image63.png" /><Relationship Id="rId128" Type="http://schemas.openxmlformats.org/officeDocument/2006/relationships/image" Target="media/image64.svg" /><Relationship Id="rId129" Type="http://schemas.openxmlformats.org/officeDocument/2006/relationships/image" Target="media/image65.png" /><Relationship Id="rId13" Type="http://schemas.openxmlformats.org/officeDocument/2006/relationships/hyperlink" Target="https://wiki.x5.ru/spaces/ACE/pages/1708629467/%D0%91%D0%B8%D0%B1%D0%BB%D0%B8%D0%BE%D1%82%D0%B5%D0%BA%D0%B0+%D0%BC%D0%B0%D1%82%D0%B5%D1%80%D0%B8%D0%B0%D0%BB%D0%BE%D0%B2" TargetMode="External" /><Relationship Id="rId130" Type="http://schemas.openxmlformats.org/officeDocument/2006/relationships/image" Target="media/image66.svg" /><Relationship Id="rId131" Type="http://schemas.openxmlformats.org/officeDocument/2006/relationships/hyperlink" Target="https://wiki.x5.ru/spaces/ANLT/pages/1766197394/%D0%90%D0%BD%D0%B0%D0%BB%D0%B8%D1%82%D0%B8%D1%87%D0%B5%D1%81%D0%BA%D0%B8%D0%B9_%D0%BE%D1%82%D1%87%D0%B5%D1%82_AI_CSV_Agent" TargetMode="External" /><Relationship Id="rId132" Type="http://schemas.openxmlformats.org/officeDocument/2006/relationships/image" Target="media/image67.png" /><Relationship Id="rId133" Type="http://schemas.openxmlformats.org/officeDocument/2006/relationships/hyperlink" Target="https://wiki.x5.ru/display/~Iva.Sekerin" TargetMode="External" /><Relationship Id="rId134" Type="http://schemas.openxmlformats.org/officeDocument/2006/relationships/image" Target="media/image68.png" /><Relationship Id="rId135" Type="http://schemas.openxmlformats.org/officeDocument/2006/relationships/image" Target="media/image69.svg" /><Relationship Id="rId136" Type="http://schemas.openxmlformats.org/officeDocument/2006/relationships/image" Target="media/image70.png" /><Relationship Id="rId137" Type="http://schemas.openxmlformats.org/officeDocument/2006/relationships/image" Target="media/image71.png" /><Relationship Id="rId138" Type="http://schemas.openxmlformats.org/officeDocument/2006/relationships/hyperlink" Target="https://wiki.x5.ru/download/attachments/1912857959/OCR-%D0%BD%D0%BE%D0%B4%D1%8B.json?api=v2&amp;modificationDate=1779370374109&amp;version=1" TargetMode="External" /><Relationship Id="rId139" Type="http://schemas.openxmlformats.org/officeDocument/2006/relationships/image" Target="media/image72.png" /><Relationship Id="rId14" Type="http://schemas.openxmlformats.org/officeDocument/2006/relationships/image" Target="media/image2.png" /><Relationship Id="rId140" Type="http://schemas.openxmlformats.org/officeDocument/2006/relationships/hyperlink" Target="https://wiki.x5.ru/download/attachments/1912857959/OCR-%D0%BD%D0%BE%D0%B4%D1%8B%20%D1%81%20%D0%B0%D0%B3%D0%B5%D0%BD%D1%82%D0%BE%D0%BC.json?api=v2&amp;modificationDate=1779379867783&amp;version=1" TargetMode="External" /><Relationship Id="rId141" Type="http://schemas.openxmlformats.org/officeDocument/2006/relationships/image" Target="media/image73.png" /><Relationship Id="rId142" Type="http://schemas.openxmlformats.org/officeDocument/2006/relationships/image" Target="media/image74.png" /><Relationship Id="rId143" Type="http://schemas.openxmlformats.org/officeDocument/2006/relationships/hyperlink" Target="https://wiki.x5.ru/spaces/DSD/pages/1495534896/3+4+LLM+AI-chabots" TargetMode="External" /><Relationship Id="rId144" Type="http://schemas.openxmlformats.org/officeDocument/2006/relationships/hyperlink" Target="https://t.me/c/2858768639/50" TargetMode="External" /><Relationship Id="rId145" Type="http://schemas.openxmlformats.org/officeDocument/2006/relationships/image" Target="media/image75.png" /><Relationship Id="rId146" Type="http://schemas.openxmlformats.org/officeDocument/2006/relationships/image" Target="media/image76.png" /><Relationship Id="rId147" Type="http://schemas.openxmlformats.org/officeDocument/2006/relationships/hyperlink" Target="https://wiki.x5.ru/spaces/DSD/pages/1781030034/WIP+%D0%94%D0%B8%D1%81%D1%82%D0%B8%D0%BB%D0%BB%D1%8F%D1%82+%D1%84%D0%B5%D0%B2%D1%80%D0%B0%D0%BB%D1%8C+2026+ACE" TargetMode="External" /><Relationship Id="rId148" Type="http://schemas.openxmlformats.org/officeDocument/2006/relationships/image" Target="media/image77.png" /><Relationship Id="rId149" Type="http://schemas.openxmlformats.org/officeDocument/2006/relationships/hyperlink" Target="https://play.google.com/store/apps/details?id=ru.x5.key" TargetMode="External" /><Relationship Id="rId15" Type="http://schemas.openxmlformats.org/officeDocument/2006/relationships/image" Target="media/image3.svg" /><Relationship Id="rId150" Type="http://schemas.openxmlformats.org/officeDocument/2006/relationships/hyperlink" Target="https://apps.apple.com/ru/app/x5-%D0%BA%D0%BB%D1%8E%D1%87/id1608347582" TargetMode="External" /><Relationship Id="rId151" Type="http://schemas.openxmlformats.org/officeDocument/2006/relationships/hyperlink" Target="https://wiki.x5.ru/spaces/DSD/pages/1708639238/DONE+%D0%94%D0%B8%D1%81%D1%82%D0%B8%D0%BB%D0%BB%D1%8F%D1%82+%D0%B4%D0%B5%D0%BA%D0%B0%D0%B1%D1%80%D1%8C+2025+ACE" TargetMode="External" /><Relationship Id="rId152" Type="http://schemas.openxmlformats.org/officeDocument/2006/relationships/image" Target="media/image78.png" /><Relationship Id="rId153" Type="http://schemas.openxmlformats.org/officeDocument/2006/relationships/image" Target="media/image79.svg" /><Relationship Id="rId154" Type="http://schemas.openxmlformats.org/officeDocument/2006/relationships/image" Target="media/image80.png" /><Relationship Id="rId155" Type="http://schemas.openxmlformats.org/officeDocument/2006/relationships/image" Target="media/image81.svg" /><Relationship Id="rId156" Type="http://schemas.openxmlformats.org/officeDocument/2006/relationships/image" Target="media/image82.png" /><Relationship Id="rId157" Type="http://schemas.openxmlformats.org/officeDocument/2006/relationships/footer" Target="footer4.xml" /><Relationship Id="rId158" Type="http://schemas.openxmlformats.org/officeDocument/2006/relationships/theme" Target="theme/theme1.xml" /><Relationship Id="rId159" Type="http://schemas.openxmlformats.org/officeDocument/2006/relationships/numbering" Target="numbering.xml" /><Relationship Id="rId16" Type="http://schemas.openxmlformats.org/officeDocument/2006/relationships/image" Target="media/image4.png" /><Relationship Id="rId160" Type="http://schemas.openxmlformats.org/officeDocument/2006/relationships/styles" Target="styles.xml" /><Relationship Id="rId17" Type="http://schemas.openxmlformats.org/officeDocument/2006/relationships/image" Target="media/image5.svg" /><Relationship Id="rId18" Type="http://schemas.openxmlformats.org/officeDocument/2006/relationships/image" Target="media/image6.png" /><Relationship Id="rId19" Type="http://schemas.openxmlformats.org/officeDocument/2006/relationships/image" Target="media/image7.png" /><Relationship Id="rId2" Type="http://schemas.openxmlformats.org/officeDocument/2006/relationships/webSettings" Target="webSettings.xml" /><Relationship Id="rId20" Type="http://schemas.openxmlformats.org/officeDocument/2006/relationships/image" Target="media/image8.svg" /><Relationship Id="rId21" Type="http://schemas.openxmlformats.org/officeDocument/2006/relationships/image" Target="media/image9.png"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yperlink" Target="https://wiki.x5.ru/display/~Kirill.Sobetov" TargetMode="External" /><Relationship Id="rId25" Type="http://schemas.openxmlformats.org/officeDocument/2006/relationships/hyperlink" Target="https://wiki.x5.ru/display/~Z1" TargetMode="External" /><Relationship Id="rId26" Type="http://schemas.openxmlformats.org/officeDocument/2006/relationships/hyperlink" Target="https://wiki.x5.ru/display/~Pavel.Zheleznyak" TargetMode="External" /><Relationship Id="rId27" Type="http://schemas.openxmlformats.org/officeDocument/2006/relationships/image" Target="media/image12.png" /><Relationship Id="rId28" Type="http://schemas.openxmlformats.org/officeDocument/2006/relationships/image" Target="media/image13.png" /><Relationship Id="rId29" Type="http://schemas.openxmlformats.org/officeDocument/2006/relationships/hyperlink" Target="https://wiki.x5.ru/display/~Andrey.Pereshein" TargetMode="External" /><Relationship Id="rId3" Type="http://schemas.openxmlformats.org/officeDocument/2006/relationships/fontTable" Target="fontTable.xml" /><Relationship Id="rId30" Type="http://schemas.openxmlformats.org/officeDocument/2006/relationships/hyperlink" Target="https://wiki.x5.ru/display/~Ulyana.Volkova" TargetMode="External" /><Relationship Id="rId31" Type="http://schemas.openxmlformats.org/officeDocument/2006/relationships/hyperlink" Target="https://t.me/+ekFXCbtzfWw4OWY6" TargetMode="External" /><Relationship Id="rId32" Type="http://schemas.openxmlformats.org/officeDocument/2006/relationships/hyperlink" Target="https://sfera.x5.ru/education/catalog/54853" TargetMode="External" /><Relationship Id="rId33" Type="http://schemas.openxmlformats.org/officeDocument/2006/relationships/hyperlink" Target="https://sfera.x5.ru/education/catalog/58654" TargetMode="External" /><Relationship Id="rId34" Type="http://schemas.openxmlformats.org/officeDocument/2006/relationships/hyperlink" Target="http://ace.x5.ru" TargetMode="External" /><Relationship Id="rId35" Type="http://schemas.openxmlformats.org/officeDocument/2006/relationships/hyperlink" Target="https://wiki.x5.ru/spaces/airunbp/pages/1312705859/%D0%A1%D0%BF%D0%B8%D1%81%D0%BE%D0%BA+%D0%B2%D0%BD%D1%83%D1%82%D1%80%D0%B5%D0%BD%D0%BD%D0%B8%D1%85+%D0%BC%D0%BE%D0%B4%D0%B5%D0%BB%D0%B5%D0%B9" TargetMode="External" /><Relationship Id="rId36" Type="http://schemas.openxmlformats.org/officeDocument/2006/relationships/image" Target="media/image14.png" /><Relationship Id="rId37" Type="http://schemas.openxmlformats.org/officeDocument/2006/relationships/image" Target="media/image15.png" /><Relationship Id="rId38" Type="http://schemas.openxmlformats.org/officeDocument/2006/relationships/image" Target="media/image16.svg" /><Relationship Id="rId39" Type="http://schemas.openxmlformats.org/officeDocument/2006/relationships/hyperlink" Target="https://x5group.ktalk.ru/recordings/h5iIgHxt0wDM8pWxtzEP" TargetMode="External" /><Relationship Id="rId4" Type="http://schemas.openxmlformats.org/officeDocument/2006/relationships/customXml" Target="../customXml/item1.xml" /><Relationship Id="rId40" Type="http://schemas.openxmlformats.org/officeDocument/2006/relationships/image" Target="media/image17.png" /><Relationship Id="rId41" Type="http://schemas.openxmlformats.org/officeDocument/2006/relationships/image" Target="media/image18.png" /><Relationship Id="rId42" Type="http://schemas.openxmlformats.org/officeDocument/2006/relationships/image" Target="media/image19.png" /><Relationship Id="rId43" Type="http://schemas.openxmlformats.org/officeDocument/2006/relationships/image" Target="media/image20.png" /><Relationship Id="rId44" Type="http://schemas.openxmlformats.org/officeDocument/2006/relationships/hyperlink" Target="https://wiki.x5.ru/download/attachments/1742365889/%D0%9F%D1%80%D0%BE%D0%BC%D0%BF%D1%82.txt?api=v2&amp;modificationDate=1771321004720&amp;version=1" TargetMode="External" /><Relationship Id="rId45" Type="http://schemas.openxmlformats.org/officeDocument/2006/relationships/hyperlink" Target="https://wiki.x5.ru/download/attachments/1916709590/ACE-%D0%98%D0%BD%D1%81%D1%82%D1%80%D1%83%D0%BA%D1%86%D0%B8%D0%B8%D0%92%D0%B8%D0%BA%D0%B822052026%D0%94%D0%BB%D1%8F%D0%91%D0%97.pdf?api=v2&amp;modificationDate=1779715401014&amp;version=1" TargetMode="External" /><Relationship Id="rId46" Type="http://schemas.openxmlformats.org/officeDocument/2006/relationships/hyperlink" Target="https://wiki.x5.ru/download/attachments/1916709590/ACE%20%D0%A4%D0%BB%D0%BE%D1%83%20%D1%81%D0%BE%D0%B7%D0%B4%D0%B0%D0%BD%D0%B8%D1%8F%20%D0%91%D0%97%20%D0%B4%D0%BB%D1%8F%20%D0%90%D0%B3%D0%B5%D0%BD%D1%82%D0%BD%D0%BE%D0%B3%D0%BE%20RAG.json?api=v2&amp;modificationDate=1779715694962&amp;version=1" TargetMode="External" /><Relationship Id="rId47" Type="http://schemas.openxmlformats.org/officeDocument/2006/relationships/image" Target="media/image21.png" /><Relationship Id="rId48" Type="http://schemas.openxmlformats.org/officeDocument/2006/relationships/hyperlink" Target="https://wiki.x5.ru/download/attachments/1916709590/ACE%20%D0%90%D0%B3%D0%B5%D0%BD%D1%82%D0%BD%D1%8B%D0%B8%CC%86%20RAG.json?api=v2&amp;modificationDate=1779714995986&amp;version=1" TargetMode="External" /><Relationship Id="rId49" Type="http://schemas.openxmlformats.org/officeDocument/2006/relationships/image" Target="media/image22.png" /><Relationship Id="rId5" Type="http://schemas.openxmlformats.org/officeDocument/2006/relationships/header" Target="header1.xml" /><Relationship Id="rId50" Type="http://schemas.openxmlformats.org/officeDocument/2006/relationships/image" Target="media/image23.png" /><Relationship Id="rId51" Type="http://schemas.openxmlformats.org/officeDocument/2006/relationships/image" Target="media/image24.png" /><Relationship Id="rId52" Type="http://schemas.openxmlformats.org/officeDocument/2006/relationships/image" Target="media/image25.png" /><Relationship Id="rId53" Type="http://schemas.openxmlformats.org/officeDocument/2006/relationships/hyperlink" Target="https://ace.x5.ru/chats/flows" TargetMode="External" /><Relationship Id="rId54" Type="http://schemas.openxmlformats.org/officeDocument/2006/relationships/image" Target="media/image26.png" /><Relationship Id="rId55" Type="http://schemas.openxmlformats.org/officeDocument/2006/relationships/image" Target="media/image27.png" /><Relationship Id="rId56" Type="http://schemas.openxmlformats.org/officeDocument/2006/relationships/image" Target="media/image28.png" /><Relationship Id="rId57" Type="http://schemas.openxmlformats.org/officeDocument/2006/relationships/image" Target="media/image29.png" /><Relationship Id="rId58" Type="http://schemas.openxmlformats.org/officeDocument/2006/relationships/hyperlink" Target="https://ace.x5.ru/chats/reports" TargetMode="External" /><Relationship Id="rId59" Type="http://schemas.openxmlformats.org/officeDocument/2006/relationships/image" Target="media/image30.png" /><Relationship Id="rId6" Type="http://schemas.openxmlformats.org/officeDocument/2006/relationships/header" Target="header2.xml" /><Relationship Id="rId60" Type="http://schemas.openxmlformats.org/officeDocument/2006/relationships/hyperlink" Target="https://wiki.x5.ru/download/attachments/1742365610/%D0%90%D0%B3%D0%B5%D0%BD%D1%82%2C%20%D0%BA%D0%BE%D1%82%D0%BE%D1%80%D1%8B%D0%B8%CC%86%20%D0%BF%D0%BE%D0%BC%D0%BE%D0%B3%D0%B0%D0%B5%D1%82%20%D0%BF%D0%BE%D0%BB%D1%8C%D0%B7%D0%BE%D0%B2%D0%B0%D1%82%D0%B5%D0%BB%D1%8E%20%D1%81%D0%BE%D0%B7%D0%B4%D0%B0%D0%B2%D0%B0%D1%82%D1%8C%20%D0%B7%D0%B0%D1%8F%D0%B2%D0%BA%D0%B8%20%D0%B2%20%D1%81%D0%B8%D1%81%D1%82%D0%B5%D0%BC%D0%B5.mp4?api=v2&amp;modificationDate=1769416313481&amp;version=1" TargetMode="External" /><Relationship Id="rId61" Type="http://schemas.openxmlformats.org/officeDocument/2006/relationships/image" Target="media/image31.png" /><Relationship Id="rId62" Type="http://schemas.openxmlformats.org/officeDocument/2006/relationships/hyperlink" Target="https://x5group.ktalk.ru/recordings/GfrI0PehKOpXgXmT3roi" TargetMode="External" /><Relationship Id="rId63" Type="http://schemas.openxmlformats.org/officeDocument/2006/relationships/image" Target="media/image32.png" /><Relationship Id="rId64" Type="http://schemas.openxmlformats.org/officeDocument/2006/relationships/image" Target="media/image33.png" /><Relationship Id="rId65" Type="http://schemas.openxmlformats.org/officeDocument/2006/relationships/hyperlink" Target="http://wiki.x5.ru" TargetMode="External" /><Relationship Id="rId66" Type="http://schemas.openxmlformats.org/officeDocument/2006/relationships/hyperlink" Target="http://nebula-staging.x5.ru/" TargetMode="External" /><Relationship Id="rId67" Type="http://schemas.openxmlformats.org/officeDocument/2006/relationships/hyperlink" Target="https://t.me/c/2858768639/4" TargetMode="External" /><Relationship Id="rId68" Type="http://schemas.openxmlformats.org/officeDocument/2006/relationships/image" Target="media/image34.png" /><Relationship Id="rId69" Type="http://schemas.openxmlformats.org/officeDocument/2006/relationships/image" Target="media/image35.png" /><Relationship Id="rId7" Type="http://schemas.openxmlformats.org/officeDocument/2006/relationships/footer" Target="footer1.xml" /><Relationship Id="rId70" Type="http://schemas.openxmlformats.org/officeDocument/2006/relationships/image" Target="media/image36.png" /><Relationship Id="rId71" Type="http://schemas.openxmlformats.org/officeDocument/2006/relationships/hyperlink" Target="https://nebula-staging.x5.ru/" TargetMode="External" /><Relationship Id="rId72" Type="http://schemas.openxmlformats.org/officeDocument/2006/relationships/image" Target="media/image37.png" /><Relationship Id="rId73" Type="http://schemas.openxmlformats.org/officeDocument/2006/relationships/image" Target="media/image38.png" /><Relationship Id="rId74" Type="http://schemas.openxmlformats.org/officeDocument/2006/relationships/image" Target="media/image39.png" /><Relationship Id="rId75" Type="http://schemas.openxmlformats.org/officeDocument/2006/relationships/image" Target="media/image40.png" /><Relationship Id="rId76" Type="http://schemas.openxmlformats.org/officeDocument/2006/relationships/image" Target="media/image41.png" /><Relationship Id="rId77" Type="http://schemas.openxmlformats.org/officeDocument/2006/relationships/image" Target="media/image42.png" /><Relationship Id="rId78" Type="http://schemas.openxmlformats.org/officeDocument/2006/relationships/hyperlink" Target="https://ace.x5.ru/" TargetMode="External" /><Relationship Id="rId79" Type="http://schemas.openxmlformats.org/officeDocument/2006/relationships/image" Target="media/image43.png" /><Relationship Id="rId8" Type="http://schemas.openxmlformats.org/officeDocument/2006/relationships/footer" Target="footer2.xml" /><Relationship Id="rId80" Type="http://schemas.openxmlformats.org/officeDocument/2006/relationships/image" Target="media/image44.png" /><Relationship Id="rId81" Type="http://schemas.openxmlformats.org/officeDocument/2006/relationships/image" Target="media/image45.png" /><Relationship Id="rId82" Type="http://schemas.openxmlformats.org/officeDocument/2006/relationships/image" Target="media/image46.png" /><Relationship Id="rId83" Type="http://schemas.openxmlformats.org/officeDocument/2006/relationships/image" Target="media/image47.png" /><Relationship Id="rId84" Type="http://schemas.openxmlformats.org/officeDocument/2006/relationships/image" Target="media/image48.gif" /><Relationship Id="rId85" Type="http://schemas.openxmlformats.org/officeDocument/2006/relationships/hyperlink" Target="https://scm.x5.ru/airun/ace-platform/nebula-servers/-/tree/master" TargetMode="External" /><Relationship Id="rId86" Type="http://schemas.openxmlformats.org/officeDocument/2006/relationships/hyperlink" Target="https://xtracker.x5team.ru/ACE-157" TargetMode="External" /><Relationship Id="rId87" Type="http://schemas.openxmlformats.org/officeDocument/2006/relationships/hyperlink" Target="https://scm.x5.ru/airun/ace-platform/nebula-servers/-/blob/master/README.md" TargetMode="External" /><Relationship Id="rId88" Type="http://schemas.openxmlformats.org/officeDocument/2006/relationships/hyperlink" Target="https://nebula-staging.x5.ru/dashboard" TargetMode="External" /><Relationship Id="rId89" Type="http://schemas.openxmlformats.org/officeDocument/2006/relationships/hyperlink" Target="https://wiki.x5.ru/spaces/corptool/pages/816329062/%D0%94%D0%BE%D0%BA%D1%83%D0%BC%D0%B5%D0%BD%D1%82%D0%B0%D1%86%D0%B8%D1%8F+%D0%B2%D0%B5%D0%BD%D0%B4%D0%BE%D1%80%D0%B0+%D0%BF%D0%BE+BotX+API" TargetMode="External" /><Relationship Id="rId9" Type="http://schemas.openxmlformats.org/officeDocument/2006/relationships/header" Target="header3.xml" /><Relationship Id="rId90" Type="http://schemas.openxmlformats.org/officeDocument/2006/relationships/hyperlink" Target="http://reg.x5.ru" TargetMode="External" /><Relationship Id="rId91" Type="http://schemas.openxmlformats.org/officeDocument/2006/relationships/image" Target="media/image49.png" /><Relationship Id="rId92" Type="http://schemas.openxmlformats.org/officeDocument/2006/relationships/hyperlink" Target="https://wiki.x5.ru/download/attachments/1742366026/%D0%A7%D0%B0%D1%82-%D0%B1%D0%BE%D1%82%20%D0%B2%20%D1%80%D1%83%D0%BC%D0%B7.%20%D0%9F%D1%80%D0%B8%D0%BC%D0%B5%D1%80.json?api=v2&amp;modificationDate=1769418242656&amp;version=1" TargetMode="External" /><Relationship Id="rId93" Type="http://schemas.openxmlformats.org/officeDocument/2006/relationships/hyperlink" Target="https://ace.x5.ru/flow/" TargetMode="External" /><Relationship Id="rId94" Type="http://schemas.openxmlformats.org/officeDocument/2006/relationships/hyperlink" Target="http://kaiten.x5.ru/space/17747/" TargetMode="External" /><Relationship Id="rId95" Type="http://schemas.openxmlformats.org/officeDocument/2006/relationships/hyperlink" Target="https://kaiten.x5.ru/documents/d/f3dfe1c2-9656-4ef0-b9fc-13c5d37d7dd0" TargetMode="External" /><Relationship Id="rId96" Type="http://schemas.openxmlformats.org/officeDocument/2006/relationships/hyperlink" Target="http://ace.x5.ru/botx/" TargetMode="External" /><Relationship Id="rId97" Type="http://schemas.openxmlformats.org/officeDocument/2006/relationships/hyperlink" Target="https://test-rooms.x5.ru/#/" TargetMode="External" /><Relationship Id="rId98" Type="http://schemas.openxmlformats.org/officeDocument/2006/relationships/hyperlink" Target="https://copilot.x5.ru/" TargetMode="External" /><Relationship Id="rId99" Type="http://schemas.openxmlformats.org/officeDocument/2006/relationships/hyperlink" Target="https://docs.salt.x5.ru/panel/db/extensions/" TargetMode="External" /></Relationships>
</file>

<file path=word/_rels/numbering.xml.rels><?xml version="1.0" encoding="utf-8" standalone="yes"?><Relationships xmlns="http://schemas.openxmlformats.org/package/2006/relationships"><Relationship Id="rId1" Type="http://schemas.openxmlformats.org/officeDocument/2006/relationships/image" Target="media/image83.png"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104</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2026-07-31T13:18:02Z</dcterms:created>
  <dcterms:modified xsi:type="dcterms:W3CDTF">2026-07-31T13:18:02Z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