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🪸 [Core Services]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Орбита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2026-10-02 13:51:28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Public</w:t>
          </w:r>
          <w:r>
            <w:tab/>
          </w:r>
          <w:r>
            <w:fldChar w:fldCharType="begin"/>
          </w:r>
          <w:r>
            <w:instrText xml:space="preserve"> PAGEREF _Toc256000020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[CS] 00 Интеграции 🛄</w:t>
          </w:r>
          <w:r>
            <w:tab/>
          </w:r>
          <w:r>
            <w:fldChar w:fldCharType="begin"/>
          </w:r>
          <w:r>
            <w:instrText xml:space="preserve"> PAGEREF _Toc256000021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1.1.1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Термины</w:t>
          </w:r>
          <w:r>
            <w:tab/>
          </w:r>
          <w:r>
            <w:fldChar w:fldCharType="begin"/>
          </w:r>
          <w:r>
            <w:instrText xml:space="preserve"> PAGEREF _Toc256000022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1.1.2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✅ Золотая запись КА/User | golden-record</w:t>
          </w:r>
          <w:r>
            <w:tab/>
          </w:r>
          <w:r>
            <w:fldChar w:fldCharType="begin"/>
          </w:r>
          <w:r>
            <w:instrText xml:space="preserve"> PAGEREF _Toc256000023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1.1.3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✅ Коммунальная Кафка</w:t>
          </w:r>
          <w:r>
            <w:tab/>
          </w:r>
          <w:r>
            <w:fldChar w:fldCharType="begin"/>
          </w:r>
          <w:r>
            <w:instrText xml:space="preserve"> PAGEREF _Toc256000024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1.1.4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✅ Оферта | offers-service</w:t>
          </w:r>
          <w:r>
            <w:tab/>
          </w:r>
          <w:r>
            <w:fldChar w:fldCharType="begin"/>
          </w:r>
          <w:r>
            <w:instrText xml:space="preserve"> PAGEREF _Toc256000025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1.1.5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✅  Своя тема для авторизации КК</w:t>
          </w:r>
          <w:r>
            <w:tab/>
          </w:r>
          <w:r>
            <w:fldChar w:fldCharType="begin"/>
          </w:r>
          <w:r>
            <w:instrText xml:space="preserve"> PAGEREF _Toc256000026 \h </w:instrText>
          </w:r>
          <w:r>
            <w:fldChar w:fldCharType="separate"/>
          </w:r>
          <w:r>
            <w:t>15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1.1.6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✅ Сервис аутентификации | Keycloak</w:t>
          </w:r>
          <w:r>
            <w:tab/>
          </w:r>
          <w:r>
            <w:fldChar w:fldCharType="begin"/>
          </w:r>
          <w:r>
            <w:instrText xml:space="preserve"> PAGEREF _Toc256000027 \h </w:instrText>
          </w:r>
          <w:r>
            <w:fldChar w:fldCharType="separate"/>
          </w:r>
          <w:r>
            <w:t>18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1.1.7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✅ Сервис согласий | agreements-service</w:t>
          </w:r>
          <w:r>
            <w:tab/>
          </w:r>
          <w:r>
            <w:fldChar w:fldCharType="begin"/>
          </w:r>
          <w:r>
            <w:instrText xml:space="preserve"> PAGEREF _Toc256000028 \h </w:instrText>
          </w:r>
          <w:r>
            <w:fldChar w:fldCharType="separate"/>
          </w:r>
          <w:r>
            <w:t>43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1.1.8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✏️ Золотая запись продукта [plan]</w:t>
          </w:r>
          <w:r>
            <w:tab/>
          </w:r>
          <w:r>
            <w:fldChar w:fldCharType="begin"/>
          </w:r>
          <w:r>
            <w:instrText xml:space="preserve"> PAGEREF _Toc256000029 \h </w:instrText>
          </w:r>
          <w:r>
            <w:fldChar w:fldCharType="separate"/>
          </w:r>
          <w:r>
            <w:t>45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1.1.9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✏️ Ролевая модель[edit]</w:t>
          </w:r>
          <w:r>
            <w:tab/>
          </w:r>
          <w:r>
            <w:fldChar w:fldCharType="begin"/>
          </w:r>
          <w:r>
            <w:instrText xml:space="preserve"> PAGEREF _Toc256000030 \h </w:instrText>
          </w:r>
          <w:r>
            <w:fldChar w:fldCharType="separate"/>
          </w:r>
          <w:r>
            <w:t>45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1.1.10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✏️ Хранилище компонентов | web-components</w:t>
          </w:r>
          <w:r>
            <w:tab/>
          </w:r>
          <w:r>
            <w:fldChar w:fldCharType="begin"/>
          </w:r>
          <w:r>
            <w:instrText xml:space="preserve"> PAGEREF _Toc256000031 \h </w:instrText>
          </w:r>
          <w:r>
            <w:fldChar w:fldCharType="separate"/>
          </w:r>
          <w:r>
            <w:t>45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1.1.11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❓ Temporal [edit]</w:t>
          </w:r>
          <w:r>
            <w:tab/>
          </w:r>
          <w:r>
            <w:fldChar w:fldCharType="begin"/>
          </w:r>
          <w:r>
            <w:instrText xml:space="preserve"> PAGEREF _Toc256000032 \h </w:instrText>
          </w:r>
          <w:r>
            <w:fldChar w:fldCharType="separate"/>
          </w:r>
          <w:r>
            <w:t>46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[CS] 01 Документация</w:t>
          </w:r>
          <w:r>
            <w:tab/>
          </w:r>
          <w:r>
            <w:fldChar w:fldCharType="begin"/>
          </w:r>
          <w:r>
            <w:instrText xml:space="preserve"> PAGEREF _Toc256000033 \h </w:instrText>
          </w:r>
          <w:r>
            <w:fldChar w:fldCharType="separate"/>
          </w:r>
          <w:r>
            <w:t>47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1.2.1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[CS] Работа с пространством потребителей</w:t>
          </w:r>
          <w:r>
            <w:tab/>
          </w:r>
          <w:r>
            <w:fldChar w:fldCharType="begin"/>
          </w:r>
          <w:r>
            <w:instrText xml:space="preserve"> PAGEREF _Toc256000034 \h </w:instrText>
          </w:r>
          <w:r>
            <w:fldChar w:fldCharType="separate"/>
          </w:r>
          <w:r>
            <w:t>47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1.2.2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Подключение к Ролевой Модели ORBITA</w:t>
          </w:r>
          <w:r>
            <w:tab/>
          </w:r>
          <w:r>
            <w:fldChar w:fldCharType="begin"/>
          </w:r>
          <w:r>
            <w:instrText xml:space="preserve"> PAGEREF _Toc256000035 \h </w:instrText>
          </w:r>
          <w:r>
            <w:fldChar w:fldCharType="separate"/>
          </w:r>
          <w:r>
            <w:t>55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1.2.3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Подключение к коммунальной Kafka (Core)</w:t>
          </w:r>
          <w:r>
            <w:tab/>
          </w:r>
          <w:r>
            <w:fldChar w:fldCharType="begin"/>
          </w:r>
          <w:r>
            <w:instrText xml:space="preserve"> PAGEREF _Toc256000036 \h </w:instrText>
          </w:r>
          <w:r>
            <w:fldChar w:fldCharType="separate"/>
          </w:r>
          <w:r>
            <w:t>64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[CS] 02 Поддержка</w:t>
          </w:r>
          <w:r>
            <w:tab/>
          </w:r>
          <w:r>
            <w:fldChar w:fldCharType="begin"/>
          </w:r>
          <w:r>
            <w:instrText xml:space="preserve"> PAGEREF _Toc256000037 \h </w:instrText>
          </w:r>
          <w:r>
            <w:fldChar w:fldCharType="separate"/>
          </w:r>
          <w:r>
            <w:t>65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1.3.1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SLA/OLA</w:t>
          </w:r>
          <w:r>
            <w:tab/>
          </w:r>
          <w:r>
            <w:fldChar w:fldCharType="begin"/>
          </w:r>
          <w:r>
            <w:instrText xml:space="preserve"> PAGEREF _Toc256000038 \h </w:instrText>
          </w:r>
          <w:r>
            <w:fldChar w:fldCharType="separate"/>
          </w:r>
          <w:r>
            <w:t>65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1.3.2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Спецназ</w:t>
          </w:r>
          <w:r>
            <w:tab/>
          </w:r>
          <w:r>
            <w:fldChar w:fldCharType="begin"/>
          </w:r>
          <w:r>
            <w:instrText xml:space="preserve"> PAGEREF _Toc256000039 \h </w:instrText>
          </w:r>
          <w:r>
            <w:fldChar w:fldCharType="separate"/>
          </w:r>
          <w:r>
            <w:t>69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bookmarkStart w:id="2" w:name="scroll-bookmark-2"/>
      <w:bookmarkEnd w:id="2"/>
      <w:r>
        <w:t>Описание продукта</w:t>
      </w:r>
    </w:p>
    <w:p>
      <w:r>
        <w:t xml:space="preserve">Описание ролей на wiki: </w:t>
      </w:r>
      <w:hyperlink r:id="rId11" w:history="1">
        <w:r>
          <w:rPr>
            <w:rStyle w:val="Hyperlink"/>
          </w:rPr>
          <w:t>https://wiki.x5.ru/x/b43NQQ</w:t>
        </w:r>
      </w:hyperlink>
      <w:r>
        <w:t>.</w:t>
      </w:r>
      <w:r>
        <w:br/>
      </w:r>
      <w:r>
        <w:t xml:space="preserve">В случае возникновения вопросов обращайтесь на </w:t>
      </w:r>
      <w:hyperlink r:id="rId12" w:history="1">
        <w:r>
          <w:rPr>
            <w:rStyle w:val="Hyperlink"/>
          </w:rPr>
          <w:t>CMDB@x5.ru</w:t>
        </w:r>
      </w:hyperlink>
      <w:r>
        <w:t>.</w:t>
      </w:r>
    </w:p>
    <w:p/>
    <w:tbl>
      <w:tblPr>
        <w:tblStyle w:val="ScrollTableNormal"/>
        <w:tblW w:w="5000" w:type="pct"/>
        <w:tblLook w:val="0020"/>
      </w:tblPr>
      <w:tblGrid>
        <w:gridCol w:w="643"/>
        <w:gridCol w:w="922"/>
        <w:gridCol w:w="562"/>
        <w:gridCol w:w="2727"/>
        <w:gridCol w:w="1153"/>
        <w:gridCol w:w="1172"/>
        <w:gridCol w:w="567"/>
        <w:gridCol w:w="741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KE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Заголовок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Владелец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Описание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Arh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Архитектурное описание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Продукты и список сервисов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Комментарии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KE01304929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</w:t>
            </w:r>
            <w:hyperlink r:id="rId13" w:history="1">
              <w:r>
                <w:rPr>
                  <w:rStyle w:val="Hyperlink"/>
                  <w:color w:val="000000"/>
                </w:rPr>
                <w:t>orbita.x5.ru-orbita.x5.ru</w:t>
              </w:r>
            </w:hyperlink>
            <w:r>
              <w:rPr>
                <w:color w:val="000000"/>
              </w:rPr>
              <w:t>-ИС-na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4" w:history="1">
              <w:r>
                <w:rPr>
                  <w:rStyle w:val="Hyperlink"/>
                  <w:color w:val="000000"/>
                </w:rPr>
                <w:t>Tolstoy, Nikita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ЗНО-014634239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Завести заявку на смену ТВ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КЕ00879034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</w:t>
            </w:r>
            <w:hyperlink r:id="rId15" w:history="1">
              <w:r>
                <w:rPr>
                  <w:rStyle w:val="Hyperlink"/>
                  <w:color w:val="000000"/>
                </w:rPr>
                <w:t>dialog.x5.ru</w:t>
              </w:r>
            </w:hyperlink>
            <w:r>
              <w:rPr>
                <w:color w:val="000000"/>
              </w:rPr>
              <w:t>-Экосистема поставщика-ИС-RFA-91257, ARCH-10667 (</w:t>
            </w:r>
            <w:r>
              <w:rPr>
                <w:color w:val="333333"/>
              </w:rPr>
              <w:t>Подсистема оперативных данных контрагентов</w:t>
            </w:r>
            <w:r>
              <w:rPr>
                <w:color w:val="000000"/>
              </w:rPr>
              <w:t>) - ПОД 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</w:t>
            </w:r>
            <w:hyperlink r:id="rId14" w:history="1">
              <w:r>
                <w:rPr>
                  <w:rStyle w:val="Hyperlink"/>
                  <w:color w:val="000000"/>
                </w:rPr>
                <w:t>Tolstoy, Nikita</w:t>
              </w:r>
            </w:hyperlink>
            <w:r>
              <w:rPr>
                <w:color w:val="000000"/>
              </w:rPr>
              <w:t> 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ЗНО-014419856, ЗНО-014303917, ЗНО-012376882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Состав инфраструктуры: </w:t>
            </w:r>
            <w:hyperlink r:id="rId16" w:history="1">
              <w:r>
                <w:rPr>
                  <w:rStyle w:val="Hyperlink"/>
                </w:rPr>
                <w:t>https://wiki.x5.ru/pages/viewpage.action?pageId=470854145</w:t>
              </w:r>
            </w:hyperlink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k8s:</w:t>
            </w:r>
            <w:r>
              <w:br/>
            </w:r>
            <w:r>
              <w:t>192.168.234.0/24</w:t>
            </w:r>
            <w:r>
              <w:br/>
            </w:r>
            <w:r>
              <w:t>192.168.221.0/24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vdi:</w:t>
            </w:r>
            <w:r>
              <w:br/>
            </w:r>
            <w:r>
              <w:t>192.168.46.0/24</w:t>
            </w:r>
            <w:r>
              <w:br/>
            </w:r>
            <w:r>
              <w:t>192.168.40.0/25</w:t>
            </w:r>
            <w:r>
              <w:br/>
            </w:r>
            <w:r>
              <w:t>192.168.22.0/24</w:t>
            </w:r>
            <w:r>
              <w:br/>
            </w:r>
            <w:r>
              <w:t>192.168.21.0/24</w:t>
            </w:r>
            <w:r>
              <w:br/>
            </w:r>
            <w:r>
              <w:t>192.168.27.0/24</w:t>
            </w:r>
            <w:r>
              <w:br/>
            </w:r>
            <w:r>
              <w:t>192.168.26.0/24</w:t>
            </w:r>
            <w:r>
              <w:br/>
            </w:r>
            <w:r>
              <w:t>192.168.222.0/24</w:t>
            </w:r>
            <w:r>
              <w:br/>
            </w:r>
            <w:r>
              <w:t>192.168.80.0/23</w:t>
            </w:r>
            <w:r>
              <w:br/>
            </w:r>
            <w:r>
              <w:t>192.168.217.0/24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Сервисы:</w:t>
            </w:r>
          </w:p>
          <w:p>
            <w:pPr>
              <w:numPr>
                <w:ilvl w:val="0"/>
                <w:numId w:val="3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hyperlink r:id="rId17" w:history="1">
              <w:r>
                <w:rPr>
                  <w:rStyle w:val="Hyperlink"/>
                </w:rPr>
                <w:t>cods-api-service</w:t>
              </w:r>
            </w:hyperlink>
            <w:r>
              <w:t xml:space="preserve"> - оркестратор бизнес-процессов, входная точка для фронта</w:t>
            </w:r>
          </w:p>
          <w:p>
            <w:pPr>
              <w:numPr>
                <w:ilvl w:val="0"/>
                <w:numId w:val="3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hyperlink r:id="rId18" w:history="1">
              <w:r>
                <w:rPr>
                  <w:rStyle w:val="Hyperlink"/>
                </w:rPr>
                <w:t>cods-processing-service</w:t>
              </w:r>
            </w:hyperlink>
            <w:r>
              <w:t xml:space="preserve"> - внутренний сервис, отвечающий за обработку внутренней логики</w:t>
            </w:r>
          </w:p>
          <w:p>
            <w:pPr>
              <w:numPr>
                <w:ilvl w:val="0"/>
                <w:numId w:val="3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hyperlink r:id="rId19" w:history="1">
              <w:r>
                <w:rPr>
                  <w:rStyle w:val="Hyperlink"/>
                </w:rPr>
                <w:t>clients-data-management-service</w:t>
              </w:r>
            </w:hyperlink>
            <w:r>
              <w:t xml:space="preserve"> - внутренний сервис, </w:t>
            </w:r>
            <w:r>
              <w:rPr>
                <w:color w:val="172B4D"/>
              </w:rPr>
              <w:t>предназначенный для единой точки хранения информации о пользователях, контрагентах и их связи</w:t>
            </w:r>
          </w:p>
          <w:p>
            <w:pPr>
              <w:numPr>
                <w:ilvl w:val="0"/>
                <w:numId w:val="3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hyperlink r:id="rId20" w:history="1">
              <w:r>
                <w:rPr>
                  <w:rStyle w:val="Hyperlink"/>
                </w:rPr>
                <w:t>agreements-service</w:t>
              </w:r>
            </w:hyperlink>
            <w:r>
              <w:t xml:space="preserve"> - внутренний сервис, отвечающий за обработку и хранение данных по пользовательским согласиям</w:t>
            </w:r>
          </w:p>
          <w:p>
            <w:pPr>
              <w:numPr>
                <w:ilvl w:val="0"/>
                <w:numId w:val="3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hyperlink r:id="rId21" w:history="1">
              <w:r>
                <w:rPr>
                  <w:rStyle w:val="Hyperlink"/>
                </w:rPr>
                <w:t>offers-service</w:t>
              </w:r>
            </w:hyperlink>
            <w:r>
              <w:t xml:space="preserve"> - внутренний сервис, отвечающий за обработку и хранение данных по офертам контрагентов</w:t>
            </w:r>
          </w:p>
          <w:p>
            <w:pPr>
              <w:numPr>
                <w:ilvl w:val="0"/>
                <w:numId w:val="3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hyperlink r:id="rId22" w:history="1">
              <w:r>
                <w:rPr>
                  <w:rStyle w:val="Hyperlink"/>
                </w:rPr>
                <w:t>ldap-user-dataloader-service</w:t>
              </w:r>
            </w:hyperlink>
            <w:r>
              <w:t xml:space="preserve"> - внутренний сервис, отвечающий за регулярное получение данных о пользователя из LDAP и отправку в этих данных в Kafka</w:t>
            </w:r>
          </w:p>
          <w:p>
            <w:pPr>
              <w:numPr>
                <w:ilvl w:val="0"/>
                <w:numId w:val="3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hyperlink r:id="rId23" w:history="1">
              <w:r>
                <w:rPr>
                  <w:rStyle w:val="Hyperlink"/>
                </w:rPr>
                <w:t>counterparty-dataloader-service</w:t>
              </w:r>
            </w:hyperlink>
            <w:r>
              <w:t xml:space="preserve"> - внутренний </w:t>
            </w:r>
            <w:r>
              <w:rPr>
                <w:color w:val="172B4D"/>
              </w:rPr>
              <w:t>сервис, предназначенный для регулярного запроса данных о контрагентах Х5 из MDM (хранилища Hive Hadoop) и сохранения их ПОД КА (БД cdm)</w:t>
            </w:r>
          </w:p>
          <w:p>
            <w:pPr>
              <w:numPr>
                <w:ilvl w:val="0"/>
                <w:numId w:val="3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x5-partner-golden-record-service - сервис Золотая запись, предназначенный для обработки данных контрагентов и пользователей</w:t>
            </w:r>
          </w:p>
          <w:p>
            <w:pPr>
              <w:numPr>
                <w:ilvl w:val="0"/>
                <w:numId w:val="3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offers-front - фронтовая часть сервиса оферты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4" w:history="1">
              <w:r>
                <w:rPr>
                  <w:rStyle w:val="Hyperlink"/>
                </w:rPr>
                <w:t>https://arch.x5.ru/main-branch/3190e3f5-f023-4d9e-b583-dc3bc461f653/a356fdde-eac7-4b3a-a3da-69f29ba50b09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Портал DIALOG.X5.RU является целевой единой мультифункциональной платформой для предоставления сервисов всем партнерам X5: - Единая точка входа SSO, удовлетворяющая требованиям ИБ; - Единая библиотека компонентов порталов и единый дизайн-код в соответствии с бренд-буком компании; - Единый каталог сервисов для поставщиков; - Единая версия правды. Данные консистентны, единая система расчета показателей. RFA-91257, ARCH-10667 , Портал DIALOG.X5.RU является целевой единой мультифункциональной платформой для предоставления сервисов всем партнерам X5: - Единая точка входа SSO, удовлетворяющая требованиям ИБ; - Единая библиотека компонентов порталов и единый дизайн-код в соответствии с бренд-буком компании; - Единый каталог сервисов для поставщиков; - Единая версия правды. Данные консистентны, единая система расчета показателей. , Портал DIALOG.X5.RU является целевой единой мультифункциональной платформой для предоставления сервисов всем партнерам X5: - Единая точка входа SSO, удовлетворяющая требованиям ИБ; - Единая библиотека компонентов порталов и единый дизайн-код в соответствии с бренд-буком компании; - Единый каталог сервисов для поставщиков; - Единая версия правды. Данные консистентны, единая система расчета показателей. , Портал DIALOG.X5.RU является целевой единой мультифункциональной платформой для предоставления сервисов всем партнерам X5: - Единая точка входа SSO, удовлетворяющая требованиям ИБ; - Единая библиотека компонентов порталов и единый дизайн-код в соответствии с бренд-буком компании; - Единый каталог сервисов для поставщиков; - Единая версия правды. Данные консистентны, единая система расчета показателей.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 КЕ01063604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5" w:history="1">
              <w:r>
                <w:rPr>
                  <w:rStyle w:val="Hyperlink"/>
                  <w:color w:val="000000"/>
                </w:rPr>
                <w:t>Keycloak-DialogX5.ru</w:t>
              </w:r>
            </w:hyperlink>
            <w:r>
              <w:rPr>
                <w:color w:val="000000"/>
              </w:rPr>
              <w:t xml:space="preserve"> Сервис аутентификации-ИС-RFA-91257, ARCH-10667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</w:t>
            </w:r>
            <w:hyperlink r:id="rId14" w:history="1">
              <w:r>
                <w:rPr>
                  <w:rStyle w:val="Hyperlink"/>
                  <w:color w:val="000000"/>
                </w:rPr>
                <w:t>Tolstoy, Nikita</w:t>
              </w:r>
            </w:hyperlink>
            <w:r>
              <w:rPr>
                <w:color w:val="000000"/>
              </w:rPr>
              <w:t> 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ЗНО-014419856, ЗНО-014303917, ЗНО-013530293, ЗНО-012376882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20230202_Протокол АрхСовета </w:t>
            </w:r>
            <w:hyperlink r:id="rId26" w:history="1">
              <w:r>
                <w:rPr>
                  <w:rStyle w:val="Hyperlink"/>
                </w:rPr>
                <w:t>https://wiki.x5.ru/x/J26JJg</w:t>
              </w:r>
            </w:hyperlink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Нет коммерческой тайны</w:t>
            </w:r>
            <w:r>
              <w:br/>
            </w:r>
            <w:r>
              <w:t>В проде, на поддержку не передана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Состав инфраструктуры:</w:t>
            </w:r>
            <w:r>
              <w:br/>
            </w:r>
            <w:r>
              <w:t>Project в Rancher - BDDL</w:t>
            </w:r>
            <w:r>
              <w:br/>
            </w:r>
            <w:r>
              <w:t>Namespaces - bddl-dev и bddl-test</w:t>
            </w:r>
            <w:r>
              <w:br/>
            </w:r>
            <w:r>
              <w:t>Сейчас будем мигрировать на Salt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Также в проект входит микросервис </w:t>
            </w:r>
            <w:r>
              <w:rPr>
                <w:color w:val="172B4D"/>
              </w:rPr>
              <w:t>first-line-support-service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7" w:history="1">
              <w:r>
                <w:rPr>
                  <w:rStyle w:val="Hyperlink"/>
                </w:rPr>
                <w:t>https://arch.x5.ru/main-branch/3190e3f5-f023-4d9e-b583-dc3bc461f653/4a03f030-2d0f-4583-8c45-cf918a67bcf4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КЕ01867517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8" w:history="1">
              <w:r>
                <w:rPr>
                  <w:rStyle w:val="Hyperlink"/>
                </w:rPr>
                <w:t>Orbita.Орбита.RAP-Orbita.Орбита.RAP-ИС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</w:t>
            </w:r>
            <w:hyperlink r:id="rId14" w:history="1">
              <w:r>
                <w:rPr>
                  <w:rStyle w:val="Hyperlink"/>
                  <w:color w:val="000000"/>
                </w:rPr>
                <w:t>Tolstoy, Nikita</w:t>
              </w:r>
            </w:hyperlink>
            <w:r>
              <w:rPr>
                <w:color w:val="000000"/>
              </w:rPr>
              <w:t> 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Сервисы:</w:t>
            </w:r>
          </w:p>
          <w:p>
            <w:pPr>
              <w:numPr>
                <w:ilvl w:val="0"/>
                <w:numId w:val="3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powers-master-controller-service - AS IS</w:t>
            </w:r>
          </w:p>
          <w:p>
            <w:pPr>
              <w:numPr>
                <w:ilvl w:val="0"/>
                <w:numId w:val="3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rights-master-controller-service - AS IS</w:t>
            </w:r>
          </w:p>
          <w:p>
            <w:pPr>
              <w:numPr>
                <w:ilvl w:val="0"/>
                <w:numId w:val="3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administrationt &amp; personalization unit-service - TO BE</w:t>
            </w:r>
          </w:p>
          <w:p>
            <w:pPr>
              <w:numPr>
                <w:ilvl w:val="0"/>
                <w:numId w:val="3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strike/>
                <w:color w:val="C9372C"/>
              </w:rPr>
              <w:t>access-matrix-service</w:t>
            </w:r>
            <w:r>
              <w:rPr>
                <w:color w:val="C9372C"/>
              </w:rPr>
              <w:t xml:space="preserve"> - удалить!</w:t>
            </w:r>
          </w:p>
          <w:p>
            <w:pPr>
              <w:numPr>
                <w:ilvl w:val="0"/>
                <w:numId w:val="3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strike/>
                <w:color w:val="C9372C"/>
              </w:rPr>
              <w:t>access-matrix (фронтовый сервис)</w:t>
            </w:r>
            <w:r>
              <w:rPr>
                <w:color w:val="C9372C"/>
              </w:rPr>
              <w:t xml:space="preserve"> - удалить!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9" w:history="1">
              <w:r>
                <w:rPr>
                  <w:rStyle w:val="Hyperlink"/>
                </w:rPr>
                <w:t>[ARCH] [3251988] Орбита.Core.RAP -- Система контроля прав и полномочий в2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КЕ01867516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0" w:history="1">
              <w:r>
                <w:rPr>
                  <w:rStyle w:val="Hyperlink"/>
                  <w:color w:val="172B4D"/>
                </w:rPr>
                <w:t>Orbita.CWC-Orbita.CWC-ИС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4" w:history="1">
              <w:r>
                <w:rPr>
                  <w:rStyle w:val="Hyperlink"/>
                  <w:color w:val="000000"/>
                </w:rPr>
                <w:t>Tolstoy, Nikita</w:t>
              </w:r>
            </w:hyperlink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Orbita.CWC-Orbita.CWC-ИС:</w:t>
            </w:r>
          </w:p>
          <w:p>
            <w:pPr>
              <w:numPr>
                <w:ilvl w:val="0"/>
                <w:numId w:val="3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 xml:space="preserve">web-components (фронтовый сервис) - ЛК КМ </w:t>
            </w:r>
            <w:hyperlink r:id="rId31" w:history="1">
              <w:r>
                <w:rPr>
                  <w:rStyle w:val="Hyperlink"/>
                  <w:color w:val="172B4D"/>
                </w:rPr>
                <w:t>https://lkkm.x5.ru/</w:t>
              </w:r>
            </w:hyperlink>
          </w:p>
          <w:p>
            <w:pPr>
              <w:numPr>
                <w:ilvl w:val="0"/>
                <w:numId w:val="3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core-host (фронтовый сервис)</w:t>
            </w:r>
          </w:p>
          <w:p>
            <w:pPr>
              <w:numPr>
                <w:ilvl w:val="0"/>
                <w:numId w:val="3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prototype (фронтовый сервис)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/>
    <w:p/>
    <w:p/>
    <w:p/>
    <w:p>
      <w:r>
        <w:t xml:space="preserve">Miro </w:t>
      </w:r>
      <w:hyperlink r:id="rId32" w:history="1">
        <w:r>
          <w:rPr>
            <w:rStyle w:val="Hyperlink"/>
          </w:rPr>
          <w:t>https://miro.com/app/board/uXjVJMcRhmI=/</w:t>
        </w:r>
      </w:hyperlink>
    </w:p>
    <w:p>
      <w:r>
        <w:t xml:space="preserve">Kaiten </w:t>
      </w:r>
      <w:hyperlink r:id="rId33" w:history="1">
        <w:r>
          <w:rPr>
            <w:rStyle w:val="Hyperlink"/>
          </w:rPr>
          <w:t>https://kaiten.x5.ru/space/18418/boards</w:t>
        </w:r>
      </w:hyperlink>
    </w:p>
    <w:p>
      <w:r>
        <w:t xml:space="preserve">Sentry </w:t>
      </w:r>
      <w:hyperlink r:id="rId34" w:history="1">
        <w:r>
          <w:rPr>
            <w:rStyle w:val="Hyperlink"/>
            <w:color w:val="333333"/>
          </w:rPr>
          <w:t>https://sentry.x5.ru/auth/login</w:t>
        </w:r>
      </w:hyperlink>
      <w:r>
        <w:t xml:space="preserve"> </w:t>
      </w:r>
      <w:r>
        <w:rPr>
          <w:color w:val="333333"/>
        </w:rPr>
        <w:t xml:space="preserve">единый вход -&gt; вводим "sentry" -&gt; и кнопка "login with </w:t>
      </w:r>
      <w:hyperlink r:id="rId35" w:history="1">
        <w:r>
          <w:rPr>
            <w:rStyle w:val="Hyperlink"/>
            <w:color w:val="333333"/>
          </w:rPr>
          <w:t>x5.ru</w:t>
        </w:r>
      </w:hyperlink>
      <w:r>
        <w:rPr>
          <w:color w:val="333333"/>
        </w:rPr>
        <w:t>"</w:t>
      </w:r>
    </w:p>
    <w:p>
      <w:r>
        <w:rPr>
          <w:color w:val="333333"/>
        </w:rPr>
        <w:t xml:space="preserve">ИИ </w:t>
      </w:r>
      <w:hyperlink r:id="rId36" w:history="1">
        <w:r>
          <w:rPr>
            <w:rStyle w:val="Hyperlink"/>
            <w:color w:val="333333"/>
          </w:rPr>
          <w:t>https://copilot.x5.ru</w:t>
        </w:r>
      </w:hyperlink>
    </w:p>
    <w:p/>
    <w:p>
      <w:r>
        <w:rPr>
          <w:color w:val="333333"/>
        </w:rPr>
        <w:t xml:space="preserve">Матрица разработчикао </w:t>
      </w:r>
      <w:hyperlink r:id="rId37" w:history="1">
        <w:r>
          <w:rPr>
            <w:rStyle w:val="Hyperlink"/>
            <w:color w:val="333333"/>
          </w:rPr>
          <w:t>Профили разработчиков</w:t>
        </w:r>
      </w:hyperlink>
    </w:p>
    <w:p/>
    <w:p>
      <w:r>
        <w:t>стэк </w:t>
      </w:r>
      <w:hyperlink r:id="rId38" w:history="1">
        <w:r>
          <w:rPr>
            <w:rStyle w:val="Hyperlink"/>
          </w:rPr>
          <w:t>Технологический стек команд</w:t>
        </w:r>
      </w:hyperlink>
    </w:p>
    <w:p/>
    <w:p>
      <w:r>
        <w:t>еженедельный отчет</w:t>
      </w:r>
    </w:p>
    <w:p>
      <w:hyperlink r:id="rId39" w:history="1">
        <w:r>
          <w:rPr>
            <w:rStyle w:val="Hyperlink"/>
          </w:rPr>
          <w:t>Еженедельный отчет ИТ - Core Services</w:t>
        </w:r>
      </w:hyperlink>
    </w:p>
    <w:p/>
    <w:p>
      <w:r>
        <w:rPr>
          <w:color w:val="333333"/>
        </w:rPr>
        <w:t>Записи</w:t>
      </w:r>
    </w:p>
    <w:p>
      <w:r>
        <w:rPr>
          <w:color w:val="333333"/>
        </w:rPr>
        <w:t>пданирование затрат в  салт  </w:t>
      </w:r>
      <w:hyperlink r:id="rId40" w:history="1">
        <w:r>
          <w:rPr>
            <w:rStyle w:val="Hyperlink"/>
            <w:color w:val="333333"/>
          </w:rPr>
          <w:t>https://x5group.ktalk.ru/recordings/xO5gNLLUq2aGMb0FlF0Y</w:t>
        </w:r>
      </w:hyperlink>
    </w:p>
    <w:p>
      <w:pPr>
        <w:pStyle w:val="Heading1"/>
      </w:pPr>
      <w:bookmarkStart w:id="3" w:name="scroll-bookmark-3"/>
      <w:bookmarkEnd w:id="3"/>
      <w:bookmarkStart w:id="4" w:name="scroll-bookmark-4"/>
      <w:bookmarkStart w:id="5" w:name="_Toc256000020"/>
      <w:r>
        <w:t>Public</w:t>
      </w:r>
      <w:bookmarkEnd w:id="5"/>
      <w:bookmarkEnd w:id="4"/>
    </w:p>
    <w:p>
      <w:pPr>
        <w:numPr>
          <w:ilvl w:val="0"/>
          <w:numId w:val="37"/>
        </w:numPr>
      </w:pPr>
      <w:hyperlink w:anchor="scroll-bookmark-5" w:history="1">
        <w:r>
          <w:rPr>
            <w:rStyle w:val="Hyperlink"/>
          </w:rPr>
          <w:t>[CS] 00 Интеграции 🛄</w:t>
        </w:r>
      </w:hyperlink>
    </w:p>
    <w:p>
      <w:pPr>
        <w:numPr>
          <w:ilvl w:val="0"/>
          <w:numId w:val="37"/>
        </w:numPr>
      </w:pPr>
      <w:hyperlink w:anchor="scroll-bookmark-6" w:history="1">
        <w:r>
          <w:rPr>
            <w:rStyle w:val="Hyperlink"/>
          </w:rPr>
          <w:t>[CS] 01 Документация</w:t>
        </w:r>
      </w:hyperlink>
    </w:p>
    <w:p>
      <w:pPr>
        <w:numPr>
          <w:ilvl w:val="0"/>
          <w:numId w:val="37"/>
        </w:numPr>
      </w:pPr>
      <w:hyperlink w:anchor="scroll-bookmark-7" w:history="1">
        <w:r>
          <w:rPr>
            <w:rStyle w:val="Hyperlink"/>
          </w:rPr>
          <w:t>[CS] 02 Поддержка</w:t>
        </w:r>
      </w:hyperlink>
    </w:p>
    <w:p>
      <w:pPr>
        <w:pStyle w:val="Heading2"/>
      </w:pPr>
      <w:bookmarkStart w:id="6" w:name="scroll-bookmark-8"/>
      <w:bookmarkEnd w:id="6"/>
      <w:bookmarkStart w:id="7" w:name="scroll-bookmark-5"/>
      <w:bookmarkStart w:id="8" w:name="_Toc256000021"/>
      <w:r>
        <w:t>[CS] 00 Интеграции 🛄</w:t>
      </w:r>
      <w:bookmarkEnd w:id="8"/>
      <w:bookmarkEnd w:id="7"/>
    </w:p>
    <w:p>
      <w:pPr>
        <w:jc w:val="left"/>
      </w:pPr>
      <w:r>
        <w:t>В разделе описаны корневые сервисы, с которыми можно интегрироваться внешним командам. Здесь вы найдете:</w:t>
      </w:r>
    </w:p>
    <w:p>
      <w:pPr>
        <w:numPr>
          <w:ilvl w:val="0"/>
          <w:numId w:val="38"/>
        </w:numPr>
      </w:pPr>
      <w:hyperlink w:anchor="scroll-bookmark-9" w:history="1">
        <w:r>
          <w:rPr>
            <w:rStyle w:val="Hyperlink"/>
          </w:rPr>
          <w:t>Как работать с запросами к команде корневых сервисов по вопросам интеграции</w:t>
        </w:r>
      </w:hyperlink>
      <w:r>
        <w:t>.</w:t>
      </w:r>
    </w:p>
    <w:p>
      <w:pPr>
        <w:numPr>
          <w:ilvl w:val="0"/>
          <w:numId w:val="38"/>
        </w:numPr>
      </w:pPr>
      <w:hyperlink w:anchor="scroll-bookmark-10" w:history="1">
        <w:r>
          <w:rPr>
            <w:rStyle w:val="Hyperlink"/>
            <w:color w:val="172B4D"/>
          </w:rPr>
          <w:t>Какие доступные способы интеграции есть</w:t>
        </w:r>
      </w:hyperlink>
      <w:r>
        <w:rPr>
          <w:color w:val="172B4D"/>
        </w:rPr>
        <w:t>.</w:t>
      </w:r>
    </w:p>
    <w:p>
      <w:pPr>
        <w:numPr>
          <w:ilvl w:val="0"/>
          <w:numId w:val="38"/>
        </w:numPr>
      </w:pPr>
      <w:hyperlink w:anchor="scroll-bookmark-11" w:history="1">
        <w:r>
          <w:rPr>
            <w:rStyle w:val="Hyperlink"/>
          </w:rPr>
          <w:t>Как получить доступы</w:t>
        </w:r>
      </w:hyperlink>
      <w:r>
        <w:t>.</w:t>
      </w:r>
    </w:p>
    <w:p>
      <w:r>
        <w:t>Также в разделе находится документация по корневым сервисам коммерции:</w:t>
      </w:r>
    </w:p>
    <w:p/>
    <w:p>
      <w:pPr>
        <w:numPr>
          <w:ilvl w:val="0"/>
          <w:numId w:val="39"/>
        </w:numPr>
      </w:pPr>
      <w:hyperlink w:anchor="scroll-bookmark-12" w:history="1">
        <w:r>
          <w:rPr>
            <w:rStyle w:val="Hyperlink"/>
          </w:rPr>
          <w:t>✅ Золотая запись КА/User | golden-record</w:t>
        </w:r>
      </w:hyperlink>
    </w:p>
    <w:p>
      <w:pPr>
        <w:numPr>
          <w:ilvl w:val="0"/>
          <w:numId w:val="39"/>
        </w:numPr>
      </w:pPr>
      <w:hyperlink w:anchor="scroll-bookmark-13" w:history="1">
        <w:r>
          <w:rPr>
            <w:rStyle w:val="Hyperlink"/>
          </w:rPr>
          <w:t>✅ Коммунальная Кафка</w:t>
        </w:r>
      </w:hyperlink>
    </w:p>
    <w:p>
      <w:pPr>
        <w:numPr>
          <w:ilvl w:val="0"/>
          <w:numId w:val="39"/>
        </w:numPr>
      </w:pPr>
      <w:hyperlink w:anchor="scroll-bookmark-14" w:history="1">
        <w:r>
          <w:rPr>
            <w:rStyle w:val="Hyperlink"/>
          </w:rPr>
          <w:t>✅ Оферта | offers-service</w:t>
        </w:r>
      </w:hyperlink>
    </w:p>
    <w:p>
      <w:pPr>
        <w:numPr>
          <w:ilvl w:val="0"/>
          <w:numId w:val="39"/>
        </w:numPr>
      </w:pPr>
      <w:hyperlink w:anchor="scroll-bookmark-15" w:history="1">
        <w:r>
          <w:rPr>
            <w:rStyle w:val="Hyperlink"/>
          </w:rPr>
          <w:t>✅ Своя тема для авторизации КК</w:t>
        </w:r>
      </w:hyperlink>
    </w:p>
    <w:p>
      <w:pPr>
        <w:numPr>
          <w:ilvl w:val="0"/>
          <w:numId w:val="39"/>
        </w:numPr>
      </w:pPr>
      <w:hyperlink w:anchor="scroll-bookmark-16" w:history="1">
        <w:r>
          <w:rPr>
            <w:rStyle w:val="Hyperlink"/>
          </w:rPr>
          <w:t>✅ Сервис аутентификации | Keycloak</w:t>
        </w:r>
      </w:hyperlink>
    </w:p>
    <w:p>
      <w:pPr>
        <w:numPr>
          <w:ilvl w:val="0"/>
          <w:numId w:val="39"/>
        </w:numPr>
      </w:pPr>
      <w:hyperlink w:anchor="scroll-bookmark-17" w:history="1">
        <w:r>
          <w:rPr>
            <w:rStyle w:val="Hyperlink"/>
          </w:rPr>
          <w:t>✅ Сервис согласий | agreements-service</w:t>
        </w:r>
      </w:hyperlink>
    </w:p>
    <w:p>
      <w:pPr>
        <w:numPr>
          <w:ilvl w:val="0"/>
          <w:numId w:val="39"/>
        </w:numPr>
      </w:pPr>
      <w:hyperlink w:anchor="scroll-bookmark-18" w:history="1">
        <w:r>
          <w:rPr>
            <w:rStyle w:val="Hyperlink"/>
          </w:rPr>
          <w:t>✏️ Золотая запись продукта [plan]</w:t>
        </w:r>
      </w:hyperlink>
    </w:p>
    <w:p>
      <w:pPr>
        <w:numPr>
          <w:ilvl w:val="0"/>
          <w:numId w:val="39"/>
        </w:numPr>
      </w:pPr>
      <w:hyperlink w:anchor="scroll-bookmark-19" w:history="1">
        <w:r>
          <w:rPr>
            <w:rStyle w:val="Hyperlink"/>
          </w:rPr>
          <w:t>✏️ Ролевая модель[edit]</w:t>
        </w:r>
      </w:hyperlink>
    </w:p>
    <w:p>
      <w:pPr>
        <w:numPr>
          <w:ilvl w:val="0"/>
          <w:numId w:val="39"/>
        </w:numPr>
      </w:pPr>
      <w:hyperlink w:anchor="scroll-bookmark-20" w:history="1">
        <w:r>
          <w:rPr>
            <w:rStyle w:val="Hyperlink"/>
          </w:rPr>
          <w:t>✏️ Хранилище компонентов | web-components</w:t>
        </w:r>
      </w:hyperlink>
    </w:p>
    <w:p>
      <w:pPr>
        <w:numPr>
          <w:ilvl w:val="0"/>
          <w:numId w:val="39"/>
        </w:numPr>
      </w:pPr>
      <w:hyperlink w:anchor="scroll-bookmark-21" w:history="1">
        <w:r>
          <w:rPr>
            <w:rStyle w:val="Hyperlink"/>
          </w:rPr>
          <w:t>❓ Temporal [edit]</w:t>
        </w:r>
      </w:hyperlink>
    </w:p>
    <w:p/>
    <w:p>
      <w:r>
        <w:t>Раздел будет дополняться. Если у вас возникли вопросы, напишите </w:t>
      </w:r>
      <w:hyperlink r:id="rId41" w:history="1">
        <w:r>
          <w:rPr>
            <w:rStyle w:val="Hyperlink"/>
          </w:rPr>
          <w:t>Дарье Христич</w:t>
        </w:r>
      </w:hyperlink>
      <w:r>
        <w:t>.</w:t>
      </w:r>
    </w:p>
    <w:p>
      <w:pPr>
        <w:pStyle w:val="Heading3"/>
      </w:pPr>
      <w:bookmarkStart w:id="9" w:name="scroll-bookmark-22"/>
      <w:bookmarkStart w:id="10" w:name="_Toc256000022"/>
      <w:r>
        <w:t>Термины</w:t>
      </w:r>
      <w:bookmarkEnd w:id="10"/>
      <w:bookmarkEnd w:id="9"/>
    </w:p>
    <w:tbl>
      <w:tblPr>
        <w:tblStyle w:val="ScrollTableNormal"/>
        <w:tblW w:w="5000" w:type="pct"/>
        <w:tblLook w:val="0020"/>
      </w:tblPr>
      <w:tblGrid>
        <w:gridCol w:w="2065"/>
        <w:gridCol w:w="6422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Термин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Определение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Информационная система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Keycloak</w:t>
            </w:r>
          </w:p>
        </w:tc>
      </w:tr>
    </w:tbl>
    <w:p>
      <w:pPr>
        <w:pStyle w:val="Heading3"/>
      </w:pPr>
      <w:bookmarkStart w:id="11" w:name="scroll-bookmark-23"/>
      <w:bookmarkEnd w:id="11"/>
      <w:bookmarkStart w:id="12" w:name="scroll-bookmark-12"/>
      <w:bookmarkStart w:id="13" w:name="_Toc256000023"/>
      <w:r>
        <w:t>✅ Золотая запись КА/User | golden-record</w:t>
      </w:r>
      <w:bookmarkEnd w:id="13"/>
      <w:bookmarkEnd w:id="12"/>
    </w:p>
    <w:p>
      <w:pPr>
        <w:pStyle w:val="Heading4"/>
      </w:pPr>
      <w:bookmarkStart w:id="14" w:name="scroll-bookmark-24"/>
      <w:r>
        <w:t>Как подключиться?</w:t>
      </w:r>
      <w:bookmarkEnd w:id="14"/>
    </w:p>
    <w:tbl>
      <w:tblPr>
        <w:tblStyle w:val="ScrollTableNormal"/>
        <w:tblW w:w="5000" w:type="pct"/>
        <w:tblLook w:val="0020"/>
      </w:tblPr>
      <w:tblGrid>
        <w:gridCol w:w="892"/>
        <w:gridCol w:w="1515"/>
        <w:gridCol w:w="1611"/>
        <w:gridCol w:w="2204"/>
        <w:gridCol w:w="2265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Стенд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Хост: порт (REST)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Хост: порт (Kafka)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Swagger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Кто предоставит доступ?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DEV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2" w:history="1">
              <w:r>
                <w:rPr>
                  <w:rStyle w:val="Hyperlink"/>
                  <w:color w:val="172B4D"/>
                </w:rPr>
                <w:t>https://x5-partner-golden-record.orbita-dev.x5.ru</w:t>
              </w:r>
            </w:hyperlink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100.76.31.79</w:t>
            </w:r>
            <w:r>
              <w:t>: 443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3" w:history="1">
              <w:r>
                <w:rPr>
                  <w:rStyle w:val="Hyperlink"/>
                  <w:color w:val="172B4D"/>
                </w:rPr>
                <w:t>http://100.76.28.157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2" w:history="1">
              <w:r>
                <w:rPr>
                  <w:rStyle w:val="Hyperlink"/>
                </w:rPr>
                <w:t>https://x5-partner-golden-record.orbita-dev.x5.ru/swagger-ui/index.html#/</w:t>
              </w:r>
            </w:hyperlink>
          </w:p>
        </w:tc>
        <w:tc>
          <w:tcPr>
            <w:vMerge w:val="restart"/>
          </w:tcPr>
          <w:p>
            <w:pPr>
              <w:numPr>
                <w:ilvl w:val="0"/>
                <w:numId w:val="4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Для REST: Token Keycloak Dialog X5</w:t>
            </w:r>
          </w:p>
          <w:p>
            <w:pPr>
              <w:numPr>
                <w:ilvl w:val="0"/>
                <w:numId w:val="4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 xml:space="preserve">Для Kafka: написать </w:t>
            </w:r>
            <w:hyperlink r:id="rId44" w:history="1">
              <w:r>
                <w:rPr>
                  <w:rStyle w:val="Hyperlink"/>
                </w:rPr>
                <w:t>sv.emelyanova@x5.ru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STAGE (PREPROD)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5" w:history="1">
              <w:r>
                <w:rPr>
                  <w:rStyle w:val="Hyperlink"/>
                  <w:color w:val="172B4D"/>
                </w:rPr>
                <w:t>https://x5-partner-golden-record.orbita-stage.x5.ru</w:t>
              </w:r>
            </w:hyperlink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100.76.43.43</w:t>
            </w:r>
            <w:r>
              <w:t>: 443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6" w:history="1">
              <w:r>
                <w:rPr>
                  <w:rStyle w:val="Hyperlink"/>
                </w:rPr>
                <w:t>http://100.76.42.41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5" w:history="1">
              <w:r>
                <w:rPr>
                  <w:rStyle w:val="Hyperlink"/>
                </w:rPr>
                <w:t>https://x5-partner-golden-record.orbita-stage.x5.ru/swagger-ui/index.html#/</w:t>
              </w:r>
            </w:hyperlink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PROD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7" w:history="1">
              <w:r>
                <w:rPr>
                  <w:rStyle w:val="Hyperlink"/>
                  <w:color w:val="172B4D"/>
                </w:rPr>
                <w:t>https://x5-partner-golden-record.orbita.x5.ru/</w:t>
              </w:r>
            </w:hyperlink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100.76.79.129</w:t>
            </w:r>
            <w:r>
              <w:t>: 443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8" w:history="1">
              <w:r>
                <w:rPr>
                  <w:rStyle w:val="Hyperlink"/>
                </w:rPr>
                <w:t>http://100.76.78.236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9" w:history="1">
              <w:r>
                <w:rPr>
                  <w:rStyle w:val="Hyperlink"/>
                </w:rPr>
                <w:t>https://x5-partner-golden-record.orbita.x5.ru/swagger-ui/index.html#/</w:t>
              </w:r>
            </w:hyperlink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4"/>
      </w:pPr>
      <w:bookmarkStart w:id="15" w:name="scroll-bookmark-25"/>
      <w:r>
        <w:t>Документация:</w:t>
      </w:r>
      <w:bookmarkEnd w:id="15"/>
    </w:p>
    <w:p>
      <w:pPr>
        <w:pStyle w:val="Heading5"/>
      </w:pPr>
      <w:bookmarkStart w:id="16" w:name="scroll-bookmark-26"/>
      <w:r>
        <w:t>Технические спецификации (BE) для подключения по REST:</w:t>
      </w:r>
      <w:bookmarkEnd w:id="16"/>
    </w:p>
    <w:tbl>
      <w:tblPr>
        <w:tblStyle w:val="ScrollTableNormal"/>
        <w:tblW w:w="5000" w:type="pct"/>
        <w:tblLook w:val="0020"/>
      </w:tblPr>
      <w:tblGrid>
        <w:gridCol w:w="3412"/>
        <w:gridCol w:w="3287"/>
        <w:gridCol w:w="1788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Ендпойнт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Описание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Способ авторизации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0" w:history="1">
              <w:r>
                <w:rPr>
                  <w:rStyle w:val="Hyperlink"/>
                </w:rPr>
                <w:t>GET /partners/{partnerId}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Получить данные по поставщику, полученные при регистрации на Портале поставщика</w:t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Token Keycloak Dialog X5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1" w:history="1">
              <w:r>
                <w:rPr>
                  <w:rStyle w:val="Hyperlink"/>
                </w:rPr>
                <w:t>GET /partners/by-mdm/{mdmId}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Получить данные по поставщику, полученные из MDM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2" w:history="1">
              <w:r>
                <w:rPr>
                  <w:rStyle w:val="Hyperlink"/>
                </w:rPr>
                <w:t>GET /partners/{partnerId}/addresses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Получить список адресов поставщика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3" w:history="1">
              <w:r>
                <w:rPr>
                  <w:rStyle w:val="Hyperlink"/>
                </w:rPr>
                <w:t>GET /partners/{partnerId}/contacts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Получить список контактов поставщика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4" w:history="1">
              <w:r>
                <w:rPr>
                  <w:rStyle w:val="Hyperlink"/>
                </w:rPr>
                <w:t>GET /users/{userId}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Получить данные пользователя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5"/>
      </w:pPr>
      <w:bookmarkStart w:id="17" w:name="scroll-bookmark-27"/>
      <w:r>
        <w:t>Технические спецификации (BE) для подключения через Kafka: </w:t>
      </w:r>
      <w:bookmarkEnd w:id="17"/>
    </w:p>
    <w:p>
      <w:hyperlink r:id="rId55" w:history="1">
        <w:r>
          <w:rPr>
            <w:rStyle w:val="Hyperlink"/>
          </w:rPr>
          <w:t>Topic "golden-record"</w:t>
        </w:r>
      </w:hyperlink>
    </w:p>
    <w:p>
      <w:pPr>
        <w:pStyle w:val="Heading4"/>
      </w:pPr>
      <w:bookmarkStart w:id="18" w:name="scroll-bookmark-28"/>
      <w:r>
        <w:t>Вопрос-ответ:</w:t>
      </w:r>
      <w:bookmarkEnd w:id="18"/>
    </w:p>
    <w:p>
      <w:r>
        <w:t xml:space="preserve">По всем вопросам писать </w:t>
      </w:r>
      <w:hyperlink r:id="rId56" w:history="1">
        <w:r>
          <w:rPr>
            <w:rStyle w:val="Hyperlink"/>
          </w:rPr>
          <w:t>aleksan.privalov@x5.ru</w:t>
        </w:r>
      </w:hyperlink>
      <w:r>
        <w:t xml:space="preserve"> или sv.emelyanova@x5.ru</w:t>
      </w:r>
    </w:p>
    <w:p>
      <w:pPr>
        <w:pStyle w:val="Heading4"/>
      </w:pPr>
      <w:bookmarkStart w:id="19" w:name="scroll-bookmark-29"/>
      <w:r>
        <w:t>Ссылка на чат коммуникации:</w:t>
      </w:r>
      <w:bookmarkEnd w:id="19"/>
    </w:p>
    <w:p>
      <w:r>
        <w:rPr>
          <w:b/>
          <w:color w:val="C9372C"/>
        </w:rPr>
        <w:t>Будет добавлено позже!</w:t>
      </w:r>
    </w:p>
    <w:p>
      <w:pPr>
        <w:pStyle w:val="ScrollExpandMacroText"/>
      </w:pPr>
      <w:r>
        <w:t>Релизы</w:t>
      </w:r>
    </w:p>
    <w:p/>
    <w:p>
      <w:pPr>
        <w:pStyle w:val="Heading3"/>
      </w:pPr>
      <w:bookmarkStart w:id="20" w:name="scroll-bookmark-30"/>
      <w:bookmarkEnd w:id="20"/>
      <w:bookmarkStart w:id="21" w:name="scroll-bookmark-13"/>
      <w:bookmarkStart w:id="22" w:name="_Toc256000024"/>
      <w:r>
        <w:t>✅ Коммунальная Кафка</w:t>
      </w:r>
      <w:bookmarkEnd w:id="22"/>
      <w:bookmarkEnd w:id="21"/>
    </w:p>
    <w:p>
      <w:pPr>
        <w:pStyle w:val="Heading4"/>
      </w:pPr>
      <w:bookmarkStart w:id="23" w:name="scroll-bookmark-31"/>
      <w:r>
        <w:t>Как подключиться?</w:t>
      </w:r>
      <w:bookmarkEnd w:id="23"/>
    </w:p>
    <w:tbl>
      <w:tblPr>
        <w:tblStyle w:val="ScrollTableNormal"/>
        <w:tblW w:w="5000" w:type="pct"/>
        <w:tblLook w:val="0020"/>
      </w:tblPr>
      <w:tblGrid>
        <w:gridCol w:w="759"/>
        <w:gridCol w:w="3279"/>
        <w:gridCol w:w="2136"/>
        <w:gridCol w:w="2313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Стенд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Хост: порт (Kafka)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Kafka UI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Кто предоставит доступ?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DEV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kafka1-012a4d81.orbita-dev-1.salt.x5.ru: 9093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3" w:history="1">
              <w:r>
                <w:rPr>
                  <w:rStyle w:val="Hyperlink"/>
                </w:rPr>
                <w:t>http://100.76.28.157</w:t>
              </w:r>
            </w:hyperlink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7" w:history="1">
              <w:r>
                <w:rPr>
                  <w:rStyle w:val="Hyperlink"/>
                </w:rPr>
                <w:t>ivansmirnov@x5.ru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STAGE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kafka1-406de727.orbita-stage-1.salt.x5.ru: 9093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8" w:history="1">
              <w:r>
                <w:rPr>
                  <w:rStyle w:val="Hyperlink"/>
                </w:rPr>
                <w:t>http://100.76.42.41</w:t>
              </w:r>
            </w:hyperlink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PROD</w:t>
            </w:r>
          </w:p>
        </w:tc>
        <w:tc>
          <w:tcPr/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kafka1-370bcab3.orbita-prod-1.salt.x5.ru: 9093</w:t>
            </w:r>
          </w:p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kafka2-370bcab3.orbita-prod-1.salt.x5.ru: 9093</w:t>
            </w:r>
          </w:p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kafka3-370bcab3.orbita-prod-1.salt.x5.ru: 9093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9" w:history="1">
              <w:r>
                <w:rPr>
                  <w:rStyle w:val="Hyperlink"/>
                </w:rPr>
                <w:t>http://100.76.78.236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0" w:history="1">
              <w:r>
                <w:rPr>
                  <w:rStyle w:val="Hyperlink"/>
                </w:rPr>
                <w:t>nikita.tolstoy@x5.ru</w:t>
              </w:r>
            </w:hyperlink>
          </w:p>
        </w:tc>
      </w:tr>
    </w:tbl>
    <w:p>
      <w:r>
        <w:t>Данная страница описывает процесс подключения смежных продуктов к коммунальной Kafka (Core)</w:t>
      </w:r>
    </w:p>
    <w:p>
      <w:r>
        <w:t>Статья нужна для того, чтобы подключение происходило по единому правилу:</w:t>
      </w:r>
    </w:p>
    <w:p>
      <w:pPr>
        <w:numPr>
          <w:ilvl w:val="0"/>
          <w:numId w:val="42"/>
        </w:numPr>
      </w:pPr>
      <w:r>
        <w:t>с архитектурным согласованием</w:t>
      </w:r>
    </w:p>
    <w:p>
      <w:pPr>
        <w:numPr>
          <w:ilvl w:val="0"/>
          <w:numId w:val="42"/>
        </w:numPr>
      </w:pPr>
      <w:r>
        <w:t>с отдельной сервисной учётной записью на каждый продукт</w:t>
      </w:r>
    </w:p>
    <w:p>
      <w:pPr>
        <w:numPr>
          <w:ilvl w:val="0"/>
          <w:numId w:val="42"/>
        </w:numPr>
      </w:pPr>
      <w:r>
        <w:t>с выдачей прав только на нужные топики</w:t>
      </w:r>
    </w:p>
    <w:p>
      <w:pPr>
        <w:numPr>
          <w:ilvl w:val="0"/>
          <w:numId w:val="42"/>
        </w:numPr>
      </w:pPr>
      <w:r>
        <w:t>с оформлением внешнего сетевого доступа через Security Group</w:t>
      </w:r>
    </w:p>
    <w:p>
      <w:pPr>
        <w:pStyle w:val="Heading5"/>
      </w:pPr>
      <w:bookmarkStart w:id="24" w:name="scroll-bookmark-32"/>
      <w:r>
        <w:t>1. Архитектурное согласование</w:t>
      </w:r>
      <w:bookmarkEnd w:id="24"/>
    </w:p>
    <w:p>
      <w:r>
        <w:t>Перед подключением необходимо согласовать интеграцию на уровне архитектуры.</w:t>
      </w:r>
    </w:p>
    <w:p>
      <w:r>
        <w:t>Продуктовая команда должна описать:</w:t>
      </w:r>
    </w:p>
    <w:p>
      <w:pPr>
        <w:numPr>
          <w:ilvl w:val="0"/>
          <w:numId w:val="43"/>
        </w:numPr>
      </w:pPr>
      <w:r>
        <w:t>схему подключения;</w:t>
      </w:r>
    </w:p>
    <w:p>
      <w:pPr>
        <w:numPr>
          <w:ilvl w:val="0"/>
          <w:numId w:val="43"/>
        </w:numPr>
      </w:pPr>
      <w:r>
        <w:t>сценарий использования Kafka;</w:t>
      </w:r>
    </w:p>
    <w:p>
      <w:pPr>
        <w:numPr>
          <w:ilvl w:val="0"/>
          <w:numId w:val="43"/>
        </w:numPr>
      </w:pPr>
      <w:r>
        <w:t>сервисную учётную запись, от имени которой будет выполняться подключение;</w:t>
      </w:r>
    </w:p>
    <w:p>
      <w:pPr>
        <w:pStyle w:val="Heading5"/>
      </w:pPr>
      <w:bookmarkStart w:id="25" w:name="scroll-bookmark-33"/>
      <w:r>
        <w:t>2. Получение внешнего сетевого доступа через Security Group</w:t>
      </w:r>
      <w:bookmarkEnd w:id="25"/>
    </w:p>
    <w:p>
      <w:r>
        <w:t>Внешний сетевой доступ к Kafka через Security Group оформляется нашей командой со стороны Кафки и отдельная Security Group со стороны продукта подключаемого к Кафке</w:t>
      </w:r>
      <w:r>
        <w:br/>
      </w:r>
      <w:r>
        <w:t xml:space="preserve">Хосты для подключения со стороны продукта на исходящую СГ описаны в таблице выше. Со </w:t>
      </w:r>
      <w:r>
        <w:t>стороны продуктовой команды необходимо заранее предоставить информацию по ip адресам и портам с которых будет осуществляться подключение к Кафке</w:t>
      </w:r>
    </w:p>
    <w:p>
      <w:r>
        <w:rPr>
          <w:b/>
        </w:rPr>
        <w:t xml:space="preserve">Пример </w:t>
      </w:r>
      <w:r>
        <w:t>заполненного документа </w:t>
      </w:r>
      <w:r>
        <w:rPr>
          <w:color w:val="707070"/>
        </w:rPr>
        <w:t>ACL (для Core команды): </w:t>
      </w:r>
      <w:hyperlink w:anchor="scroll-bookmark-13" w:history="1">
        <w:r>
          <w:rPr>
            <w:rStyle w:val="Hyperlink"/>
          </w:rPr>
          <w:t>Получение доступа к Kafka.xlsx</w:t>
        </w:r>
      </w:hyperlink>
    </w:p>
    <w:p>
      <w:pPr>
        <w:pStyle w:val="Heading5"/>
      </w:pPr>
      <w:bookmarkStart w:id="26" w:name="scroll-bookmark-34"/>
      <w:r>
        <w:t>3. Подготовка и создание заявки на ТУЗ</w:t>
      </w:r>
      <w:bookmarkEnd w:id="26"/>
    </w:p>
    <w:p>
      <w:r>
        <w:t xml:space="preserve">На портале </w:t>
      </w:r>
      <w:hyperlink r:id="rId61" w:history="1">
        <w:r>
          <w:rPr>
            <w:rStyle w:val="Hyperlink"/>
          </w:rPr>
          <w:t>Моя поддержка</w:t>
        </w:r>
      </w:hyperlink>
      <w:r>
        <w:t xml:space="preserve"> выберите Создание новой заявки → </w:t>
      </w:r>
      <w:r>
        <w:rPr>
          <w:color w:val="333333"/>
        </w:rPr>
        <w:t xml:space="preserve">Консультация по Kafka и добавить как </w:t>
      </w:r>
      <w:r>
        <w:t>наблюдателя владельца Kafka (</w:t>
      </w:r>
      <w:hyperlink r:id="rId60" w:history="1">
        <w:r>
          <w:rPr>
            <w:rStyle w:val="Hyperlink"/>
          </w:rPr>
          <w:t>nikita.tolstoy@x5.ru</w:t>
        </w:r>
      </w:hyperlink>
      <w:r>
        <w:t>) для апрува на создание новой ТУЗ</w:t>
      </w:r>
    </w:p>
    <w:tbl>
      <w:tblPr>
        <w:tblStyle w:val="ScrollCode"/>
        <w:tblW w:w="5000" w:type="pct"/>
        <w:tblLook w:val="01E0"/>
      </w:tblPr>
      <w:tblGrid>
        <w:gridCol w:w="8487"/>
      </w:tblGrid>
      <w:tr>
        <w:tblPrEx>
          <w:tblW w:w="5000" w:type="pct"/>
          <w:tblLook w:val="01E0"/>
        </w:tblPrEx>
        <w:tc>
          <w:tcPr>
            <w:tcMar>
              <w:right w:w="100" w:type="dxa"/>
            </w:tcMar>
          </w:tcPr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Добрый день, прошу создать ТУЗ (техническую учетную запись) в Kafka (указываете хосты, найдете в пункте </w:t>
            </w:r>
            <w:r>
              <w:rPr>
                <w:rStyle w:val="scroll-codedefaultnew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2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) 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  <w:t> 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Логин ТУЗ:  srv.orbita_tender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  <w:t> 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Чтение/запись: from-partners-update, golden-record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*Если подключаетесь в качестве консьюмера, то нужно указать консьюмер группу в заявке (название произвольное)</w:t>
            </w:r>
          </w:p>
        </w:tc>
      </w:tr>
    </w:tbl>
    <w:p>
      <w:pPr>
        <w:pStyle w:val="Caption"/>
      </w:pPr>
      <w:r>
        <w:t>Code block</w:t>
      </w:r>
      <w:r>
        <w:t xml:space="preserve"> </w:t>
      </w:r>
      <w:bookmarkStart w:id="27" w:name="scroll-bookmark-35"/>
      <w:r>
        <w:fldChar w:fldCharType="begin"/>
      </w:r>
      <w:r>
        <w:instrText>SEQ Code_block \* ARABIC</w:instrText>
      </w:r>
      <w:r>
        <w:fldChar w:fldCharType="separate"/>
      </w:r>
      <w:r>
        <w:t>1</w:t>
      </w:r>
      <w:r>
        <w:fldChar w:fldCharType="end"/>
      </w:r>
      <w:bookmarkEnd w:id="27"/>
      <w:r>
        <w:t xml:space="preserve"> </w:t>
      </w:r>
      <w:r>
        <w:t>Пример заявки</w:t>
      </w:r>
    </w:p>
    <w:p>
      <w:pPr>
        <w:pStyle w:val="Heading5"/>
      </w:pPr>
      <w:bookmarkStart w:id="28" w:name="scroll-bookmark-36"/>
      <w:r>
        <w:t>4. Получение и добавление сертификатов</w:t>
      </w:r>
      <w:bookmarkEnd w:id="28"/>
    </w:p>
    <w:p>
      <w:r>
        <w:t>После обработки заявки формируются сертификаты для подключения</w:t>
      </w:r>
      <w:r>
        <w:br/>
      </w:r>
      <w:r>
        <w:t>Они передаются через одноразовую ссылку с ограниченным сроком действия (Удаляется после первого просмотра)</w:t>
      </w:r>
    </w:p>
    <w:p>
      <w:r>
        <w:t>Для их установки требуется иметь часть кредов к Кафке(boostrap server), которые можно получить у ответственного за внешнюю интеграцию со стороны Core команды</w:t>
      </w:r>
    </w:p>
    <w:p>
      <w:r>
        <w:t>* Из переданного ca.pem нужно сгенерировать truststore в формате JKS и пароль для его, данный truststore и пароль следует использовать как креды для подключения к Кафке</w:t>
      </w:r>
    </w:p>
    <w:p>
      <w:pPr>
        <w:pStyle w:val="Heading4"/>
      </w:pPr>
      <w:bookmarkStart w:id="29" w:name="scroll-bookmark-37"/>
      <w:r>
        <w:t>Документация:</w:t>
      </w:r>
      <w:bookmarkEnd w:id="29"/>
    </w:p>
    <w:p>
      <w:pPr>
        <w:pStyle w:val="Heading5"/>
      </w:pPr>
      <w:bookmarkStart w:id="30" w:name="scroll-bookmark-38"/>
      <w:r>
        <w:t>Технические спецификации (BE) для подключения:</w:t>
      </w:r>
      <w:bookmarkEnd w:id="30"/>
    </w:p>
    <w:tbl>
      <w:tblPr>
        <w:tblStyle w:val="ScrollTableNormal"/>
        <w:tblW w:w="5000" w:type="pct"/>
        <w:tblLook w:val="0020"/>
      </w:tblPr>
      <w:tblGrid>
        <w:gridCol w:w="3116"/>
        <w:gridCol w:w="5371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Топик Kafka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Описание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4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hyperlink r:id="rId62" w:history="1">
              <w:r>
                <w:rPr>
                  <w:rStyle w:val="Hyperlink"/>
                </w:rPr>
                <w:t>Topic "golden-record"</w:t>
              </w:r>
            </w:hyperlink>
          </w:p>
          <w:p>
            <w:pPr>
              <w:numPr>
                <w:ilvl w:val="0"/>
                <w:numId w:val="4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hyperlink r:id="rId63" w:history="1">
              <w:r>
                <w:rPr>
                  <w:rStyle w:val="Hyperlink"/>
                </w:rPr>
                <w:t>Topic "from-partners-update-full"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Топик, предназначенный для хранения полной информации по КА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4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hyperlink r:id="rId64" w:history="1">
              <w:r>
                <w:rPr>
                  <w:rStyle w:val="Hyperlink"/>
                </w:rPr>
                <w:t>Topic "from-partners-update-to-tender"</w:t>
              </w:r>
            </w:hyperlink>
          </w:p>
          <w:p>
            <w:pPr>
              <w:numPr>
                <w:ilvl w:val="0"/>
                <w:numId w:val="4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hyperlink r:id="rId65" w:history="1">
              <w:r>
                <w:rPr>
                  <w:rStyle w:val="Hyperlink"/>
                </w:rPr>
                <w:t>Topic "from-partners-update"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Топик для потребителей, предназначенный для хранения базовой информации по КА</w:t>
            </w:r>
          </w:p>
        </w:tc>
      </w:tr>
    </w:tbl>
    <w:p>
      <w:pPr>
        <w:pStyle w:val="Heading4"/>
      </w:pPr>
      <w:bookmarkStart w:id="31" w:name="scroll-bookmark-39"/>
      <w:r>
        <w:t>Вопрос-ответ:</w:t>
      </w:r>
      <w:bookmarkEnd w:id="31"/>
    </w:p>
    <w:p>
      <w:pPr>
        <w:jc w:val="left"/>
      </w:pPr>
      <w:r>
        <w:t>Если есть вопросы, обратитесь к</w:t>
      </w:r>
      <w:r>
        <w:t xml:space="preserve"> </w:t>
      </w:r>
      <w:hyperlink r:id="rId41" w:history="1">
        <w:r>
          <w:rPr>
            <w:rStyle w:val="Hyperlink"/>
          </w:rPr>
          <w:t>Дарье Христич</w:t>
        </w:r>
      </w:hyperlink>
      <w:r>
        <w:rPr>
          <w:color w:val="172B4D"/>
        </w:rPr>
        <w:t>.</w:t>
      </w:r>
    </w:p>
    <w:p>
      <w:pPr>
        <w:pStyle w:val="Heading3"/>
      </w:pPr>
      <w:bookmarkStart w:id="32" w:name="scroll-bookmark-40"/>
      <w:bookmarkEnd w:id="32"/>
      <w:bookmarkStart w:id="33" w:name="scroll-bookmark-14"/>
      <w:bookmarkStart w:id="34" w:name="_Toc256000025"/>
      <w:r>
        <w:t>✅ Оферта | offers-service</w:t>
      </w:r>
      <w:bookmarkEnd w:id="34"/>
      <w:bookmarkEnd w:id="33"/>
    </w:p>
    <w:p>
      <w:pPr>
        <w:pStyle w:val="Heading4"/>
      </w:pPr>
      <w:bookmarkStart w:id="35" w:name="scroll-bookmark-41"/>
      <w:r>
        <w:t>Как подключиться?</w:t>
      </w:r>
      <w:bookmarkEnd w:id="35"/>
    </w:p>
    <w:tbl>
      <w:tblPr>
        <w:tblStyle w:val="ScrollTableNormal"/>
        <w:tblW w:w="5000" w:type="pct"/>
        <w:tblLook w:val="0020"/>
      </w:tblPr>
      <w:tblGrid>
        <w:gridCol w:w="1083"/>
        <w:gridCol w:w="1467"/>
        <w:gridCol w:w="821"/>
        <w:gridCol w:w="3568"/>
        <w:gridCol w:w="1548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Стенд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Хост: порт (REST)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Хост: порт (Kafka)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Swagger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Кто предоставит доступ?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DEV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100.127.97.76: 443</w:t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—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6" w:history="1">
              <w:r>
                <w:rPr>
                  <w:rStyle w:val="Hyperlink"/>
                </w:rPr>
                <w:t>https://cods-api-service.dev.dialog.x5.ru/swagger-ui/index.html</w:t>
              </w:r>
            </w:hyperlink>
          </w:p>
        </w:tc>
        <w:tc>
          <w:tcPr>
            <w:vMerge w:val="restart"/>
          </w:tcPr>
          <w:p>
            <w:pPr>
              <w:numPr>
                <w:ilvl w:val="0"/>
                <w:numId w:val="4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Token Keycloak Dialog X5</w:t>
            </w:r>
          </w:p>
          <w:p>
            <w:pPr>
              <w:numPr>
                <w:ilvl w:val="0"/>
                <w:numId w:val="4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Token Keycloak X5 Key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100.127.76.15: 443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7" w:history="1">
              <w:r>
                <w:rPr>
                  <w:rStyle w:val="Hyperlink"/>
                </w:rPr>
                <w:t>https://cods-api-service.test.dialog.x5.ru/swagger-ui/index.html</w:t>
              </w:r>
            </w:hyperlink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STAGE (PREPROD)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100.127.82.40: 443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8" w:history="1">
              <w:r>
                <w:rPr>
                  <w:rStyle w:val="Hyperlink"/>
                </w:rPr>
                <w:t>https://cods-api-service.preprod.dialog.x5.ru/swagger-ui/index.html</w:t>
              </w:r>
            </w:hyperlink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PROD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100.127.68.51: 443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9" w:history="1">
              <w:r>
                <w:rPr>
                  <w:rStyle w:val="Hyperlink"/>
                </w:rPr>
                <w:t>https://cods-api-service.prod.dialog.x5.ru/swagger-ui/index.html</w:t>
              </w:r>
            </w:hyperlink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4"/>
      </w:pPr>
      <w:bookmarkStart w:id="36" w:name="scroll-bookmark-42"/>
      <w:r>
        <w:t>Документация:</w:t>
      </w:r>
      <w:bookmarkEnd w:id="36"/>
    </w:p>
    <w:p>
      <w:pPr>
        <w:pStyle w:val="Heading5"/>
      </w:pPr>
      <w:bookmarkStart w:id="37" w:name="scroll-bookmark-43"/>
      <w:r>
        <w:t>Технические спецификации (BE):</w:t>
      </w:r>
      <w:bookmarkEnd w:id="37"/>
    </w:p>
    <w:tbl>
      <w:tblPr>
        <w:tblStyle w:val="ScrollTableNormal"/>
        <w:tblW w:w="5000" w:type="pct"/>
        <w:tblLook w:val="0020"/>
      </w:tblPr>
      <w:tblGrid>
        <w:gridCol w:w="3449"/>
        <w:gridCol w:w="3161"/>
        <w:gridCol w:w="1877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Ендпойнт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Описание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Способ авторизации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0" w:history="1">
              <w:r>
                <w:rPr>
                  <w:rStyle w:val="Hyperlink"/>
                </w:rPr>
                <w:t>04.05 POST public/offers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Создать черновик оферты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Token Keycloak Dialog X5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1" w:history="1">
              <w:r>
                <w:rPr>
                  <w:rStyle w:val="Hyperlink"/>
                </w:rPr>
                <w:t>04.05 GET public/offers/find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Найти оферту организации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Token Keycloak Dialog X5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2" w:history="1">
              <w:r>
                <w:rPr>
                  <w:rStyle w:val="Hyperlink"/>
                </w:rPr>
                <w:t>04.05 GET /public/x5-key/offers/url-generation-availability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Найти краткую информацию по оферте организации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Token Keycloak X5 Key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3" w:history="1">
              <w:r>
                <w:rPr>
                  <w:rStyle w:val="Hyperlink"/>
                </w:rPr>
                <w:t>04.05 PUT public/offers/{offerId}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Отредактировать оферту организации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Token Keycloak Dialog X5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4" w:history="1">
              <w:r>
                <w:rPr>
                  <w:rStyle w:val="Hyperlink"/>
                </w:rPr>
                <w:t>04.05 POST /public/x5-key/offers/emails/send-url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Отправить письмо пользователю со ссылкой на оферту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Token Keycloak X5 Key</w:t>
            </w:r>
          </w:p>
        </w:tc>
      </w:tr>
    </w:tbl>
    <w:p>
      <w:pPr>
        <w:pStyle w:val="Heading6"/>
      </w:pPr>
      <w:bookmarkStart w:id="38" w:name="scroll-bookmark-44"/>
      <w:r>
        <w:t>Диаграмма последовательности процесса заполнения оферты [СА] Принятие оферты в Диалог х5</w:t>
      </w:r>
      <w:bookmarkEnd w:id="38"/>
    </w:p>
    <w:p>
      <w:pPr>
        <w:pStyle w:val="Heading6"/>
      </w:pPr>
      <w:bookmarkStart w:id="39" w:name="scroll-bookmark-45"/>
      <w:r>
        <w:t>Интеграции с внешними системами:</w:t>
      </w:r>
      <w:bookmarkEnd w:id="39"/>
    </w:p>
    <w:p>
      <w:pPr>
        <w:numPr>
          <w:ilvl w:val="0"/>
          <w:numId w:val="47"/>
        </w:numPr>
      </w:pPr>
      <w:hyperlink r:id="rId75" w:history="1">
        <w:r>
          <w:rPr>
            <w:rStyle w:val="Hyperlink"/>
          </w:rPr>
          <w:t>03 Портал СБ</w:t>
        </w:r>
      </w:hyperlink>
    </w:p>
    <w:p>
      <w:pPr>
        <w:numPr>
          <w:ilvl w:val="0"/>
          <w:numId w:val="47"/>
        </w:numPr>
      </w:pPr>
      <w:hyperlink r:id="rId76" w:history="1">
        <w:r>
          <w:rPr>
            <w:rStyle w:val="Hyperlink"/>
          </w:rPr>
          <w:t>04 СЭД</w:t>
        </w:r>
      </w:hyperlink>
    </w:p>
    <w:p>
      <w:pPr>
        <w:pStyle w:val="Heading5"/>
      </w:pPr>
      <w:bookmarkStart w:id="40" w:name="scroll-bookmark-46"/>
      <w:r>
        <w:t>Технические спецификации (FE):</w:t>
      </w:r>
      <w:bookmarkEnd w:id="40"/>
    </w:p>
    <w:p>
      <w:hyperlink r:id="rId77" w:history="1">
        <w:r>
          <w:rPr>
            <w:rStyle w:val="Hyperlink"/>
          </w:rPr>
          <w:t>Требования к фронту оферт</w:t>
        </w:r>
      </w:hyperlink>
    </w:p>
    <w:p>
      <w:pPr>
        <w:pStyle w:val="Heading4"/>
      </w:pPr>
      <w:bookmarkStart w:id="41" w:name="scroll-bookmark-47"/>
      <w:r>
        <w:t>Вопрос-ответ:</w:t>
      </w:r>
      <w:bookmarkEnd w:id="41"/>
    </w:p>
    <w:p>
      <w:r>
        <w:t xml:space="preserve">По всем вопросам создаем задачу </w:t>
      </w:r>
      <w:hyperlink r:id="rId33" w:history="1">
        <w:r>
          <w:rPr>
            <w:rStyle w:val="Hyperlink"/>
          </w:rPr>
          <w:t>тут</w:t>
        </w:r>
      </w:hyperlink>
      <w:r>
        <w:t xml:space="preserve"> и пишем ссылкой на задачу </w:t>
      </w:r>
      <w:hyperlink r:id="rId14" w:history="1">
        <w:r>
          <w:rPr>
            <w:rStyle w:val="Hyperlink"/>
          </w:rPr>
          <w:t>Tolstoy, Nikita</w:t>
        </w:r>
      </w:hyperlink>
      <w:r>
        <w:t xml:space="preserve"> или </w:t>
      </w:r>
      <w:hyperlink r:id="rId78" w:history="1">
        <w:r>
          <w:rPr>
            <w:rStyle w:val="Hyperlink"/>
          </w:rPr>
          <w:t>Khristich, Darya</w:t>
        </w:r>
      </w:hyperlink>
      <w:r>
        <w:t> </w:t>
      </w:r>
    </w:p>
    <w:p>
      <w:pPr>
        <w:pStyle w:val="Heading4"/>
      </w:pPr>
      <w:bookmarkStart w:id="42" w:name="scroll-bookmark-48"/>
      <w:r>
        <w:t>Ссылка на чат коммуникации:</w:t>
      </w:r>
      <w:bookmarkEnd w:id="42"/>
    </w:p>
    <w:p>
      <w:r>
        <w:rPr>
          <w:b/>
          <w:color w:val="C9372C"/>
        </w:rPr>
        <w:t>Будет добавлено позже!</w:t>
      </w:r>
    </w:p>
    <w:p>
      <w:pPr>
        <w:pStyle w:val="ScrollExpandMacroText"/>
      </w:pPr>
      <w:r>
        <w:t>Релизы</w:t>
      </w:r>
    </w:p>
    <w:p/>
    <w:p>
      <w:pPr>
        <w:pStyle w:val="Heading3"/>
      </w:pPr>
      <w:bookmarkStart w:id="43" w:name="scroll-bookmark-49"/>
      <w:bookmarkEnd w:id="43"/>
      <w:bookmarkStart w:id="44" w:name="scroll-bookmark-15"/>
      <w:bookmarkStart w:id="45" w:name="_Toc256000026"/>
      <w:r>
        <w:t>✅  Своя тема для авторизации КК</w:t>
      </w:r>
      <w:bookmarkEnd w:id="45"/>
      <w:bookmarkEnd w:id="44"/>
    </w:p>
    <w:p>
      <w:pPr>
        <w:pStyle w:val="Heading4"/>
      </w:pPr>
      <w:bookmarkStart w:id="46" w:name="scroll-bookmark-50"/>
      <w:bookmarkEnd w:id="46"/>
    </w:p>
    <w:p>
      <w:pPr>
        <w:numPr>
          <w:ilvl w:val="0"/>
          <w:numId w:val="48"/>
        </w:numPr>
      </w:pPr>
      <w:hyperlink w:anchor="scroll-bookmark-51" w:history="1">
        <w:r>
          <w:rPr>
            <w:rStyle w:val="Hyperlink"/>
          </w:rPr>
          <w:t>Подготовка к созданию темы</w:t>
        </w:r>
      </w:hyperlink>
    </w:p>
    <w:p>
      <w:pPr>
        <w:numPr>
          <w:ilvl w:val="0"/>
          <w:numId w:val="48"/>
        </w:numPr>
      </w:pPr>
      <w:hyperlink w:anchor="scroll-bookmark-52" w:history="1">
        <w:r>
          <w:rPr>
            <w:rStyle w:val="Hyperlink"/>
          </w:rPr>
          <w:t>Структура кастомных тем</w:t>
        </w:r>
      </w:hyperlink>
    </w:p>
    <w:p>
      <w:pPr>
        <w:numPr>
          <w:ilvl w:val="1"/>
          <w:numId w:val="49"/>
        </w:numPr>
      </w:pPr>
      <w:hyperlink w:anchor="scroll-bookmark-53" w:history="1">
        <w:r>
          <w:rPr>
            <w:rStyle w:val="Hyperlink"/>
          </w:rPr>
          <w:t>Структура папок</w:t>
        </w:r>
      </w:hyperlink>
    </w:p>
    <w:p>
      <w:pPr>
        <w:numPr>
          <w:ilvl w:val="1"/>
          <w:numId w:val="49"/>
        </w:numPr>
      </w:pPr>
      <w:hyperlink w:anchor="scroll-bookmark-54" w:history="1">
        <w:r>
          <w:rPr>
            <w:rStyle w:val="Hyperlink"/>
          </w:rPr>
          <w:t>Описание папок и файлов</w:t>
        </w:r>
      </w:hyperlink>
    </w:p>
    <w:p>
      <w:pPr>
        <w:numPr>
          <w:ilvl w:val="1"/>
          <w:numId w:val="49"/>
        </w:numPr>
      </w:pPr>
      <w:hyperlink w:anchor="scroll-bookmark-55" w:history="1">
        <w:r>
          <w:rPr>
            <w:rStyle w:val="Hyperlink"/>
          </w:rPr>
          <w:t>Основные типы шаблонов и используемые шаблоны</w:t>
        </w:r>
      </w:hyperlink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ind w:left="720" w:hanging="360"/>
      </w:pPr>
    </w:p>
    <w:p>
      <w:pPr>
        <w:pStyle w:val="Heading4"/>
      </w:pPr>
      <w:bookmarkStart w:id="47" w:name="scroll-bookmark-51"/>
      <w:r>
        <w:t>Подготовка к созданию темы</w:t>
      </w:r>
      <w:bookmarkEnd w:id="47"/>
    </w:p>
    <w:tbl>
      <w:tblPr>
        <w:tblStyle w:val="ScrollInfo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Тип шаблона</w:t>
            </w:r>
            <w:r>
              <w:t xml:space="preserve"> —</w:t>
            </w:r>
            <w:r>
              <w:t xml:space="preserve"> подпапка в папке с темой, с определенным названием, которое умеет обрабатывать Keycloak (login, email, account, admin).</w:t>
            </w:r>
          </w:p>
        </w:tc>
      </w:tr>
    </w:tbl>
    <w:p>
      <w:r>
        <w:t>Перед созданием темы ознакомьтесь с базовой документацией и примерами:</w:t>
      </w:r>
    </w:p>
    <w:p>
      <w:pPr>
        <w:numPr>
          <w:ilvl w:val="0"/>
          <w:numId w:val="51"/>
        </w:numPr>
      </w:pPr>
      <w:r>
        <w:t>Репозиторий с темами — </w:t>
      </w:r>
      <w:hyperlink r:id="rId79" w:history="1">
        <w:r>
          <w:rPr>
            <w:rStyle w:val="Hyperlink"/>
          </w:rPr>
          <w:t>https://scm.x5.ru/dilalog-x5-keycloak/kc-themes</w:t>
        </w:r>
      </w:hyperlink>
      <w:r>
        <w:t>:</w:t>
      </w:r>
    </w:p>
    <w:p>
      <w:pPr>
        <w:numPr>
          <w:ilvl w:val="1"/>
          <w:numId w:val="52"/>
        </w:numPr>
      </w:pPr>
      <w:r>
        <w:t xml:space="preserve">Ветка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main</w:t>
      </w:r>
      <w:r>
        <w:rPr>
          <w:b/>
        </w:rPr>
        <w:t xml:space="preserve"> </w:t>
      </w:r>
      <w:r>
        <w:t>— для тем v25 (dev/stage).</w:t>
      </w:r>
    </w:p>
    <w:p>
      <w:pPr>
        <w:numPr>
          <w:ilvl w:val="1"/>
          <w:numId w:val="52"/>
        </w:numPr>
      </w:pPr>
      <w:r>
        <w:t xml:space="preserve">Ветка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kk18_main</w:t>
      </w:r>
      <w:r>
        <w:rPr>
          <w:b/>
        </w:rPr>
        <w:t> </w:t>
      </w:r>
      <w:r>
        <w:t>— для тем v18 (prod).</w:t>
      </w:r>
    </w:p>
    <w:p>
      <w:pPr>
        <w:numPr>
          <w:ilvl w:val="0"/>
          <w:numId w:val="51"/>
        </w:numPr>
      </w:pPr>
      <w:r>
        <w:t xml:space="preserve">Примеры стандартных тем v25 для переопределения — </w:t>
      </w:r>
      <w:hyperlink r:id="rId80" w:history="1">
        <w:r>
          <w:rPr>
            <w:rStyle w:val="Hyperlink"/>
          </w:rPr>
          <w:t>https://github.com/keycloak/keycloak/tree/25.0.4/themes/src/main/resources/theme</w:t>
        </w:r>
      </w:hyperlink>
      <w:r>
        <w:t>.</w:t>
      </w:r>
    </w:p>
    <w:p>
      <w:pPr>
        <w:numPr>
          <w:ilvl w:val="0"/>
          <w:numId w:val="51"/>
        </w:numPr>
      </w:pPr>
      <w:r>
        <w:t>Дополнительная документация по темам v25:</w:t>
      </w:r>
    </w:p>
    <w:p>
      <w:pPr>
        <w:numPr>
          <w:ilvl w:val="1"/>
          <w:numId w:val="53"/>
        </w:numPr>
      </w:pPr>
      <w:hyperlink r:id="rId81" w:history="1">
        <w:r>
          <w:rPr>
            <w:rStyle w:val="Hyperlink"/>
          </w:rPr>
          <w:t>https://github.com/keycloak/keycloak/tree/25.0.4/documentation/server_development/topics/themes.adoc</w:t>
        </w:r>
      </w:hyperlink>
      <w:r>
        <w:t>.</w:t>
      </w:r>
    </w:p>
    <w:p>
      <w:pPr>
        <w:numPr>
          <w:ilvl w:val="1"/>
          <w:numId w:val="53"/>
        </w:numPr>
      </w:pPr>
      <w:hyperlink r:id="rId82" w:history="1">
        <w:r>
          <w:rPr>
            <w:rStyle w:val="Hyperlink"/>
          </w:rPr>
          <w:t>https://www.keycloak.org/ui-customization/themes</w:t>
        </w:r>
      </w:hyperlink>
      <w:r>
        <w:t>.</w:t>
      </w:r>
    </w:p>
    <w:p>
      <w:pPr>
        <w:numPr>
          <w:ilvl w:val="0"/>
          <w:numId w:val="51"/>
        </w:numPr>
      </w:pPr>
      <w:r>
        <w:t>Документация Freemarker для ознакомления по работе с шаблонами (текущая версия в v25 — 2.3.32) — </w:t>
      </w:r>
      <w:hyperlink r:id="rId83" w:history="1">
        <w:r>
          <w:rPr>
            <w:rStyle w:val="Hyperlink"/>
          </w:rPr>
          <w:t>https://freemarker.apache.org/docs/index.html</w:t>
        </w:r>
      </w:hyperlink>
      <w:r>
        <w:t>.</w:t>
      </w:r>
    </w:p>
    <w:p>
      <w:pPr>
        <w:pStyle w:val="Heading4"/>
      </w:pPr>
      <w:bookmarkStart w:id="48" w:name="scroll-bookmark-52"/>
      <w:r>
        <w:t>Структура кастомных тем</w:t>
      </w:r>
      <w:bookmarkEnd w:id="48"/>
    </w:p>
    <w:p>
      <w:pPr>
        <w:pStyle w:val="Heading5"/>
      </w:pPr>
      <w:bookmarkStart w:id="49" w:name="scroll-bookmark-53"/>
      <w:r>
        <w:t>Структура папок</w:t>
      </w:r>
      <w:bookmarkEnd w:id="49"/>
    </w:p>
    <w:tbl>
      <w:tblPr>
        <w:tblStyle w:val="ScrollCode"/>
        <w:tblW w:w="5000" w:type="pct"/>
        <w:tblLook w:val="01E0"/>
      </w:tblPr>
      <w:tblGrid>
        <w:gridCol w:w="8487"/>
      </w:tblGrid>
      <w:tr>
        <w:tblPrEx>
          <w:tblW w:w="5000" w:type="pct"/>
          <w:tblLook w:val="01E0"/>
        </w:tblPrEx>
        <w:tc>
          <w:tcPr>
            <w:tcMar>
              <w:right w:w="100" w:type="dxa"/>
            </w:tcMar>
          </w:tcPr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themes/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└── mytheme/           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├── login/         ← Шаблоны для страниц, которые будут отображаться пользователю при работе с КК на разных этапах (логин, обновление пароля, подтверждение email и др.).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│   ├── theme.properties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│   ├── template.ftl      ← Можно переопределить.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│   ├── login.ftl         ← Конкретная страница входа.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│   └── resources/        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│       ├── css/styles.css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│       └── img/logo.png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└── email/         ← Шаблоны для писем, которые могут отправляться пользователю.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├── theme.properties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├── messages/        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│   └── messages_en.properties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└── email-verification.ftl</w:t>
            </w:r>
          </w:p>
        </w:tc>
      </w:tr>
    </w:tbl>
    <w:p>
      <w:pPr>
        <w:pStyle w:val="Heading5"/>
      </w:pPr>
      <w:bookmarkStart w:id="50" w:name="scroll-bookmark-54"/>
      <w:r>
        <w:t>Описание папок и файлов</w:t>
      </w:r>
      <w:bookmarkEnd w:id="50"/>
    </w:p>
    <w:p>
      <w:pPr>
        <w:pStyle w:val="Heading6"/>
      </w:pPr>
      <w:bookmarkStart w:id="51" w:name="scroll-bookmark-56"/>
      <w:r>
        <w:t>theme.properties</w:t>
      </w:r>
      <w:bookmarkEnd w:id="51"/>
    </w:p>
    <w:p>
      <w:pPr>
        <w:jc w:val="left"/>
      </w:pPr>
      <w:r>
        <w:t>Файл</w:t>
      </w:r>
      <w:r>
        <w:t> 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theme.properties</w:t>
      </w:r>
      <w:r>
        <w:t> </w:t>
      </w:r>
      <w:r>
        <w:t>— это конфигурация темы для каждого типа (например,</w:t>
      </w:r>
      <w:r>
        <w:t> 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login/theme.properties</w:t>
      </w:r>
      <w:r>
        <w:t>). Он управляет ресурсами темы.</w:t>
      </w:r>
    </w:p>
    <w:p>
      <w:pPr>
        <w:jc w:val="left"/>
      </w:pPr>
      <w:r>
        <w:t>Основные параметры:</w:t>
      </w:r>
    </w:p>
    <w:p>
      <w:pPr>
        <w:numPr>
          <w:ilvl w:val="0"/>
          <w:numId w:val="54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parent</w:t>
      </w:r>
      <w:r>
        <w:t xml:space="preserve"> — базовая тема, от которой наследуют шаблоны и ресурсы (например, keycloak).</w:t>
      </w:r>
    </w:p>
    <w:p>
      <w:pPr>
        <w:numPr>
          <w:ilvl w:val="0"/>
          <w:numId w:val="54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import</w:t>
      </w:r>
      <w:r>
        <w:t xml:space="preserve"> — пути к дополнительным общим ресурсам (не включая шаблоны).</w:t>
      </w:r>
    </w:p>
    <w:p>
      <w:pPr>
        <w:numPr>
          <w:ilvl w:val="0"/>
          <w:numId w:val="54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styles</w:t>
      </w:r>
      <w:r>
        <w:t xml:space="preserve"> — список CSS‑файлов для подключения.</w:t>
      </w:r>
    </w:p>
    <w:p>
      <w:pPr>
        <w:numPr>
          <w:ilvl w:val="0"/>
          <w:numId w:val="54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scripts</w:t>
      </w:r>
      <w:r>
        <w:t xml:space="preserve"> — список JS скриптов.</w:t>
      </w:r>
    </w:p>
    <w:p>
      <w:pPr>
        <w:numPr>
          <w:ilvl w:val="0"/>
          <w:numId w:val="54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locales</w:t>
      </w:r>
      <w:r>
        <w:t xml:space="preserve"> — список поддерживаемых локалей.</w:t>
      </w:r>
    </w:p>
    <w:p>
      <w:r>
        <w:t>Особенности:</w:t>
      </w:r>
    </w:p>
    <w:p>
      <w:pPr>
        <w:numPr>
          <w:ilvl w:val="0"/>
          <w:numId w:val="55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scripts/styles/import</w:t>
      </w:r>
      <w:r>
        <w:t xml:space="preserve"> — можно указывать несколько значений. Если что-то между 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elem1</w:t>
      </w:r>
      <w:r>
        <w:t> и 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elem2</w:t>
      </w:r>
      <w:r>
        <w:t> пересекается, то приоритет у 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elem2</w:t>
      </w:r>
      <w:r>
        <w:t>. Поэтому чаще всего 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elem1</w:t>
      </w:r>
      <w:r>
        <w:t xml:space="preserve"> — что-то базовое, 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elem2</w:t>
      </w:r>
      <w:r>
        <w:t xml:space="preserve"> — более кастомные реализации;</w:t>
      </w:r>
    </w:p>
    <w:p>
      <w:pPr>
        <w:numPr>
          <w:ilvl w:val="0"/>
          <w:numId w:val="55"/>
        </w:numPr>
      </w:pPr>
      <w:r>
        <w:t xml:space="preserve">в файл можно добавлять кастомные атрибуты и использовать в шаблонах. Например: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myCustomProperty=123 → ${properties.myCustomProperty}</w:t>
      </w:r>
      <w:r>
        <w:t>.</w:t>
      </w:r>
    </w:p>
    <w:p>
      <w:pPr>
        <w:pStyle w:val="Heading6"/>
      </w:pPr>
      <w:bookmarkStart w:id="52" w:name="scroll-bookmark-57"/>
      <w:r>
        <w:t>messages</w:t>
      </w:r>
      <w:bookmarkEnd w:id="52"/>
    </w:p>
    <w:p>
      <w:pPr>
        <w:jc w:val="left"/>
      </w:pPr>
      <w:r>
        <w:t>В папке</w:t>
      </w:r>
      <w:r>
        <w:t> 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messages</w:t>
      </w:r>
      <w:r>
        <w:t> </w:t>
      </w:r>
      <w:r>
        <w:t>для каждого типа тем  лежат</w:t>
      </w:r>
      <w:r>
        <w:t> 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messages_{locale}.properties</w:t>
      </w:r>
      <w:r>
        <w:t> </w:t>
      </w:r>
      <w:r>
        <w:t>файлы под каждую интересующую локаль для использования в шаблонах.</w:t>
      </w:r>
    </w:p>
    <w:p>
      <w:pPr>
        <w:pStyle w:val="Heading6"/>
      </w:pPr>
      <w:bookmarkStart w:id="53" w:name="scroll-bookmark-58"/>
      <w:r>
        <w:t>resources</w:t>
      </w:r>
      <w:bookmarkEnd w:id="53"/>
    </w:p>
    <w:p>
      <w:pPr>
        <w:jc w:val="left"/>
      </w:pPr>
      <w:r>
        <w:t>В папке</w:t>
      </w:r>
      <w:r>
        <w:t> 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resources</w:t>
      </w:r>
      <w:r>
        <w:t> </w:t>
      </w:r>
      <w:r>
        <w:t>для каждого типа тем лежат ресурсы для использования в шаблонах. Например: изображения, css-файлы, js-файлы и др. Структура подпапок не регламентирована.</w:t>
      </w:r>
    </w:p>
    <w:p>
      <w:pPr>
        <w:jc w:val="left"/>
      </w:pPr>
      <w:r>
        <w:t>Особенности:</w:t>
      </w:r>
    </w:p>
    <w:p>
      <w:pPr>
        <w:numPr>
          <w:ilvl w:val="0"/>
          <w:numId w:val="56"/>
        </w:numPr>
      </w:pPr>
      <w:r>
        <w:t>в рамках тем страниц ресурс можно использовать через</w:t>
      </w:r>
      <w:r>
        <w:t> 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url.resourcesPath</w:t>
      </w:r>
    </w:p>
    <w:tbl>
      <w:tblPr>
        <w:tblStyle w:val="ScrollCode"/>
        <w:tblW w:w="0" w:type="auto"/>
        <w:tblInd w:w="720" w:type="dxa"/>
        <w:tblLayout w:type="fixed"/>
        <w:tblLook w:val="01E0"/>
      </w:tblPr>
      <w:tblGrid>
        <w:gridCol w:w="7697"/>
      </w:tblGrid>
      <w:tr>
        <w:tblPrEx>
          <w:tblW w:w="0" w:type="auto"/>
          <w:tblInd w:w="720" w:type="dxa"/>
          <w:tblLayout w:type="fixed"/>
          <w:tblLook w:val="01E0"/>
        </w:tblPrEx>
        <w:tc>
          <w:tcPr>
            <w:tcW w:w="7697" w:type="dxa"/>
            <w:tcMar>
              <w:left w:w="400" w:type="dxa"/>
              <w:right w:w="100" w:type="dxa"/>
            </w:tcMar>
          </w:tcPr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hanging="36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&lt;img src=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"${url.resourcesPath}/img/image.jpg"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alt=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"My image description"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&gt;</w:t>
            </w:r>
          </w:p>
        </w:tc>
      </w:tr>
    </w:tbl>
    <w:p>
      <w:pPr>
        <w:numPr>
          <w:ilvl w:val="0"/>
          <w:numId w:val="56"/>
        </w:numPr>
      </w:pPr>
      <w:r>
        <w:t>в рамках тем писем ресурс рекомендовано использовать через</w:t>
      </w:r>
      <w:r>
        <w:t> 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publicUrl.resourcesUrl</w:t>
      </w:r>
    </w:p>
    <w:tbl>
      <w:tblPr>
        <w:tblStyle w:val="ScrollCode"/>
        <w:tblW w:w="0" w:type="auto"/>
        <w:tblInd w:w="720" w:type="dxa"/>
        <w:tblLayout w:type="fixed"/>
        <w:tblLook w:val="01E0"/>
      </w:tblPr>
      <w:tblGrid>
        <w:gridCol w:w="7697"/>
      </w:tblGrid>
      <w:tr>
        <w:tblPrEx>
          <w:tblW w:w="0" w:type="auto"/>
          <w:tblInd w:w="720" w:type="dxa"/>
          <w:tblLayout w:type="fixed"/>
          <w:tblLook w:val="01E0"/>
        </w:tblPrEx>
        <w:tc>
          <w:tcPr>
            <w:tcW w:w="7697" w:type="dxa"/>
            <w:tcMar>
              <w:left w:w="400" w:type="dxa"/>
              <w:right w:w="100" w:type="dxa"/>
            </w:tcMar>
          </w:tcPr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hanging="36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&lt;img src=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"${publicUrl.resourcesUrl}/img/image.jpg"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alt=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"My image description"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&gt;</w:t>
            </w:r>
          </w:p>
        </w:tc>
      </w:tr>
    </w:tbl>
    <w:p>
      <w:pPr>
        <w:pStyle w:val="Heading6"/>
      </w:pPr>
      <w:bookmarkStart w:id="54" w:name="scroll-bookmark-59"/>
      <w:r>
        <w:t>template.ftl</w:t>
      </w:r>
      <w:bookmarkEnd w:id="54"/>
    </w:p>
    <w:p>
      <w:pPr>
        <w:jc w:val="left"/>
      </w:pPr>
      <w:r>
        <w:t xml:space="preserve">Файл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template.ftl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</w:t>
      </w:r>
      <w:r>
        <w:t xml:space="preserve">— базовый layout-шаблон для страниц. </w:t>
      </w:r>
      <w:r>
        <w:rPr>
          <w:color w:val="172B4D"/>
        </w:rPr>
        <w:t>Изменения в нем влияют на весь UI в рамках шаблонов одного типа.</w:t>
      </w:r>
    </w:p>
    <w:p>
      <w:pPr>
        <w:jc w:val="left"/>
      </w:pPr>
      <w:r>
        <w:t>Чаще всего:</w:t>
      </w:r>
    </w:p>
    <w:p>
      <w:pPr>
        <w:numPr>
          <w:ilvl w:val="0"/>
          <w:numId w:val="59"/>
        </w:numPr>
      </w:pPr>
      <w:r>
        <w:t>содержит header, footer;</w:t>
      </w:r>
    </w:p>
    <w:p>
      <w:pPr>
        <w:numPr>
          <w:ilvl w:val="0"/>
          <w:numId w:val="59"/>
        </w:numPr>
      </w:pPr>
      <w:r>
        <w:t>определяет layout;</w:t>
      </w:r>
    </w:p>
    <w:p>
      <w:pPr>
        <w:numPr>
          <w:ilvl w:val="0"/>
          <w:numId w:val="59"/>
        </w:numPr>
      </w:pPr>
      <w:r>
        <w:t>управляет подключением CSS, JS.</w:t>
      </w:r>
    </w:p>
    <w:p>
      <w:pPr>
        <w:jc w:val="left"/>
      </w:pPr>
      <w:r>
        <w:t>Особенности:</w:t>
      </w:r>
    </w:p>
    <w:p>
      <w:pPr>
        <w:numPr>
          <w:ilvl w:val="0"/>
          <w:numId w:val="60"/>
        </w:numPr>
      </w:pPr>
      <w:r>
        <w:t>используется через</w:t>
      </w:r>
    </w:p>
    <w:tbl>
      <w:tblPr>
        <w:tblStyle w:val="ScrollCode"/>
        <w:tblW w:w="0" w:type="auto"/>
        <w:tblInd w:w="720" w:type="dxa"/>
        <w:tblLayout w:type="fixed"/>
        <w:tblLook w:val="01E0"/>
      </w:tblPr>
      <w:tblGrid>
        <w:gridCol w:w="7697"/>
      </w:tblGrid>
      <w:tr>
        <w:tblPrEx>
          <w:tblW w:w="0" w:type="auto"/>
          <w:tblInd w:w="720" w:type="dxa"/>
          <w:tblLayout w:type="fixed"/>
          <w:tblLook w:val="01E0"/>
        </w:tblPrEx>
        <w:tc>
          <w:tcPr>
            <w:tcW w:w="7697" w:type="dxa"/>
            <w:tcMar>
              <w:left w:w="400" w:type="dxa"/>
              <w:right w:w="100" w:type="dxa"/>
            </w:tcMar>
          </w:tcPr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hanging="36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&lt;#</w:t>
            </w:r>
            <w:r>
              <w:rPr>
                <w:rStyle w:val="scroll-codedefaultnew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336699"/>
                <w:sz w:val="18"/>
                <w:szCs w:val="24"/>
              </w:rPr>
              <w:t>import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"template.ftl"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as layout&gt;</w:t>
            </w:r>
          </w:p>
        </w:tc>
      </w:tr>
    </w:tbl>
    <w:p>
      <w:pPr>
        <w:numPr>
          <w:ilvl w:val="0"/>
          <w:numId w:val="60"/>
        </w:numPr>
      </w:pPr>
      <w:r>
        <w:t>технически, можно создать</w:t>
      </w:r>
      <w:r>
        <w:t> 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my-template.ftl</w:t>
      </w:r>
      <w:r>
        <w:t> </w:t>
      </w:r>
      <w:r>
        <w:t>файл, и использовать тем же образом в своих шаблонах. Но 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template.ftl —</w:t>
      </w:r>
      <w:r>
        <w:rPr>
          <w:b/>
        </w:rPr>
        <w:t> </w:t>
      </w:r>
      <w:r>
        <w:t xml:space="preserve">это стандартный файл шаблона в Keycloak, который используется во всех шаблонах данного типа. Поэтому, если назвать свой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template</w:t>
      </w:r>
      <w:r>
        <w:t xml:space="preserve"> иначе, то, вероятно, придется явно переопределять все необходимые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ftl-</w:t>
      </w:r>
      <w:r>
        <w:t>файлы.</w:t>
      </w:r>
    </w:p>
    <w:p>
      <w:pPr>
        <w:jc w:val="left"/>
      </w:pPr>
      <w:r>
        <w:t>Внутри целевых шаблонов:</w:t>
      </w:r>
    </w:p>
    <w:tbl>
      <w:tblPr>
        <w:tblStyle w:val="ScrollCode"/>
        <w:tblW w:w="5000" w:type="pct"/>
        <w:tblLook w:val="01E0"/>
      </w:tblPr>
      <w:tblGrid>
        <w:gridCol w:w="8487"/>
      </w:tblGrid>
      <w:tr>
        <w:tblPrEx>
          <w:tblW w:w="5000" w:type="pct"/>
          <w:tblLook w:val="01E0"/>
        </w:tblPrEx>
        <w:tc>
          <w:tcPr>
            <w:tcMar>
              <w:right w:w="100" w:type="dxa"/>
            </w:tcMar>
          </w:tcPr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&lt;</w:t>
            </w:r>
            <w:r>
              <w:rPr>
                <w:rStyle w:val="scroll-codedefaultnewcontentcolor1"/>
                <w:rFonts w:ascii="Courier New" w:eastAsia="Courier New" w:hAnsi="Courier New" w:cs="Courier New"/>
                <w:i w:val="0"/>
                <w:iCs w:val="0"/>
                <w:color w:val="808080"/>
                <w:sz w:val="18"/>
                <w:szCs w:val="24"/>
              </w:rPr>
              <w:t>@layout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.registrationLayout&gt; 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...контент страницы... 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&lt;/</w:t>
            </w:r>
            <w:r>
              <w:rPr>
                <w:rStyle w:val="scroll-codedefaultnewcontentcolor1"/>
                <w:rFonts w:ascii="Courier New" w:eastAsia="Courier New" w:hAnsi="Courier New" w:cs="Courier New"/>
                <w:i w:val="0"/>
                <w:iCs w:val="0"/>
                <w:color w:val="808080"/>
                <w:sz w:val="18"/>
                <w:szCs w:val="24"/>
              </w:rPr>
              <w:t>@layout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.registrationLayout&gt;</w:t>
            </w:r>
          </w:p>
        </w:tc>
      </w:tr>
    </w:tbl>
    <w:p>
      <w:pPr>
        <w:pStyle w:val="Heading5"/>
      </w:pPr>
      <w:bookmarkStart w:id="55" w:name="scroll-bookmark-55"/>
      <w:r>
        <w:t>Основные типы шаблонов и используемые шаблоны</w:t>
      </w:r>
      <w:bookmarkEnd w:id="55"/>
    </w:p>
    <w:p>
      <w:pPr>
        <w:pStyle w:val="Heading6"/>
      </w:pPr>
      <w:bookmarkStart w:id="56" w:name="scroll-bookmark-60"/>
      <w:r>
        <w:t>Login</w:t>
      </w:r>
      <w:bookmarkEnd w:id="56"/>
    </w:p>
    <w:tbl>
      <w:tblPr>
        <w:tblStyle w:val="ScrollTableNormal"/>
        <w:tblW w:w="5000" w:type="pct"/>
        <w:tblLook w:val="0020"/>
      </w:tblPr>
      <w:tblGrid>
        <w:gridCol w:w="1879"/>
        <w:gridCol w:w="6608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Файл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Когда используется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login.ftl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Основная форма ввода логина и пароля (username + password). Используется в стандартном Browser Flow.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login-otp.ftl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Показывается при включённом OTP (2FA). (После перехода на v 25 эта страница будет для всех внешних пользователей выводиться при авторизации)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login-reset-password.ftl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Страница "Forgot Password". Триггер: пользователь нажал "Forgot Password" или вызван 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endpoint reset credentials</w:t>
            </w:r>
            <w:r>
              <w:t>.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login-update-password.ftl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Принудительная смена пароля. Триггер: Required Action</w:t>
            </w:r>
            <w:r>
              <w:t>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UPDATE_PASSWORD</w:t>
            </w:r>
            <w:r>
              <w:t> </w:t>
            </w:r>
            <w:r>
              <w:t>(например, password expired).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error.ftl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Ошибка (например, invalid code, expired link).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info.ftl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Информационные сообщения (например, "Email sent"). Плюс, сюда попадает пользователь при переходе по ссылке из письма, отправленного через PUT </w:t>
            </w:r>
          </w:p>
          <w:p>
            <w:pPr>
              <w:pStyle w:val="PlainText"/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execute-actions-email.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login-idp-link-confirm.ftl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Подтверждение связывания аккаунта с внешним IdP.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login-idp-link-email.ftl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Запрос email при линковке IdP, если он не получен от провайдера.</w:t>
            </w:r>
          </w:p>
        </w:tc>
      </w:tr>
    </w:tbl>
    <w:p>
      <w:pPr>
        <w:pStyle w:val="Heading6"/>
      </w:pPr>
      <w:bookmarkStart w:id="57" w:name="scroll-bookmark-61"/>
      <w:r>
        <w:t>Email</w:t>
      </w:r>
      <w:bookmarkEnd w:id="57"/>
    </w:p>
    <w:p>
      <w:pPr>
        <w:jc w:val="left"/>
      </w:pPr>
      <w:r>
        <w:t>HTML шаблоны — находятся в подпапке 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html</w:t>
      </w:r>
      <w:r>
        <w:t>.</w:t>
      </w:r>
    </w:p>
    <w:tbl>
      <w:tblPr>
        <w:tblStyle w:val="ScrollTableNormal"/>
        <w:tblW w:w="5000" w:type="pct"/>
        <w:tblLook w:val="0020"/>
      </w:tblPr>
      <w:tblGrid>
        <w:gridCol w:w="2351"/>
        <w:gridCol w:w="6136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Файл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Когда отправляется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email-verification.ftl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Отправляется при:</w:t>
            </w:r>
            <w:r>
              <w:br/>
            </w:r>
            <w:r>
              <w:t>• вызове API</w:t>
            </w:r>
            <w:r>
              <w:t>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send-verify-email</w:t>
            </w:r>
            <w:r>
              <w:br/>
            </w:r>
            <w:r>
              <w:t>• регистрации пользователя</w:t>
            </w:r>
            <w:r>
              <w:br/>
            </w:r>
            <w:r>
              <w:t>• Required Action</w:t>
            </w:r>
            <w:r>
              <w:t>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VERIFY_EMAIL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password-reset.ftl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Отправляется при сбросе пароля:</w:t>
            </w:r>
            <w:r>
              <w:br/>
            </w:r>
            <w:r>
              <w:t>• через UI ("Forgot Password")</w:t>
            </w:r>
            <w:r>
              <w:br/>
            </w:r>
            <w:r>
              <w:t>• через Admin API reset credentials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execute-actions.ftl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Отправляется при вызове</w:t>
            </w:r>
            <w:r>
              <w:t>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execute-actions-email</w:t>
            </w:r>
            <w:r>
              <w:t> </w:t>
            </w:r>
            <w:r>
              <w:t>API. Используется для Required Actions (например: UPDATE_PASSWORD, VERIFY_EMAIL и др.).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verify-email.ftl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Используется как часть verify email flow (иногда отличается от email-verification в зависимости от версии/темы).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identity-provider-link.ftl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Отправляется при необходимости подтвердить линковку аккаунта с внешним Identity Provider.</w:t>
            </w:r>
          </w:p>
        </w:tc>
      </w:tr>
    </w:tbl>
    <w:p>
      <w:pPr>
        <w:jc w:val="left"/>
      </w:pPr>
      <w:r>
        <w:t>Text шаблоны — находятся в подпапке</w:t>
      </w:r>
      <w:r>
        <w:t> 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text</w:t>
      </w:r>
      <w:r>
        <w:t>.</w:t>
      </w:r>
    </w:p>
    <w:p>
      <w:pPr>
        <w:jc w:val="left"/>
      </w:pPr>
      <w:r>
        <w:t>Вызывается, если не может найти подходящий html-шаблон для письма.</w:t>
      </w:r>
    </w:p>
    <w:p>
      <w:pPr>
        <w:jc w:val="left"/>
      </w:pPr>
      <w:r>
        <w:t>Те же названия и список файлов, что и для HTML, но внутри что-то вроде:</w:t>
      </w:r>
    </w:p>
    <w:tbl>
      <w:tblPr>
        <w:tblStyle w:val="ScrollCode"/>
        <w:tblW w:w="5000" w:type="pct"/>
        <w:tblLook w:val="01E0"/>
      </w:tblPr>
      <w:tblGrid>
        <w:gridCol w:w="8487"/>
      </w:tblGrid>
      <w:tr>
        <w:tblPrEx>
          <w:tblW w:w="5000" w:type="pct"/>
          <w:tblLook w:val="01E0"/>
        </w:tblPrEx>
        <w:tc>
          <w:tcPr>
            <w:tcMar>
              <w:right w:w="100" w:type="dxa"/>
            </w:tcMar>
          </w:tcPr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&lt;#ftl output_format=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"plainText"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&gt;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${msg(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"simpleTextBody"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)}</w:t>
            </w:r>
          </w:p>
        </w:tc>
      </w:tr>
    </w:tbl>
    <w:p>
      <w:pPr>
        <w:pStyle w:val="Heading3"/>
      </w:pPr>
      <w:bookmarkStart w:id="58" w:name="scroll-bookmark-62"/>
      <w:bookmarkEnd w:id="58"/>
      <w:bookmarkStart w:id="59" w:name="scroll-bookmark-16"/>
      <w:bookmarkStart w:id="60" w:name="_Toc256000027"/>
      <w:r>
        <w:t>✅ Сервис аутентификации | Keycloak</w:t>
      </w:r>
      <w:bookmarkEnd w:id="60"/>
      <w:bookmarkEnd w:id="59"/>
    </w:p>
    <w:p>
      <w:pPr>
        <w:pStyle w:val="Heading4"/>
      </w:pPr>
      <w:bookmarkStart w:id="61" w:name="scroll-bookmark-63"/>
      <w:r>
        <w:t>Описание</w:t>
      </w:r>
      <w:bookmarkEnd w:id="61"/>
    </w:p>
    <w:p>
      <w:r>
        <w:t>Для старта работ по подключению необходимо завести соответствующие задачи на доске поддержки Dialog в Кайтен (</w:t>
      </w:r>
      <w:hyperlink r:id="rId84" w:history="1">
        <w:r>
          <w:rPr>
            <w:rStyle w:val="Hyperlink"/>
          </w:rPr>
          <w:t>https://kaiten.x5.ru/space/2531</w:t>
        </w:r>
      </w:hyperlink>
      <w:r>
        <w:t>).</w:t>
      </w:r>
    </w:p>
    <w:p>
      <w:r>
        <w:t xml:space="preserve">В случае, если у вас нет прав на создание задач напишите </w:t>
      </w:r>
      <w:hyperlink r:id="rId14" w:history="1">
        <w:r>
          <w:rPr>
            <w:rStyle w:val="Hyperlink"/>
          </w:rPr>
          <w:t>Tolstoy, Nikita</w:t>
        </w:r>
      </w:hyperlink>
      <w:r>
        <w:t xml:space="preserve"> или </w:t>
      </w:r>
      <w:hyperlink r:id="rId78" w:history="1">
        <w:r>
          <w:rPr>
            <w:rStyle w:val="Hyperlink"/>
          </w:rPr>
          <w:t>Khristich, Darya</w:t>
        </w:r>
      </w:hyperlink>
      <w:r>
        <w:t>  </w:t>
      </w:r>
    </w:p>
    <w:p>
      <w:r>
        <w:t>Описание реализации SSO в Dialog</w:t>
      </w:r>
    </w:p>
    <w:p>
      <w:r>
        <w:t xml:space="preserve">Диалог реализует SSO по протоколу </w:t>
      </w:r>
      <w:hyperlink r:id="rId85" w:history="1">
        <w:r>
          <w:rPr>
            <w:rStyle w:val="Hyperlink"/>
            <w:color w:val="0055CC"/>
          </w:rPr>
          <w:t>OAuth 2.0</w:t>
        </w:r>
      </w:hyperlink>
      <w:r>
        <w:rPr>
          <w:color w:val="172B4D"/>
        </w:rPr>
        <w:t xml:space="preserve"> по стандарту </w:t>
      </w:r>
      <w:hyperlink r:id="rId86" w:history="1">
        <w:r>
          <w:rPr>
            <w:rStyle w:val="Hyperlink"/>
            <w:color w:val="172B4D"/>
          </w:rPr>
          <w:t>OpenID Connect</w:t>
        </w:r>
      </w:hyperlink>
      <w:r>
        <w:rPr>
          <w:color w:val="172B4D"/>
        </w:rPr>
        <w:t xml:space="preserve"> с помощью Keycloak по флоу "A</w:t>
      </w:r>
      <w:r>
        <w:rPr>
          <w:color w:val="172B4D"/>
        </w:rPr>
        <w:t xml:space="preserve">uthorization code". </w:t>
      </w:r>
      <w:r>
        <w:rPr>
          <w:color w:val="172B4D"/>
        </w:rPr>
        <w:t>"Authorization code" в терминах Keycloack называется "Standard Flow". </w:t>
      </w:r>
    </w:p>
    <w:p>
      <w:r>
        <w:rPr>
          <w:color w:val="172B4D"/>
        </w:rPr>
        <w:t xml:space="preserve">Полезные материалы по работе с Keycloak можно посмотреть на странице </w:t>
      </w:r>
      <w:hyperlink r:id="rId87" w:history="1">
        <w:r>
          <w:rPr>
            <w:rStyle w:val="Hyperlink"/>
            <w:color w:val="172B4D"/>
          </w:rPr>
          <w:t>01 Подключение к Keycloak-Dialog</w:t>
        </w:r>
      </w:hyperlink>
      <w:r>
        <w:rPr>
          <w:color w:val="172B4D"/>
        </w:rPr>
        <w:t xml:space="preserve"> и </w:t>
      </w:r>
      <w:hyperlink r:id="rId88" w:history="1">
        <w:r>
          <w:rPr>
            <w:rStyle w:val="Hyperlink"/>
            <w:color w:val="172B4D"/>
          </w:rPr>
          <w:t>01.02 Полезные материалы по Keycloak</w:t>
        </w:r>
      </w:hyperlink>
    </w:p>
    <w:p>
      <w:r>
        <w:t>Диалог предоставляет сервисы аутентификации по следующим адресам:</w:t>
      </w:r>
    </w:p>
    <w:tbl>
      <w:tblPr>
        <w:tblStyle w:val="ScrollTableNormal"/>
        <w:tblW w:w="5000" w:type="pct"/>
        <w:tblLook w:val="00A0"/>
      </w:tblPr>
      <w:tblGrid>
        <w:gridCol w:w="1473"/>
        <w:gridCol w:w="1374"/>
        <w:gridCol w:w="3428"/>
        <w:gridCol w:w="2212"/>
      </w:tblGrid>
      <w:tr>
        <w:tblPrEx>
          <w:tblW w:w="5000" w:type="pct"/>
          <w:tblLook w:val="00A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Стенд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Доступность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Адрес внутри сети Х5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Адрес вне сети Х5</w:t>
            </w:r>
          </w:p>
        </w:tc>
      </w:tr>
      <w:tr>
        <w:tblPrEx>
          <w:tblW w:w="5000" w:type="pct"/>
          <w:tblLook w:val="00A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Сервер для разработки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Используется для разработки командой Диалога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активен 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89" w:history="1">
              <w:r>
                <w:rPr>
                  <w:rStyle w:val="Hyperlink"/>
                </w:rPr>
                <w:t>https://keycloak-new.k8s.cusp-dev-1.salt.x5.ru/auth/</w:t>
              </w:r>
            </w:hyperlink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realm: dialog-test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Отсутствует</w:t>
            </w:r>
          </w:p>
        </w:tc>
      </w:tr>
      <w:tr>
        <w:tblPrEx>
          <w:tblW w:w="5000" w:type="pct"/>
          <w:tblLook w:val="00A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Тестовый сервер Keycloak в кластере Dialog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Используется для тестирования подключения к Диалогу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90" w:history="1">
              <w:r>
                <w:rPr>
                  <w:rStyle w:val="Hyperlink"/>
                  <w:b/>
                  <w:smallCaps/>
                  <w:color w:val="FFFFFF"/>
                  <w:shd w:val="clear" w:color="auto" w:fill="14892C"/>
                </w:rPr>
                <w:t> активен </w:t>
              </w:r>
            </w:hyperlink>
            <w:hyperlink r:id="rId91" w:history="1">
              <w:r>
                <w:rPr>
                  <w:rStyle w:val="Hyperlink"/>
                </w:rPr>
                <w:t>https://dialog-sso-test.x5.ru/auth</w:t>
              </w:r>
            </w:hyperlink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realm: dialog-test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Отсутствует</w:t>
            </w:r>
          </w:p>
        </w:tc>
      </w:tr>
      <w:tr>
        <w:tblPrEx>
          <w:tblW w:w="5000" w:type="pct"/>
          <w:tblLook w:val="00A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Продуктовый сервер Keycloak в кластере Dialog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Используется для продового подключения к Диалогу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активен </w:t>
            </w:r>
            <w:hyperlink r:id="rId92" w:history="1">
              <w:r>
                <w:rPr>
                  <w:rStyle w:val="Hyperlink"/>
                </w:rPr>
                <w:t>https://keycloak.k8s.dialog-prod-4.salt.x5.ru/auth/</w:t>
              </w:r>
            </w:hyperlink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realm: dialog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активен </w:t>
            </w:r>
            <w:hyperlink r:id="rId93" w:history="1">
              <w:r>
                <w:rPr>
                  <w:rStyle w:val="Hyperlink"/>
                </w:rPr>
                <w:t>https://dialog-sso.x5.ru/auth/</w:t>
              </w:r>
            </w:hyperlink>
          </w:p>
        </w:tc>
      </w:tr>
    </w:tbl>
    <w:p>
      <w:pPr>
        <w:pStyle w:val="Heading4"/>
      </w:pPr>
      <w:bookmarkStart w:id="62" w:name="scroll-bookmark-64"/>
      <w:r>
        <w:t>Плагины и их функции</w:t>
      </w:r>
      <w:bookmarkEnd w:id="62"/>
    </w:p>
    <w:p>
      <w:r>
        <w:t xml:space="preserve">Таблица актуальна на дату </w:t>
      </w:r>
      <w:r>
        <w:t>08 Apr 2026</w:t>
      </w:r>
      <w:r>
        <w:t> </w:t>
      </w:r>
    </w:p>
    <w:tbl>
      <w:tblPr>
        <w:tblStyle w:val="ScrollTableNormal"/>
        <w:tblW w:w="5000" w:type="pct"/>
        <w:tblLook w:val="0020"/>
      </w:tblPr>
      <w:tblGrid>
        <w:gridCol w:w="152"/>
        <w:gridCol w:w="1713"/>
        <w:gridCol w:w="4006"/>
        <w:gridCol w:w="912"/>
        <w:gridCol w:w="535"/>
        <w:gridCol w:w="646"/>
        <w:gridCol w:w="523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№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Плагин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Описание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Воздействие на продукты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Статус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Окружение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включения плагина на всех стендах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x5key-otp-2fa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Двухфакторная аутентификация через X5 ключ для AD (внутренние пользователи)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все продукты, подключенные к Keycloak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активен </w:t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DEV/TEST/PROD</w:t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—</w:t>
            </w:r>
          </w:p>
        </w:tc>
      </w:tr>
      <w:tr>
        <w:tblPrEx>
          <w:tblW w:w="5000" w:type="pct"/>
          <w:tblLook w:val="0020"/>
        </w:tblPrEx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</w:t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>OTP credential</w:t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Двухфакторная аутентификация через X5 ключ для LDAP (внешние пользователи), с возможностью явно отключать OTP через добавление атрибута ignoreEmailOtp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WOP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активен 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все продукты, подключенные к Keycloak</w:t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D04437"/>
              </w:rPr>
              <w:t> не активен </w:t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DEV/TEST</w:t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Q2 2026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permanentLockByExpiredPasswordDate</w:t>
            </w:r>
            <w:r>
              <w:rPr>
                <w:b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Блокировка УЗ в Keycloak для LDAP-пользователей при истечении срока действия пароля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passwordExpirationNotification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Уведомление LDAP-пользователей об истечении срока действия пароля по эл. почте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HistoryPasswordPolicyProvider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Хранение истории паролей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Влияние на продукты отсутствует, но напрямую влияет на плагины:</w:t>
            </w:r>
          </w:p>
          <w:p>
            <w:pPr>
              <w:numPr>
                <w:ilvl w:val="0"/>
                <w:numId w:val="6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Блокировка УЗ при истечении пароля</w:t>
            </w:r>
          </w:p>
          <w:p>
            <w:pPr>
              <w:numPr>
                <w:ilvl w:val="0"/>
                <w:numId w:val="6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Уведомление о необходимости смены пароля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hanging="36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hanging="36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hanging="36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VERIFY_AGREEMENTS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Позволяет конфигурировать для каждого client список типов/групп согласий, которые должны быть проверены и приняты в процессе авторизации для LDAP-пользователей</w:t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все продукты, подключенные к Keycloak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DEV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user-session-limits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Ограничение количества сессий для одной УЗ в рамках нескольких устройств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активен </w:t>
            </w:r>
            <w:r>
              <w:br/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DEV/TEST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DefaultThemeSelectorProvider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Поддержка тем в рамках одного клиента:</w:t>
            </w:r>
            <w:r>
              <w:rPr>
                <w:color w:val="172B4D"/>
              </w:rPr>
              <w:t xml:space="preserve"> динамическое определение темы email (регистрация/смена пароля) </w:t>
            </w:r>
            <w:r>
              <w:t>по client_id</w:t>
            </w:r>
            <w:r>
              <w:rPr>
                <w:color w:val="172B4D"/>
              </w:rPr>
              <w:t> из токена запроса.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 xml:space="preserve">Переменная </w:t>
            </w:r>
            <w:r>
              <w:rPr>
                <w:b/>
                <w:color w:val="333333"/>
              </w:rPr>
              <w:t>publicUrl в шаблонах писем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 xml:space="preserve">Постоянный доступ к ресурсам через </w:t>
            </w:r>
            <w:r>
              <w:rPr>
                <w:b/>
                <w:color w:val="172B4D"/>
              </w:rPr>
              <w:t>публичный </w:t>
            </w:r>
            <w:r>
              <w:rPr>
                <w:color w:val="172B4D"/>
              </w:rPr>
              <w:t>хост.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Очистка кэша тем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Функционал по очистке части кэша тем, которую Keycloak хранит в памяти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keycloak-userprofile-fix25-1.0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Расширение временно устраняет баг в Keycloak 25.0.4, связанный с профилем пользователя при использовании нескольких LDAP федераций с разными режимами редактирования. Используется как временное решение до обновления Keycloak ≥ 26. После обновления расширение удалить.</w:t>
            </w:r>
            <w:r>
              <w:rPr>
                <w:color w:val="172B4D"/>
              </w:rPr>
              <w:br/>
            </w:r>
            <w:r>
              <w:rPr>
                <w:color w:val="172B4D"/>
              </w:rPr>
              <w:t>Включает в себя переопределение класса DeclarativeUserProfileProvider.java с добавлением фикса из офф. решения.</w:t>
            </w:r>
            <w:r>
              <w:rPr>
                <w:color w:val="172B4D"/>
              </w:rPr>
              <w:br/>
            </w:r>
            <w:r>
              <w:rPr>
                <w:color w:val="172B4D"/>
              </w:rPr>
              <w:t>Источник бага -</w:t>
            </w:r>
            <w:r>
              <w:rPr>
                <w:color w:val="172B4D"/>
              </w:rPr>
              <w:t> </w:t>
            </w:r>
            <w:hyperlink r:id="rId94" w:history="1">
              <w:r>
                <w:rPr>
                  <w:rStyle w:val="Hyperlink"/>
                  <w:color w:val="172B4D"/>
                </w:rPr>
                <w:t>https://github.com/keycloak/keycloak/issues/30476</w:t>
              </w:r>
            </w:hyperlink>
            <w:r>
              <w:rPr>
                <w:color w:val="172B4D"/>
              </w:rPr>
              <w:br/>
            </w:r>
            <w:r>
              <w:rPr>
                <w:color w:val="172B4D"/>
              </w:rPr>
              <w:t>Официальное решение -</w:t>
            </w:r>
            <w:r>
              <w:rPr>
                <w:color w:val="172B4D"/>
              </w:rPr>
              <w:t> </w:t>
            </w:r>
            <w:hyperlink r:id="rId95" w:history="1">
              <w:r>
                <w:rPr>
                  <w:rStyle w:val="Hyperlink"/>
                  <w:color w:val="172B4D"/>
                </w:rPr>
                <w:t>https://github.com/keycloak/keycloak/pull/31549/commits/a731f06188bc3101e50149abc5db722fce022351</w:t>
              </w:r>
            </w:hyperlink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4"/>
      </w:pPr>
      <w:bookmarkStart w:id="63" w:name="scroll-bookmark-65"/>
      <w:bookmarkEnd w:id="63"/>
      <w:bookmarkStart w:id="64" w:name="scroll-bookmark-66"/>
      <w:r>
        <w:t>История изменения в КеуCloak</w:t>
      </w:r>
      <w:bookmarkEnd w:id="64"/>
    </w:p>
    <w:tbl>
      <w:tblPr>
        <w:tblStyle w:val="ScrollTableNormal"/>
        <w:tblW w:w="5000" w:type="pct"/>
        <w:tblLook w:val="0020"/>
      </w:tblPr>
      <w:tblGrid>
        <w:gridCol w:w="1199"/>
        <w:gridCol w:w="6352"/>
        <w:gridCol w:w="936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Что изменилось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Статус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16 Sep 2026</w:t>
            </w: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Включение новых языком для иностранных граждан. Для импортных поставщиков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бэклог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15 Sep 2026</w:t>
            </w: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Улучшения: • Обновление передачи событий в кросс-канальную антифрод-систему (КАФ) при авторизации пользователей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 Sep 2026</w:t>
            </w: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Обновление стандартных тем интерфейса в Keycloak Dialog</w:t>
            </w:r>
            <w:r>
              <w:t> под актуальные стандарты UI/UX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09 Sep 2026</w:t>
            </w:r>
            <w:r>
              <w:t> 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Техническое обновление процесса деплоя — теперь обновления КК будут выполняться без даунтайма сервиса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01 Sep 2026</w:t>
            </w: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Новая версия КК 26.7.2 закрыты вопросы с уязвимостями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27 Aug 2026</w:t>
            </w: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 xml:space="preserve">✨ Улучшения: </w:t>
            </w:r>
            <w:r>
              <w:rPr>
                <w:color w:val="000000"/>
              </w:rPr>
              <w:t>• В Keycloak Dialog добавлена передача событий в кросс-канальную антифрод-систему (КАФ) при авторизации пользователей в системе без слепка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25 Aug 2026</w:t>
            </w: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✨ Улучшения: • Убрано маскирование данных в системе контроля качества — теперь анализ инцидентов безопасности стал проще и удобнее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24 Aug 2026</w:t>
            </w: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 xml:space="preserve">✨ Улучшения: </w:t>
            </w:r>
            <w:r>
              <w:rPr>
                <w:color w:val="000000"/>
              </w:rPr>
              <w:t>• Теперь в событиях КК отображается реальный IP-адрес пользователя вместо IP кластера/пода — это позволяет корректно идентифицировать внешних пользователей и упрощает анализ безопасности.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19 Aug 2026</w:t>
            </w: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 xml:space="preserve">✨ Улучшения: </w:t>
            </w:r>
            <w:r>
              <w:rPr>
                <w:color w:val="000000"/>
              </w:rPr>
              <w:t> • В Keycloak Dialog обновлена версия библиотеки кросс-канальной антифрод-системы (КАФ)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17 Aug 2026</w:t>
            </w: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🚀Новые возможности:</w:t>
            </w:r>
            <w:r>
              <w:rPr>
                <w:color w:val="333333"/>
              </w:rPr>
              <w:br/>
            </w:r>
            <w:r>
              <w:rPr>
                <w:color w:val="333333"/>
              </w:rPr>
              <w:t>• Добавлен статус подтверждения email-адреса — если почта не подтверждена, появляется кнопка «Подтвердить email». После подтверждения отображается уведомление «Ваша почта подтверждена».</w:t>
            </w:r>
            <w:r>
              <w:rPr>
                <w:color w:val="333333"/>
              </w:rPr>
              <w:br/>
            </w:r>
            <w:r>
              <w:rPr>
                <w:color w:val="333333"/>
              </w:rPr>
              <w:t>✨ Улучшения:</w:t>
            </w:r>
            <w:r>
              <w:rPr>
                <w:color w:val="333333"/>
              </w:rPr>
              <w:br/>
            </w:r>
            <w:r>
              <w:rPr>
                <w:color w:val="333333"/>
              </w:rPr>
              <w:t>• Обновление образа КК до версии 26.7  </w:t>
            </w:r>
            <w:hyperlink r:id="rId96" w:history="1">
              <w:r>
                <w:rPr>
                  <w:rStyle w:val="Hyperlink"/>
                  <w:color w:val="333333"/>
                </w:rPr>
                <w:t>https://github.com/keycloak/keycloak/releases/tag/26.7.0</w:t>
              </w:r>
            </w:hyperlink>
            <w:r>
              <w:rPr>
                <w:color w:val="333333"/>
              </w:rPr>
              <w:br/>
            </w:r>
            <w:r>
              <w:rPr>
                <w:color w:val="333333"/>
              </w:rPr>
              <w:t>🔒 Безопасность:</w:t>
            </w:r>
            <w:r>
              <w:rPr>
                <w:color w:val="333333"/>
              </w:rPr>
              <w:br/>
            </w:r>
            <w:r>
              <w:rPr>
                <w:color w:val="333333"/>
              </w:rPr>
              <w:t>• После пяти неудачных попыток входа в Keycloak автоматически включается CAPTCHA — это защищает аккаунты от автоматизированного подбора паролей. Также после пяти неудачных попыток входа система автоматически вводит паузу в 10 секунд перед следующей попыткой — это замедляет перебор паролей.</w:t>
            </w:r>
            <w:r>
              <w:rPr>
                <w:color w:val="333333"/>
              </w:rPr>
              <w:br/>
            </w:r>
            <w:r>
              <w:rPr>
                <w:color w:val="333333"/>
              </w:rPr>
              <w:t>• Настроена автоматическая блокировка аккаунта после превышения допустимого числа неудачных попыток входа — это позволяет эффективнее противостоять brute-force атакам.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31 Jul 2026</w:t>
            </w: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Включение 2FA на продуктовом контуре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30 Jul 2026</w:t>
            </w:r>
            <w:r>
              <w:t> 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• Добавлена индивидуальная настройка баннера для каждой темы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• Обновлен шаблон письма при истечении пароля — теперь пользователи получают более понятное и информативное уведомление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29 Jul 2026</w:t>
            </w: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На test\stage добавлен функционал для вывода сообщений в баннере, индивидуально для каждой темы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21 Jul 2026</w:t>
            </w:r>
            <w:r>
              <w:t> 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продуктивной среде:</w:t>
            </w:r>
          </w:p>
          <w:p>
            <w:pPr>
              <w:numPr>
                <w:ilvl w:val="0"/>
                <w:numId w:val="6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интерфейсе Keycloak добавлена кнопка скрытия/отображения пароля на всех страницах ввода</w:t>
            </w:r>
          </w:p>
          <w:p>
            <w:pPr>
              <w:numPr>
                <w:ilvl w:val="0"/>
                <w:numId w:val="6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Keycloak и LDAP реализовано маскирование персональных данных при логировании</w:t>
            </w:r>
          </w:p>
          <w:p>
            <w:pPr>
              <w:numPr>
                <w:ilvl w:val="0"/>
                <w:numId w:val="6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Доработана локализация интерфейса смены пароля для английского языка</w:t>
            </w:r>
          </w:p>
          <w:p>
            <w:pPr>
              <w:numPr>
                <w:ilvl w:val="0"/>
                <w:numId w:val="6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Устранены уязвимости в рамках аудита ИБ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16 Jul 2026</w:t>
            </w:r>
            <w:r>
              <w:t> 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продуктивной среде:</w:t>
            </w:r>
          </w:p>
          <w:p>
            <w:pPr>
              <w:numPr>
                <w:ilvl w:val="0"/>
                <w:numId w:val="6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На страницу авторизации в Keycloak добавлена дата и IP-адрес последнего входа </w:t>
            </w:r>
          </w:p>
          <w:p>
            <w:pPr>
              <w:numPr>
                <w:ilvl w:val="0"/>
                <w:numId w:val="6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цифровой слепок КАФ добавлен параметр движения мыши (mouse timing) — улучшена точность антифрод-анализа</w:t>
            </w:r>
          </w:p>
          <w:p>
            <w:pPr>
              <w:numPr>
                <w:ilvl w:val="0"/>
                <w:numId w:val="6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Улучшена логика 2FA в Keycloak — вместо проверки наличия атрибута теперь используется явная система true/false</w:t>
            </w:r>
          </w:p>
          <w:p>
            <w:pPr>
              <w:numPr>
                <w:ilvl w:val="0"/>
                <w:numId w:val="6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кастомной теме account убраны лишние разделы (клиенты, связанные учётные записи) — стало проще и понятнее</w:t>
            </w:r>
          </w:p>
          <w:p>
            <w:pPr>
              <w:numPr>
                <w:ilvl w:val="0"/>
                <w:numId w:val="6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Добавлена возможность перехода на главную в окне авторизации в альтернативных сценариях</w:t>
            </w:r>
          </w:p>
          <w:p>
            <w:pPr>
              <w:numPr>
                <w:ilvl w:val="0"/>
                <w:numId w:val="6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Счётчик отправки кода подтверждения больше не сбрасывается при обновлении страницы или смене локализации</w:t>
            </w:r>
          </w:p>
          <w:p>
            <w:pPr>
              <w:numPr>
                <w:ilvl w:val="0"/>
                <w:numId w:val="6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Исправлены недочёты кастомной темы Keycloak: затемнённый хедер, некликабельность профиля, кнопка «Сохранить» после нажатия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16 Jul 2026</w:t>
            </w:r>
            <w:r>
              <w:t> 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На test\stage:</w:t>
            </w:r>
          </w:p>
          <w:p>
            <w:pPr>
              <w:numPr>
                <w:ilvl w:val="0"/>
                <w:numId w:val="6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В шаблон Keycloak добавлена информация о последней сессии пользователя </w:t>
            </w:r>
          </w:p>
          <w:p>
            <w:pPr>
              <w:numPr>
                <w:ilvl w:val="0"/>
                <w:numId w:val="6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Добавлена возможность перехода на главную в окне авторизации в альтернативных сценариях</w:t>
            </w:r>
          </w:p>
          <w:p>
            <w:pPr>
              <w:numPr>
                <w:ilvl w:val="0"/>
                <w:numId w:val="6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Исправлен сброс счетчика для подтверждения кода при обновлении страницы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07 Jul 2026</w:t>
            </w:r>
            <w:r>
              <w:t> </w:t>
            </w:r>
          </w:p>
        </w:tc>
        <w:tc>
          <w:tcPr/>
          <w:p>
            <w:pPr>
              <w:numPr>
                <w:ilvl w:val="0"/>
                <w:numId w:val="6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Обновление версии Keycloak Dialog до версии 26.6.1 в продуктивной среде</w:t>
            </w:r>
          </w:p>
          <w:p>
            <w:pPr>
              <w:numPr>
                <w:ilvl w:val="0"/>
                <w:numId w:val="6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Keycloak Dialog интегрирована кросс-канальная антифрод-система (КАФ) — при авторизации данные об устройстве пользователя будут автоматически передаваться в КАФ для выявления признаков несанкционированного доступа в реальном времени. Это позволит обнаруживать попытки входа с нетипичного устройства, из нетипичного региона или множественные попытки входа по одной учётной записи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24 Jun 2026</w:t>
            </w: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 test/stage окружении добавлена интеграция с КАФ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24 Jun 2026</w:t>
            </w: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Профиль пользователя </w:t>
            </w:r>
            <w:hyperlink r:id="rId97" w:history="1">
              <w:r>
                <w:rPr>
                  <w:rStyle w:val="Hyperlink"/>
                </w:rPr>
                <w:t>https://dialog-sso.x5.ru/auth/realms/dialog/account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24 Jun 2026</w:t>
            </w: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Сохранение последнего входа в систему, отображение IP адреса и время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07.05.2026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Переключили SMTP сервер с smtp.x5.ru на smtpsrv.x5.ru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30.04.2026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Сброс счетчика верификации почты для внешних пользователей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29.04.2026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Изменение шаблонов отправки писем для установки пароля и верификации почты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27.04.2026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БД на DEV/TEST реализовали механизм маскирования ПДн (за исключением username, email, companySapId и inn)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24.04.2026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Добавили возможность точечного выключения 2FA для внешних пользователей:</w:t>
            </w:r>
          </w:p>
          <w:p>
            <w:pPr>
              <w:numPr>
                <w:ilvl w:val="0"/>
                <w:numId w:val="6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рамках browser flow (доступ через UI)</w:t>
            </w:r>
          </w:p>
          <w:p>
            <w:pPr>
              <w:numPr>
                <w:ilvl w:val="0"/>
                <w:numId w:val="6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рамках direct grant (доступ по API)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24.04.2026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Добавили функционал публиковать баннер, где мы информируем пользователей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22.04.2026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Включили 2FA для внешних пользователей на TEST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10.03.2026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Обновление версии КК до v25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готово </w:t>
            </w:r>
          </w:p>
        </w:tc>
      </w:tr>
    </w:tbl>
    <w:p>
      <w:pPr>
        <w:pStyle w:val="Heading4"/>
      </w:pPr>
      <w:bookmarkStart w:id="65" w:name="scroll-bookmark-67"/>
      <w:bookmarkEnd w:id="65"/>
      <w:bookmarkStart w:id="66" w:name="scroll-bookmark-68"/>
      <w:r>
        <w:t>Пользовательские инструкции</w:t>
      </w:r>
      <w:bookmarkEnd w:id="66"/>
    </w:p>
    <w:tbl>
      <w:tblPr>
        <w:tblStyle w:val="ScrollTableNormal"/>
        <w:tblW w:w="5000" w:type="pct"/>
        <w:tblLook w:val="0020"/>
      </w:tblPr>
      <w:tblGrid>
        <w:gridCol w:w="4830"/>
        <w:gridCol w:w="3657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Описание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Ссылка на документацию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Последовательность действий нового пользователя для первого входа в систему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w:anchor="scroll-bookmark-69" w:history="1">
              <w:r>
                <w:rPr>
                  <w:rStyle w:val="Hyperlink"/>
                </w:rPr>
                <w:t>Вход в систему для нового пользователя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Последовательность действий существующего пользователя для входа в систему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w:anchor="scroll-bookmark-70" w:history="1">
              <w:r>
                <w:rPr>
                  <w:rStyle w:val="Hyperlink"/>
                </w:rPr>
                <w:t>Подтверждение эл. почты для существующего пользователя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Последовательность действий при обновлении эл. почты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w:anchor="scroll-bookmark-71" w:history="1">
              <w:r>
                <w:rPr>
                  <w:rStyle w:val="Hyperlink"/>
                </w:rPr>
                <w:t>Обновление электронной почты</w:t>
              </w:r>
            </w:hyperlink>
          </w:p>
        </w:tc>
      </w:tr>
    </w:tbl>
    <w:p>
      <w:pPr>
        <w:pStyle w:val="Heading5"/>
      </w:pPr>
      <w:bookmarkStart w:id="67" w:name="scroll-bookmark-72"/>
      <w:bookmarkEnd w:id="67"/>
      <w:bookmarkStart w:id="68" w:name="scroll-bookmark-69"/>
      <w:r>
        <w:t>Вход в систему для нового пользователя</w:t>
      </w:r>
      <w:bookmarkEnd w:id="68"/>
    </w:p>
    <w:tbl>
      <w:tblPr>
        <w:tblStyle w:val="ScrollTableNormal"/>
        <w:tblW w:w="5000" w:type="pct"/>
        <w:tblLook w:val="0020"/>
      </w:tblPr>
      <w:tblGrid>
        <w:gridCol w:w="524"/>
        <w:gridCol w:w="4538"/>
        <w:gridCol w:w="3425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Шаг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Действие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Пример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Пользователь заполняет форму </w:t>
            </w:r>
            <w:hyperlink r:id="rId98" w:history="1">
              <w:r>
                <w:rPr>
                  <w:rStyle w:val="Hyperlink"/>
                </w:rPr>
                <w:t>регистрации</w:t>
              </w:r>
            </w:hyperlink>
            <w:r>
              <w:t xml:space="preserve"> (форма регистрации, как пример)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drawing>
                <wp:inline>
                  <wp:extent cx="2238375" cy="4359502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4359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Пользователю на эл. почту приходит письмо о необходимости установки нового пароля и подтверждения эл. почты.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drawing>
                <wp:inline>
                  <wp:extent cx="2238375" cy="3429861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3429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Пользователь переходит по ссылке из письма:</w:t>
            </w:r>
          </w:p>
          <w:p>
            <w:pPr>
              <w:numPr>
                <w:ilvl w:val="0"/>
                <w:numId w:val="6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Нажимает "Продолжить"</w:t>
            </w:r>
          </w:p>
          <w:p>
            <w:pPr>
              <w:numPr>
                <w:ilvl w:val="0"/>
                <w:numId w:val="6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Устанавливает новый пароль и нажимает "Изменить пароль"</w:t>
            </w:r>
          </w:p>
          <w:p>
            <w:pPr>
              <w:numPr>
                <w:ilvl w:val="0"/>
                <w:numId w:val="6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 xml:space="preserve">Пользователь может осуществить переход на </w:t>
            </w:r>
            <w:r>
              <w:rPr>
                <w:color w:val="333333"/>
              </w:rPr>
              <w:t>стартовые страницы </w:t>
            </w:r>
            <w:hyperlink r:id="rId101" w:history="1">
              <w:r>
                <w:rPr>
                  <w:rStyle w:val="Hyperlink"/>
                </w:rPr>
                <w:t>orbita.x5.ru</w:t>
              </w:r>
            </w:hyperlink>
            <w:r>
              <w:rPr>
                <w:color w:val="333333"/>
              </w:rPr>
              <w:t> или </w:t>
            </w:r>
            <w:hyperlink r:id="rId102" w:history="1">
              <w:r>
                <w:rPr>
                  <w:rStyle w:val="Hyperlink"/>
                </w:rPr>
                <w:t>dialog.x5.ru</w:t>
              </w:r>
            </w:hyperlink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drawing>
                <wp:inline>
                  <wp:extent cx="2238375" cy="1618417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618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drawing>
                <wp:inline>
                  <wp:extent cx="2238375" cy="1929006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929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drawing>
                <wp:inline>
                  <wp:extent cx="2238375" cy="1520114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520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Пользователь осуществляет первый вход в систему: ввод логина и пароля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drawing>
                <wp:inline>
                  <wp:extent cx="2238375" cy="1661081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661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Пользователь получает на эл. почту письмо с кодом подтверждения второго фактора аутентификации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drawing>
                <wp:inline>
                  <wp:extent cx="2238375" cy="3694254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369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Пользователь вводит второй фактор аутентификации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drawing>
                <wp:inline>
                  <wp:extent cx="2238375" cy="2151092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2151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Пользователь успешно авторизован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drawing>
                <wp:inline>
                  <wp:extent cx="2238375" cy="1390115"/>
                  <wp:docPr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39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5"/>
      </w:pPr>
      <w:bookmarkStart w:id="69" w:name="scroll-bookmark-73"/>
      <w:bookmarkEnd w:id="69"/>
      <w:bookmarkStart w:id="70" w:name="scroll-bookmark-70"/>
      <w:r>
        <w:t>Подтверждение эл. почты для существующего пользователя</w:t>
      </w:r>
      <w:bookmarkEnd w:id="70"/>
    </w:p>
    <w:tbl>
      <w:tblPr>
        <w:tblStyle w:val="ScrollTableNormal"/>
        <w:tblW w:w="5000" w:type="pct"/>
        <w:tblLook w:val="0020"/>
      </w:tblPr>
      <w:tblGrid>
        <w:gridCol w:w="167"/>
        <w:gridCol w:w="1145"/>
        <w:gridCol w:w="7175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Шаг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Действие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Пример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Продукт (система) инициирует запрос на подтверждение эл. почты для существующего пользователя методом 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10" w:history="1">
              <w:r>
                <w:rPr>
                  <w:rStyle w:val="Hyperlink"/>
                </w:rPr>
                <w:t>PUT /auth/admin/realms/{realm}/users/{id}/execute-actions-email</w:t>
              </w:r>
            </w:hyperlink>
            <w:r>
              <w:t xml:space="preserve">, передав в теле запроса </w:t>
            </w:r>
            <w:r>
              <w:rPr>
                <w:color w:val="000000"/>
              </w:rPr>
              <w:t>[</w:t>
            </w:r>
            <w:r>
              <w:rPr>
                <w:color w:val="000000"/>
              </w:rPr>
              <w:t> </w:t>
            </w:r>
            <w:r>
              <w:rPr>
                <w:color w:val="0055CC"/>
              </w:rPr>
              <w:t xml:space="preserve">"VERIFY_EMAIL" </w:t>
            </w:r>
            <w:r>
              <w:rPr>
                <w:color w:val="000000"/>
              </w:rPr>
              <w:t>]</w:t>
            </w:r>
          </w:p>
        </w:tc>
        <w:tc>
          <w:tcPr/>
          <w:tbl>
            <w:tblPr>
              <w:tblStyle w:val="ScrollCode"/>
              <w:tblW w:w="5000" w:type="pct"/>
              <w:tblLook w:val="01E0"/>
            </w:tblPr>
            <w:tblGrid>
              <w:gridCol w:w="7105"/>
            </w:tblGrid>
            <w:tr>
              <w:tblPrEx>
                <w:tblW w:w="5000" w:type="pct"/>
                <w:tblLook w:val="01E0"/>
              </w:tblPrEx>
              <w:tc>
                <w:tcPr>
                  <w:tcMar>
                    <w:right w:w="100" w:type="dxa"/>
                  </w:tcMar>
                </w:tcPr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curl --location --request PUT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'https://dialog-sso-test.x5.ru/auth/admin/realms/dialog-test/users/3b4c1f1d-a627-48eb-abf6-2cd1c742168e/execute-actions-email'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\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--header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'Content-Type: application/json    '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\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--header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'Authorization: Bearer eyJhbGciOiJSUzI1NiIsInR5cCIgOiAiSldUIiwia2lkIiA6ICJwRkNKdnItUEZqS3RjUzdUOFVPbmtDZVNWckVkQ1JnRzhTeUd6M0QtY3hJIn0.eyJleHAiOjE3ODUzMTQxNjksImlhdCI6MTc4NTMxMzU2OSwianRpIjoidHJsdGNjOmJlNDZiNDlhLTdmZDMtYWExNS00ZDIwLTIyYzllY2M2MTRkYiIsImlzcyI6Imh0dHBzOi8vZGlhbG9nLXNzby10ZXN0Lng1LnJ1L2F1dGgvcmVhbG1zL2RpYWxvZy10ZXN0Iiwic3ViIjoiMDQ3YjkzYzQtOTUwYy00Y2NjLTkyZTctNWU0ZjJkMTBkOTY2IiwidHlwIjoiQmVhcmVyIiwiYXpwIjoiYWRtaW4tY2xpIiwic2NvcGUiOiJwcm9maWxlIGVtYWlsIn0.PLSc65BxOA-oJ9z95wtHtTtUd-lrQ4brnrzs3hstzIhctZzxObRuDMIvbsb2dFUGhVPkVAgcF9thRnmOQ0UPInIH_psmF-5feuwi645NHJ_-0KJY_R4cyL7IcCzdB9nmJ8Ji0fTRU2j2N0M25rVa-6-syLX5rrG-X_9waTaILlagyVdHc4nHKxegfyIjCwdbklmXcwjkq5jFmHKLfr4CAObXWxjehcKogqhofk7bwvDCKMihGiF8LBORJ9WaAB0K3vmZPv6_1uE2gPoMhrhYBVEtUakOICh3o9ZeuXi7o84HIt7xMn5XEBZ47KWRIrFluQD35GYiWKX6CPwdoPMiyg'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\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--header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'Cookie: route=1785313570.665.437.264273|fb7501c02a52c1091a7b8ae407df37a6'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\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--data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'["VERIFY_EMAIL"]'</w:t>
                  </w:r>
                </w:p>
              </w:tc>
            </w:tr>
          </w:tbl>
          <w:p>
            <w:pPr>
              <w:pStyle w:val="Caption"/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Code block</w:t>
            </w:r>
            <w:r>
              <w:t xml:space="preserve"> </w:t>
            </w:r>
            <w:bookmarkStart w:id="71" w:name="scroll-bookmark-74"/>
            <w:r>
              <w:fldChar w:fldCharType="begin"/>
            </w:r>
            <w:r>
              <w:instrText>SEQ Code_block \* ARABIC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bookmarkEnd w:id="71"/>
            <w:r>
              <w:t xml:space="preserve"> </w:t>
            </w:r>
            <w:r>
              <w:t>Пример запроса</w:t>
            </w:r>
          </w:p>
          <w:p>
            <w:pPr>
              <w:numPr>
                <w:ilvl w:val="0"/>
                <w:numId w:val="0"/>
              </w:numPr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Пользователю на эл. почту приходит письмо о необходимости подтверждения эл. почты.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drawing>
                <wp:inline>
                  <wp:extent cx="2238375" cy="3481917"/>
                  <wp:docPr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3481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Пользователь переходит по ссылке из письма:</w:t>
            </w:r>
          </w:p>
          <w:p>
            <w:pPr>
              <w:numPr>
                <w:ilvl w:val="0"/>
                <w:numId w:val="6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Нажимает "Продолжить"</w:t>
            </w:r>
          </w:p>
          <w:p>
            <w:pPr>
              <w:numPr>
                <w:ilvl w:val="0"/>
                <w:numId w:val="6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 xml:space="preserve">Пользователь может осуществить переход на </w:t>
            </w:r>
            <w:r>
              <w:rPr>
                <w:color w:val="333333"/>
              </w:rPr>
              <w:t>стартовые страницы </w:t>
            </w:r>
            <w:hyperlink r:id="rId101" w:history="1">
              <w:r>
                <w:rPr>
                  <w:rStyle w:val="Hyperlink"/>
                </w:rPr>
                <w:t>orbita.x5.ru</w:t>
              </w:r>
            </w:hyperlink>
            <w:r>
              <w:rPr>
                <w:color w:val="333333"/>
              </w:rPr>
              <w:t> или </w:t>
            </w:r>
            <w:hyperlink r:id="rId102" w:history="1">
              <w:r>
                <w:rPr>
                  <w:rStyle w:val="Hyperlink"/>
                </w:rPr>
                <w:t>dialog.x5.ru</w:t>
              </w:r>
            </w:hyperlink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drawing>
                <wp:inline>
                  <wp:extent cx="2238375" cy="2017532"/>
                  <wp:docPr id="1000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2017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drawing>
                <wp:inline>
                  <wp:extent cx="2238375" cy="1821286"/>
                  <wp:docPr id="1000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821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Пользователь осуществляет вход в систему: ввод логина и пароля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drawing>
                <wp:inline>
                  <wp:extent cx="2238375" cy="1661081"/>
                  <wp:docPr id="1000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661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Пользователь получает на эл. почту письмо с кодом подтверждения второго фактора аутентификации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drawing>
                <wp:inline>
                  <wp:extent cx="2238375" cy="3694254"/>
                  <wp:docPr id="1000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369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Пользователь вводит второй фактор аутентификации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drawing>
                <wp:inline>
                  <wp:extent cx="2238375" cy="2151092"/>
                  <wp:docPr id="1000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2151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Пользователь успешно авторизован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drawing>
                <wp:inline>
                  <wp:extent cx="2238375" cy="1390115"/>
                  <wp:docPr id="1000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39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5"/>
      </w:pPr>
      <w:bookmarkStart w:id="72" w:name="scroll-bookmark-75"/>
      <w:bookmarkEnd w:id="72"/>
      <w:bookmarkStart w:id="73" w:name="scroll-bookmark-71"/>
      <w:r>
        <w:t>Обновление электронной почты</w:t>
      </w:r>
      <w:bookmarkEnd w:id="73"/>
    </w:p>
    <w:tbl>
      <w:tblPr>
        <w:tblStyle w:val="ScrollTableNormal"/>
        <w:tblW w:w="5000" w:type="pct"/>
        <w:tblLook w:val="0020"/>
      </w:tblPr>
      <w:tblGrid>
        <w:gridCol w:w="547"/>
        <w:gridCol w:w="4355"/>
        <w:gridCol w:w="3585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Шаг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Действие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Пример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Пользователь осуществляет вход в систему: ввод логина и пароля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drawing>
                <wp:inline>
                  <wp:extent cx="2238375" cy="1661081"/>
                  <wp:docPr id="1000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661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Пользователь получает на эл. почту письмо с кодом подтверждения второго фактора аутентификации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drawing>
                <wp:inline>
                  <wp:extent cx="2238375" cy="3694254"/>
                  <wp:docPr id="1000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369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Пользователь вводит второй фактор аутентификации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drawing>
                <wp:inline>
                  <wp:extent cx="2238375" cy="2151092"/>
                  <wp:docPr id="1000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2151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Пользователь успешно авторизован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drawing>
                <wp:inline>
                  <wp:extent cx="2238375" cy="1390115"/>
                  <wp:docPr id="1000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39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Пользователю необходимо перейти на страницу </w:t>
            </w:r>
            <w:hyperlink r:id="rId114" w:history="1">
              <w:r>
                <w:rPr>
                  <w:rStyle w:val="Hyperlink"/>
                </w:rPr>
                <w:t>https://dialog-sso.x5.ru/auth/realms/dialog/account/</w:t>
              </w:r>
            </w:hyperlink>
            <w:r>
              <w:t>. Пользователь попадает в Профиль пользователя.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drawing>
                <wp:inline>
                  <wp:extent cx="2238375" cy="1283564"/>
                  <wp:docPr id="1000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28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Пользователь изменяет адрес эл. почты в поле "E-mail" и нажимает "Сохранить". Email успешно обновлен.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drawing>
                <wp:inline>
                  <wp:extent cx="2238375" cy="1020594"/>
                  <wp:docPr id="1000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020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4"/>
      </w:pPr>
      <w:bookmarkStart w:id="74" w:name="scroll-bookmark-76"/>
      <w:bookmarkEnd w:id="74"/>
      <w:bookmarkStart w:id="75" w:name="scroll-bookmark-77"/>
      <w:r>
        <w:t>Проблемные пользователи</w:t>
      </w:r>
      <w:bookmarkEnd w:id="75"/>
    </w:p>
    <w:p>
      <w:pPr>
        <w:pStyle w:val="Heading5"/>
      </w:pPr>
      <w:bookmarkStart w:id="76" w:name="scroll-bookmark-78"/>
      <w:bookmarkEnd w:id="76"/>
      <w:bookmarkStart w:id="77" w:name="scroll-bookmark-79"/>
      <w:r>
        <w:t>[KK] 07.09.2026</w:t>
      </w:r>
      <w:bookmarkEnd w:id="77"/>
    </w:p>
    <w:tbl>
      <w:tblPr>
        <w:tblStyle w:val="ScrollTableNormal"/>
        <w:tblW w:w="5000" w:type="pct"/>
        <w:tblLook w:val="0020"/>
      </w:tblPr>
      <w:tblGrid>
        <w:gridCol w:w="801"/>
        <w:gridCol w:w="1630"/>
        <w:gridCol w:w="1630"/>
        <w:gridCol w:w="698"/>
        <w:gridCol w:w="913"/>
        <w:gridCol w:w="888"/>
        <w:gridCol w:w="1349"/>
        <w:gridCol w:w="578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user_id   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username       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email              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error_count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first_error_date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last_error_date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most_frequent_error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client_ids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7613ab9e-4d2a-4dce-a59b-00a0706c5c12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17" w:history="1">
              <w:r>
                <w:rPr>
                  <w:rStyle w:val="Hyperlink"/>
                </w:rPr>
                <w:t>ovsyannikov@baltika.com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17" w:history="1">
              <w:r>
                <w:rPr>
                  <w:rStyle w:val="Hyperlink"/>
                </w:rPr>
                <w:t>ovsyannikov@baltika.com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652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06.09.2026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06.09.2026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invalid_user_credentials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bdsp-api-public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6cb6ba84-95b7-4e14-8574-03b756ba6e76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18" w:history="1">
              <w:r>
                <w:rPr>
                  <w:rStyle w:val="Hyperlink"/>
                </w:rPr>
                <w:t>dalpromriba_return_x5@rcc-tara.ru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18" w:history="1">
              <w:r>
                <w:rPr>
                  <w:rStyle w:val="Hyperlink"/>
                </w:rPr>
                <w:t>dalpromriba_return_x5@rcc-tara.ru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185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06.09.2026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07.09.2026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invalid_user_credentials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partner-public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2ccaf3c1-436a-4f01-bad1-e0044948186c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19" w:history="1">
              <w:r>
                <w:rPr>
                  <w:rStyle w:val="Hyperlink"/>
                </w:rPr>
                <w:t>aa.kohas@altay-skazka.ru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19" w:history="1">
              <w:r>
                <w:rPr>
                  <w:rStyle w:val="Hyperlink"/>
                </w:rPr>
                <w:t>aa.kohas@altay-skazka.ru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06.09.2026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07.09.2026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user_temporarily_disabled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partner-public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c065dc0b-5132-4cd1-8d1f-cd190657f3c7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20" w:history="1">
              <w:r>
                <w:rPr>
                  <w:rStyle w:val="Hyperlink"/>
                </w:rPr>
                <w:t>ivan.kobka@ru.storck.com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20" w:history="1">
              <w:r>
                <w:rPr>
                  <w:rStyle w:val="Hyperlink"/>
                </w:rPr>
                <w:t>ivan.kobka@ru.storck.com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06.09.2026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07.09.2026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invalid_user_credentials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partner-public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fbdb3fb5-cf9d-4620-bfa9-9fa8378c2044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21" w:history="1">
              <w:r>
                <w:rPr>
                  <w:rStyle w:val="Hyperlink"/>
                </w:rPr>
                <w:t>valery.rychkov@horsgroup.com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21" w:history="1">
              <w:r>
                <w:rPr>
                  <w:rStyle w:val="Hyperlink"/>
                </w:rPr>
                <w:t>valery.rychkov@horsgroup.com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06.09.2026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07.09.2026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invalid_user_credentials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partner-public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c14fd32c-bba2-4b0a-a94d-cce178fa43ee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22" w:history="1">
              <w:r>
                <w:rPr>
                  <w:rStyle w:val="Hyperlink"/>
                </w:rPr>
                <w:t>l611l@yandex.ru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22" w:history="1">
              <w:r>
                <w:rPr>
                  <w:rStyle w:val="Hyperlink"/>
                </w:rPr>
                <w:t>l611l@yandex.ru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06.09.2026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07.09.2026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invalid_user_credentials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partner-public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4d64d2b3-720c-49f3-9d30-24b168e896fa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23" w:history="1">
              <w:r>
                <w:rPr>
                  <w:rStyle w:val="Hyperlink"/>
                </w:rPr>
                <w:t>isokovnin@tdabrau.ru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23" w:history="1">
              <w:r>
                <w:rPr>
                  <w:rStyle w:val="Hyperlink"/>
                </w:rPr>
                <w:t>isokovnin@tdabrau.ru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06.09.2026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07.09.2026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invalid_user_credentials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partner-public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add93cde-3181-45b9-9086-430b821e75a5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24" w:history="1">
              <w:r>
                <w:rPr>
                  <w:rStyle w:val="Hyperlink"/>
                </w:rPr>
                <w:t>agrospunik@pallet.ru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24" w:history="1">
              <w:r>
                <w:rPr>
                  <w:rStyle w:val="Hyperlink"/>
                </w:rPr>
                <w:t>agrospunik@pallet.ru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06.09.2026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06.09.2026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invalid_user_credentials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partner-public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b3147158-fa80-46af-b66d-90cf375ecda2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25" w:history="1">
              <w:r>
                <w:rPr>
                  <w:rStyle w:val="Hyperlink"/>
                </w:rPr>
                <w:t>office-sync@evrka.ru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25" w:history="1">
              <w:r>
                <w:rPr>
                  <w:rStyle w:val="Hyperlink"/>
                </w:rPr>
                <w:t>office-sync@evrka.ru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07.09.2026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07.09.2026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invalid_user_credentials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wop-public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d6cca636-8247-449f-a209-ffe6f8b65225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26" w:history="1">
              <w:r>
                <w:rPr>
                  <w:rStyle w:val="Hyperlink"/>
                </w:rPr>
                <w:t>juaivanova@bdagro.ru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26" w:history="1">
              <w:r>
                <w:rPr>
                  <w:rStyle w:val="Hyperlink"/>
                </w:rPr>
                <w:t>juaivanova@bdagro.ru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06.09.2026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07.09.2026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invalid_user_credentials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partner-public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44c6f96f-d2a8-4e88-9248-deff12d31f44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27" w:history="1">
              <w:r>
                <w:rPr>
                  <w:rStyle w:val="Hyperlink"/>
                </w:rPr>
                <w:t>volkhovkhlebbukhnl@yandex.ru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27" w:history="1">
              <w:r>
                <w:rPr>
                  <w:rStyle w:val="Hyperlink"/>
                </w:rPr>
                <w:t>volkhovkhlebbukhnl@yandex.ru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06.09.2026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07.09.2026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invalid_user_credentials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partner-public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9b624197-f4b1-4eec-9862-33a63a0ecb50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1@</w:t>
            </w:r>
            <w:hyperlink r:id="rId128" w:history="1">
              <w:r>
                <w:rPr>
                  <w:rStyle w:val="Hyperlink"/>
                </w:rPr>
                <w:t>poddon.ru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1@</w:t>
            </w:r>
            <w:hyperlink r:id="rId128" w:history="1">
              <w:r>
                <w:rPr>
                  <w:rStyle w:val="Hyperlink"/>
                </w:rPr>
                <w:t>poddon.ru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06.09.2026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07.09.2026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invalid_user_credentials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partner-public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a14d3025-d4ee-4d71-82b1-bb46b9ff8b60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29" w:history="1">
              <w:r>
                <w:rPr>
                  <w:rStyle w:val="Hyperlink"/>
                </w:rPr>
                <w:t>sale01@oreh.ru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29" w:history="1">
              <w:r>
                <w:rPr>
                  <w:rStyle w:val="Hyperlink"/>
                </w:rPr>
                <w:t>sale01@oreh.ru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06.09.2026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07.09.2026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invalid_user_credentials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partner-public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91bf55dd-cd17-42ec-a81c-56e74e68da82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0" w:history="1">
              <w:r>
                <w:rPr>
                  <w:rStyle w:val="Hyperlink"/>
                </w:rPr>
                <w:t>espiridonova@bdagro.ru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0" w:history="1">
              <w:r>
                <w:rPr>
                  <w:rStyle w:val="Hyperlink"/>
                </w:rPr>
                <w:t>espiridonova@bdagro.ru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06.09.2026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07.09.2026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invalid_user_credentials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partner-public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6bf3b943-2078-4841-ad76-3d6604a64de8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1" w:history="1">
              <w:r>
                <w:rPr>
                  <w:rStyle w:val="Hyperlink"/>
                </w:rPr>
                <w:t>elina.sotnikova@sns.ru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1" w:history="1">
              <w:r>
                <w:rPr>
                  <w:rStyle w:val="Hyperlink"/>
                </w:rPr>
                <w:t>elina.sotnikova@sns.ru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06.09.2026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07.09.2026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invalid_user_credentials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partner-public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2257a9bd-91de-46e3-9033-ecb830dc7a69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2" w:history="1">
              <w:r>
                <w:rPr>
                  <w:rStyle w:val="Hyperlink"/>
                </w:rPr>
                <w:t>afg-national@rcc-rus.ru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2" w:history="1">
              <w:r>
                <w:rPr>
                  <w:rStyle w:val="Hyperlink"/>
                </w:rPr>
                <w:t>afg-national@rcc-rus.ru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06.09.2026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07.09.2026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invalid_user_credentials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partner-public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ec1be7ae-9e1b-460d-afe8-c9f12268ba51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3" w:history="1">
              <w:r>
                <w:rPr>
                  <w:rStyle w:val="Hyperlink"/>
                </w:rPr>
                <w:t>uteevae@tho.ru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3" w:history="1">
              <w:r>
                <w:rPr>
                  <w:rStyle w:val="Hyperlink"/>
                </w:rPr>
                <w:t>uteevae@tho.ru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06.09.2026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07.09.2026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invalid_user_credentials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partner-public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879690de-0506-49ce-bfed-e74ef50f9efb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4" w:history="1">
              <w:r>
                <w:rPr>
                  <w:rStyle w:val="Hyperlink"/>
                </w:rPr>
                <w:t>klochko.pavel@cafeincafe.ru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4" w:history="1">
              <w:r>
                <w:rPr>
                  <w:rStyle w:val="Hyperlink"/>
                </w:rPr>
                <w:t>klochko.pavel@cafeincafe.ru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06.09.2026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07.09.2026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invalid_user_credentials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partner-public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2ba6608d-ec8b-497c-a9a8-baf578f2f3bb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5" w:history="1">
              <w:r>
                <w:rPr>
                  <w:rStyle w:val="Hyperlink"/>
                </w:rPr>
                <w:t>o.malki@jdesert.ru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5" w:history="1">
              <w:r>
                <w:rPr>
                  <w:rStyle w:val="Hyperlink"/>
                </w:rPr>
                <w:t>o.malki@jdesert.ru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06.09.2026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07.09.2026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invalid_user_credentials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partner-public</w:t>
            </w:r>
          </w:p>
        </w:tc>
      </w:tr>
    </w:tbl>
    <w:p>
      <w:pPr>
        <w:pStyle w:val="Heading4"/>
      </w:pPr>
      <w:bookmarkStart w:id="78" w:name="scroll-bookmark-80"/>
      <w:bookmarkEnd w:id="78"/>
      <w:bookmarkStart w:id="79" w:name="scroll-bookmark-81"/>
      <w:r>
        <w:t>Часто задаваемые вопросы</w:t>
      </w:r>
      <w:bookmarkEnd w:id="79"/>
    </w:p>
    <w:tbl>
      <w:tblPr>
        <w:tblStyle w:val="ScrollTableNormal"/>
        <w:tblW w:w="5000" w:type="pct"/>
        <w:tblLook w:val="0020"/>
      </w:tblPr>
      <w:tblGrid>
        <w:gridCol w:w="3097"/>
        <w:gridCol w:w="5390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Вопрос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Ответ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Как к вам подключиться?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Завести задачу в пространстве </w:t>
            </w:r>
            <w:hyperlink r:id="rId136" w:history="1">
              <w:r>
                <w:rPr>
                  <w:rStyle w:val="Hyperlink"/>
                </w:rPr>
                <w:t>https://kaiten.x5.ru/space/2531/boards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Чем отличается следующие термины друг от друга:</w:t>
            </w:r>
          </w:p>
          <w:p>
            <w:pPr>
              <w:numPr>
                <w:ilvl w:val="0"/>
                <w:numId w:val="7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Кейклок</w:t>
            </w:r>
          </w:p>
          <w:p>
            <w:pPr>
              <w:numPr>
                <w:ilvl w:val="0"/>
                <w:numId w:val="7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Кейклок ССО</w:t>
            </w:r>
          </w:p>
          <w:p>
            <w:pPr>
              <w:numPr>
                <w:ilvl w:val="0"/>
                <w:numId w:val="7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Диалог</w:t>
            </w:r>
          </w:p>
          <w:p>
            <w:pPr>
              <w:numPr>
                <w:ilvl w:val="0"/>
                <w:numId w:val="7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Диалог ССО</w:t>
            </w:r>
          </w:p>
          <w:p>
            <w:pPr>
              <w:numPr>
                <w:ilvl w:val="0"/>
                <w:numId w:val="7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Кейклок Диалог ССО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Ничем, за исключением того, что Диалог - команда другого продукта (Аналитикс). Также, в X5 существует несколько продуктов Keycloak:</w:t>
            </w:r>
          </w:p>
          <w:p>
            <w:pPr>
              <w:numPr>
                <w:ilvl w:val="0"/>
                <w:numId w:val="7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X5ID - не наш</w:t>
            </w:r>
          </w:p>
          <w:p>
            <w:pPr>
              <w:numPr>
                <w:ilvl w:val="0"/>
                <w:numId w:val="7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 xml:space="preserve">Keycloak Dialog SSO - </w:t>
            </w:r>
            <w:r>
              <w:rPr>
                <w:b/>
              </w:rPr>
              <w:t>наш</w:t>
            </w:r>
          </w:p>
          <w:p>
            <w:pPr>
              <w:numPr>
                <w:ilvl w:val="0"/>
                <w:numId w:val="7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X5 Ключ - не наш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Где заводить задачу на создание клиентов? Где заводить задачу, в случае проблем?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6" w:history="1">
              <w:r>
                <w:rPr>
                  <w:rStyle w:val="Hyperlink"/>
                </w:rPr>
                <w:t>https://kaiten.x5.ru/space/2531/boards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Где заводить задачу на консультацию?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3" w:history="1">
              <w:r>
                <w:rPr>
                  <w:rStyle w:val="Hyperlink"/>
                </w:rPr>
                <w:t>https://kaiten.x5.ru/space/18418/boards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Что писать в задаче?</w:t>
            </w:r>
          </w:p>
        </w:tc>
        <w:tc>
          <w:tcPr/>
          <w:p>
            <w:pPr>
              <w:numPr>
                <w:ilvl w:val="0"/>
                <w:numId w:val="7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Название клиента (исходя из названия вашего ИТ-решения</w:t>
            </w:r>
          </w:p>
          <w:p>
            <w:pPr>
              <w:numPr>
                <w:ilvl w:val="0"/>
                <w:numId w:val="7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Окружение (ТЕСТ, ПРОД)</w:t>
            </w:r>
          </w:p>
          <w:p>
            <w:pPr>
              <w:numPr>
                <w:ilvl w:val="0"/>
                <w:numId w:val="7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Тип клиента (публичный, сервисный, публичный и сервисный)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Какой хост у вас на DEV/TEST/PROD?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w:anchor="scroll-bookmark-16" w:history="1">
              <w:r>
                <w:rPr>
                  <w:rStyle w:val="Hyperlink"/>
                </w:rPr>
                <w:t>https://wiki.x5.ru/x/gsd2Zw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 можно ли нам подключиться к DEV?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 DEV-стенду Кейклока мы доступ не предоставляем. Возможно подключение к TEST/PROD. Со стороны продукта можно настроить подключение с ваших разных стендов (DEV/TEST/PREPROD) к нашему TEST, например.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Что такое клиент (client_id)?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Client</w:t>
            </w:r>
            <w:r>
              <w:t> </w:t>
            </w:r>
            <w:r>
              <w:t>(клиент) в Keycloak — это сущность (приложение или сервис), которому Keycloak доверяет и который может:</w:t>
            </w:r>
          </w:p>
          <w:p>
            <w:pPr>
              <w:numPr>
                <w:ilvl w:val="0"/>
                <w:numId w:val="7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аутентифицировать пользователей через Keycloak;</w:t>
            </w:r>
          </w:p>
          <w:p>
            <w:pPr>
              <w:numPr>
                <w:ilvl w:val="0"/>
                <w:numId w:val="7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запрашивать токены доступа (access tokens) для вызова защищённых ресурсов;</w:t>
            </w:r>
          </w:p>
          <w:p>
            <w:pPr>
              <w:numPr>
                <w:ilvl w:val="0"/>
                <w:numId w:val="7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получать информацию о пользователе (claims) после аутентификации.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Проще говоря, клиент — это всё, что обращается к Keycloak за проверкой личности или авторизацией: веб-приложение, мобильное приложение, API Gateway, микросервис или даже другой IAM-сервер.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Можно ли для нас создать отдельный realm?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Нет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Что такое сервисный и публичный клиенты, и чем они отличаются? Какие бывают еще клиенты?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Типы клиентов:</w:t>
            </w:r>
          </w:p>
          <w:p>
            <w:pPr>
              <w:numPr>
                <w:ilvl w:val="0"/>
                <w:numId w:val="7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Confidential</w:t>
            </w:r>
            <w:r>
              <w:t> </w:t>
            </w:r>
            <w:r>
              <w:t>— клиент, способный безопасно хранить секрет (client secret). Используется для серверных приложений (Java, Python, Node.js), где код выполняется на backend и секрет не виден пользователю.</w:t>
            </w:r>
          </w:p>
          <w:p>
            <w:pPr>
              <w:numPr>
                <w:ilvl w:val="0"/>
                <w:numId w:val="7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Public</w:t>
            </w:r>
            <w:r>
              <w:t> </w:t>
            </w:r>
            <w:r>
              <w:t>— клиент, не способный хранить секрет безопасно (SPA на React/Vue/Angular, мобильные приложения). Используется Authorization Code Flow с PKCE.</w:t>
            </w:r>
          </w:p>
          <w:p>
            <w:pPr>
              <w:numPr>
                <w:ilvl w:val="0"/>
                <w:numId w:val="7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Bearer-only</w:t>
            </w:r>
            <w:r>
              <w:t> </w:t>
            </w:r>
            <w:r>
              <w:t>— клиент только для принятия и валидации токенов, но не для аутентификации пользователей через UI. Обычно REST API или backend-микросервисы. Не инициирует логин, только проверяет</w:t>
            </w:r>
            <w:r>
              <w:t>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Authorization: Bearer &lt;token&gt;</w:t>
            </w:r>
            <w:r>
              <w:t> </w:t>
            </w:r>
            <w:r>
              <w:t>заголовок.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Кому писать по вопросам подключения?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4" w:history="1">
              <w:r>
                <w:rPr>
                  <w:rStyle w:val="Hyperlink"/>
                </w:rPr>
                <w:t>Tolstoy, Nikita</w:t>
              </w:r>
            </w:hyperlink>
            <w:r>
              <w:t xml:space="preserve"> </w:t>
            </w:r>
            <w:hyperlink r:id="rId78" w:history="1">
              <w:r>
                <w:rPr>
                  <w:rStyle w:val="Hyperlink"/>
                </w:rPr>
                <w:t>Khristich, Darya</w:t>
              </w:r>
            </w:hyperlink>
            <w:r>
              <w:t xml:space="preserve">  и заявка на доске для подключения </w:t>
            </w:r>
            <w:hyperlink r:id="rId33" w:history="1">
              <w:r>
                <w:rPr>
                  <w:rStyle w:val="Hyperlink"/>
                </w:rPr>
                <w:t>https://kaiten.x5.ru/space/18418/boards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 отправляются письма пользователю. Что делать?</w:t>
            </w:r>
          </w:p>
        </w:tc>
        <w:tc>
          <w:tcPr/>
          <w:p>
            <w:pPr>
              <w:numPr>
                <w:ilvl w:val="0"/>
                <w:numId w:val="7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 xml:space="preserve">Внешнему пользователю - писать в поддержку </w:t>
            </w:r>
            <w:hyperlink r:id="rId137" w:history="1">
              <w:r>
                <w:rPr>
                  <w:rStyle w:val="Hyperlink"/>
                </w:rPr>
                <w:t>dialog_keycloak_form@x5.ru</w:t>
              </w:r>
            </w:hyperlink>
          </w:p>
          <w:p>
            <w:pPr>
              <w:numPr>
                <w:ilvl w:val="0"/>
                <w:numId w:val="7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Команде разработке:</w:t>
            </w:r>
          </w:p>
          <w:p>
            <w:pPr>
              <w:numPr>
                <w:ilvl w:val="1"/>
                <w:numId w:val="76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t xml:space="preserve">ТЕСТ - написать </w:t>
            </w:r>
            <w:hyperlink r:id="rId78" w:history="1">
              <w:r>
                <w:rPr>
                  <w:rStyle w:val="Hyperlink"/>
                </w:rPr>
                <w:t>Khristich, Darya</w:t>
              </w:r>
            </w:hyperlink>
            <w:r>
              <w:t> </w:t>
            </w:r>
          </w:p>
          <w:p>
            <w:pPr>
              <w:numPr>
                <w:ilvl w:val="1"/>
                <w:numId w:val="76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t xml:space="preserve">ПРОД - завести задачу </w:t>
            </w:r>
            <w:hyperlink r:id="rId136" w:history="1">
              <w:r>
                <w:rPr>
                  <w:rStyle w:val="Hyperlink"/>
                </w:rPr>
                <w:t>https://kaiten.x5.ru/space/2531/boards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7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Что такое группа в Кейклоке, как создавать группы, зачем они нужны?</w:t>
            </w:r>
          </w:p>
          <w:p>
            <w:pPr>
              <w:numPr>
                <w:ilvl w:val="0"/>
                <w:numId w:val="7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какие параметры хранятся в группе и передаются ли при авторизации пользователя через DiallogX5 \ можем ли их использовать в своей ИС после успешного входа пользователя</w:t>
            </w:r>
          </w:p>
          <w:p>
            <w:pPr>
              <w:numPr>
                <w:ilvl w:val="0"/>
                <w:numId w:val="7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порядок заведения\изменения группы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8" w:history="1">
              <w:r>
                <w:rPr>
                  <w:rStyle w:val="Hyperlink"/>
                </w:rPr>
                <w:t>https://wiki.x5.ru/x/dgAqcQ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Пользователи не могут войти, что им делать?</w:t>
            </w:r>
          </w:p>
        </w:tc>
        <w:tc>
          <w:tcPr/>
          <w:p>
            <w:pPr>
              <w:numPr>
                <w:ilvl w:val="0"/>
                <w:numId w:val="7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 xml:space="preserve">Внешнему пользователю - писать в поддержку </w:t>
            </w:r>
            <w:hyperlink r:id="rId137" w:history="1">
              <w:r>
                <w:rPr>
                  <w:rStyle w:val="Hyperlink"/>
                </w:rPr>
                <w:t>dialog_keycloak_form@x5.ru</w:t>
              </w:r>
            </w:hyperlink>
          </w:p>
          <w:p>
            <w:pPr>
              <w:numPr>
                <w:ilvl w:val="0"/>
                <w:numId w:val="7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Команде разработке:</w:t>
            </w:r>
          </w:p>
          <w:p>
            <w:pPr>
              <w:numPr>
                <w:ilvl w:val="1"/>
                <w:numId w:val="79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t xml:space="preserve">ТЕСТ - написать </w:t>
            </w:r>
            <w:hyperlink r:id="rId78" w:history="1">
              <w:r>
                <w:rPr>
                  <w:rStyle w:val="Hyperlink"/>
                </w:rPr>
                <w:t>Khristich, Darya</w:t>
              </w:r>
            </w:hyperlink>
            <w:r>
              <w:t> </w:t>
            </w:r>
          </w:p>
          <w:p>
            <w:pPr>
              <w:numPr>
                <w:ilvl w:val="1"/>
                <w:numId w:val="79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t xml:space="preserve">ПРОД - завести задачу </w:t>
            </w:r>
            <w:hyperlink r:id="rId136" w:history="1">
              <w:r>
                <w:rPr>
                  <w:rStyle w:val="Hyperlink"/>
                </w:rPr>
                <w:t>https://kaiten.x5.ru/space/2531/boards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 какие ендпойнты мы можем использовать?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Если у вас есть сервисный клиент, то </w:t>
            </w:r>
            <w:hyperlink r:id="rId139" w:history="1">
              <w:r>
                <w:rPr>
                  <w:rStyle w:val="Hyperlink"/>
                </w:rPr>
                <w:t>Keycloak Admin API</w:t>
              </w:r>
            </w:hyperlink>
            <w:r>
              <w:t xml:space="preserve">. Если у вас есть только публичный клиент, то </w:t>
            </w:r>
            <w:hyperlink r:id="rId140" w:history="1">
              <w:r>
                <w:rPr>
                  <w:rStyle w:val="Hyperlink"/>
                </w:rPr>
                <w:t>Keycloak Public API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Есть ли способ проверить, по какой причине только </w:t>
            </w:r>
            <w:r>
              <w:rPr>
                <w:b/>
              </w:rPr>
              <w:t>X</w:t>
            </w:r>
            <w:r>
              <w:t xml:space="preserve"> из </w:t>
            </w:r>
            <w:r>
              <w:rPr>
                <w:b/>
              </w:rPr>
              <w:t>Y</w:t>
            </w:r>
            <w:r>
              <w:t xml:space="preserve"> пользователей имеют статус параметра emailVerified = TRUE в Кейклок?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Параметр emailVerified имеет значение true только если пользователь подтвердил свою почту, поэтому не у всех пользователей этот параметр true. Проверьте на своей стороне, что вы точно делаете вызов ручки Кейклока </w:t>
            </w:r>
            <w:hyperlink r:id="rId110" w:history="1">
              <w:r>
                <w:rPr>
                  <w:rStyle w:val="Hyperlink"/>
                </w:rPr>
                <w:t>[Keycloak] PUT /auth/admin/realms/{realm}/users/{id}/execute-actions-email</w:t>
              </w:r>
            </w:hyperlink>
            <w:r>
              <w:t> для отправки уведомления о необходимости подтверждения почты, либо добавление requiredActions =verify_email при создании пользователя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Есть ли возможность расширить права нашей админ УЗ "client_id" для возможности получения данных из Кейклок об активных сессиях пользователей , дате/времени последнего входа в систему, дате/времени последнего сброса пароля или дате/времени необходимости следующего сброса пароля УЗ пользователя?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Активные сессии пользователей, дата/время последнего сброса пароля вам доступны.</w:t>
            </w:r>
            <w:r>
              <w:br/>
            </w:r>
            <w:r>
              <w:t xml:space="preserve">Остальные доступы сможем предоставить только после согласование с ДИБ, т.к. этот доступ предоставляется на всех пользователей КК, не только по конкретному клиенту. Как вариант можно заводить заявки на нашей доске </w:t>
            </w:r>
            <w:hyperlink r:id="rId33" w:history="1">
              <w:r>
                <w:rPr>
                  <w:rStyle w:val="Hyperlink"/>
                </w:rPr>
                <w:t>https://kaiten.x5.ru/space/18418/boards</w:t>
              </w:r>
            </w:hyperlink>
            <w:r>
              <w:t> по предоставлению информации о необходимых вам пользователях, если возникают проблемы/вопросы.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Есть ли способ и есть ли смысл принудительной установки первичного пароля пользователям со стороны команды проекта, чтобы наши КА при коммуникации с новыми пользователями сразу передавали им полный пакет данных УЗ для возможности быстрого входа в систему?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Нет, только через сброс пароля, передача логина/пароля запрещена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 у вас есть какой-то email или что-то типа, куда писать КА, если у них будут вопросы по Диалогу?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За Диалог отвечает команда другого продукта - Аналитикс. Наша команда отвечает за Кейклок Диалог ССО.  Внешнему пользователю - писать в поддержку </w:t>
            </w:r>
            <w:hyperlink r:id="rId137" w:history="1">
              <w:r>
                <w:rPr>
                  <w:rStyle w:val="Hyperlink"/>
                </w:rPr>
                <w:t>dialog_keycloak_form@x5.ru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Нужно ли обновлять библиотеку </w:t>
            </w:r>
            <w:r>
              <w:rPr>
                <w:color w:val="000000"/>
              </w:rPr>
              <w:t>keycloak.js в случае обновления версии Кейклока?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Желательно обновить, но не обязательно. Лучше, если вы сами у себя проверите на стейдже. Если всё ок - то пока можно не обновляться.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Где найти всю документацию по подключению к вам?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w:anchor="scroll-bookmark-16" w:history="1">
              <w:r>
                <w:rPr>
                  <w:rStyle w:val="Hyperlink"/>
                </w:rPr>
                <w:t>https://wiki.x5.ru/x/gsd2Zw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Можно ли отключить нашим пользователям двухфакторку на TEST/PROD?</w:t>
            </w:r>
          </w:p>
        </w:tc>
        <w:tc>
          <w:tcPr/>
          <w:p>
            <w:pPr>
              <w:numPr>
                <w:ilvl w:val="0"/>
                <w:numId w:val="8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 xml:space="preserve">ТЕСТ - необходимо прислать список пользователей на почту </w:t>
            </w:r>
            <w:hyperlink r:id="rId78" w:history="1">
              <w:r>
                <w:rPr>
                  <w:rStyle w:val="Hyperlink"/>
                </w:rPr>
                <w:t>Khristich, Darya</w:t>
              </w:r>
            </w:hyperlink>
            <w:r>
              <w:t xml:space="preserve">  </w:t>
            </w:r>
            <w:hyperlink r:id="rId14" w:history="1">
              <w:r>
                <w:rPr>
                  <w:rStyle w:val="Hyperlink"/>
                </w:rPr>
                <w:t>Tolstoy, Nikita</w:t>
              </w:r>
            </w:hyperlink>
            <w:r>
              <w:t> </w:t>
            </w:r>
          </w:p>
          <w:p>
            <w:pPr>
              <w:numPr>
                <w:ilvl w:val="0"/>
                <w:numId w:val="8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 xml:space="preserve">ПРОД - необходимо прислать список пользователей </w:t>
            </w:r>
            <w:hyperlink r:id="rId14" w:history="1">
              <w:r>
                <w:rPr>
                  <w:rStyle w:val="Hyperlink"/>
                </w:rPr>
                <w:t>Tolstoy, Nikita</w:t>
              </w:r>
            </w:hyperlink>
            <w:r>
              <w:t xml:space="preserve"> + согласование ДИБ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Мы хотим поменять тему авторизации Кейклока, что нам делать? (Изменить цвет фона, расположение кнопок, ссылки и др.)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w:anchor="scroll-bookmark-15" w:history="1">
              <w:r>
                <w:rPr>
                  <w:rStyle w:val="Hyperlink"/>
                </w:rPr>
                <w:t>https://wiki.x5.ru/x/IwWrb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Правильно ли понимаем, что при создании пользователей уникальным значением в наборе данных пользователей является username ? Соответственно, верно ли утверждение, что в Dialog возможно создание нескольких УЗ пользователей с разными username, но одинаковыми e-mail?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Да, верно.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Кто может выдать доступ к документации Keycloak Dialog SSO?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4" w:history="1">
              <w:r>
                <w:rPr>
                  <w:rStyle w:val="Hyperlink"/>
                </w:rPr>
                <w:t>Tolstoy, Nikita</w:t>
              </w:r>
            </w:hyperlink>
            <w:r>
              <w:t xml:space="preserve"> </w:t>
            </w:r>
            <w:hyperlink r:id="rId78" w:history="1">
              <w:r>
                <w:rPr>
                  <w:rStyle w:val="Hyperlink"/>
                </w:rPr>
                <w:t>Khristich, Darya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Блокировка учетной записи. Если мы реализуем блокировку пользователя в Keycloak Dialog, переключив атрибут enabled = false, то учетная запись заблокируется глобально (в рамках всего Dialog) или только локально — в рамках нашей системы? Для нас критично понять следующий момент: если у пользователя в Dialog одна учетная запись, которая используется для доступа в несколько систем, и мы заблокируем его со стороны нашей системы, то он потеряет доступ ко всем системам или только к нашей системе? Блокировка работает глобально или всё-таки настраивается локально для конкретной системы?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УЗ заблокируется в рамках всего Keycloak Dialog, Глобальная блокировка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В Keycloak Dialog поддерживается ли иностранная локализация, система как-то фиксирует какой язык использует пользователь?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В самом Кейклоке есть локализация на различных языках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После регистрации пользователя через двухфакторную аутентификацию (2FA) он входит в систему с паролем. Сессия активна в течение 7 суток. После её истечения пользователь снова проходит вход и получает код доступа на email (повторная 2FA). Можно ли регулировать время жизни сессии (например: установить не 6 часов, а 8)? На встрече упоминалась защита с принудительным сбросом сессии каждые 7 суток. Если с момента регистрации прошло 30 минут ( с помощью 2FA) и истек срок действия токена, система автоматически завершит сессию и потребует повторное прохождение 2FA? Как происходит отсчет суток: в фиксированное время (00:00) или от момента создания сессии в текущих сутках?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На тесте можно, на проде - по согласованию с ИБ. Сейчас в документации на странице метода получения токена указаны актуальные значения для аксес и рефреш токенов. На встрече говорили про 7 суток в случае активного пользования, в случае неактивного - через 3 суток. Отсчет времени с момента получения токена/открытия сессии.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На встрече обсуждали автоматическую блокировку учетной записи после 90 дней неактивности. Данный функционал у Вас уже подключен? Можно ли сэмулировать такую блокировку на тестовой учетной записи без ожидания 90 дней для проверки функционала? Какой механизм восстановления доступа при такой блокировке: стандартное восстановление пароля или отдельная процедура? Какое сообщение видит пользователь при попытке входа?</w:t>
            </w:r>
          </w:p>
        </w:tc>
        <w:tc>
          <w:tcPr/>
          <w:p>
            <w:pPr>
              <w:numPr>
                <w:ilvl w:val="0"/>
                <w:numId w:val="8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Функционал на данный момент не подключен, но реализован.</w:t>
            </w:r>
          </w:p>
          <w:p>
            <w:pPr>
              <w:numPr>
                <w:ilvl w:val="0"/>
                <w:numId w:val="8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На тестовой УЗ можно сэмулировать блокировку</w:t>
            </w:r>
          </w:p>
          <w:p>
            <w:pPr>
              <w:numPr>
                <w:ilvl w:val="0"/>
                <w:numId w:val="8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 xml:space="preserve">Механизм восстановления - написать в поддержку </w:t>
            </w:r>
            <w:hyperlink r:id="rId137" w:history="1">
              <w:r>
                <w:rPr>
                  <w:rStyle w:val="Hyperlink"/>
                  <w:color w:val="000000"/>
                </w:rPr>
                <w:t>dialog_keycloak_form@x5.ru</w:t>
              </w:r>
            </w:hyperlink>
          </w:p>
          <w:p>
            <w:pPr>
              <w:numPr>
                <w:ilvl w:val="0"/>
                <w:numId w:val="8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В случае блокировки пользователь видит "Ваша УЗ заблокирована. Просьба обратиться в поддержку"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Есть ли статистика о количестве внешних пользователей, использующих учетную запись Dialog для доступа к двум и более системам?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Диалог SSO подразумевает, что ВСЕ пользователи могут перемещаться по всем системам, но права на просмотр регулируются принадлежностью к тем или иным группам</w:t>
            </w:r>
          </w:p>
        </w:tc>
      </w:tr>
    </w:tbl>
    <w:p>
      <w:pPr>
        <w:pStyle w:val="Heading3"/>
      </w:pPr>
      <w:bookmarkStart w:id="80" w:name="scroll-bookmark-82"/>
      <w:bookmarkEnd w:id="80"/>
      <w:bookmarkStart w:id="81" w:name="scroll-bookmark-17"/>
      <w:bookmarkStart w:id="82" w:name="_Toc256000028"/>
      <w:r>
        <w:t>✅ Сервис согласий | agreements-service</w:t>
      </w:r>
      <w:bookmarkEnd w:id="82"/>
      <w:bookmarkEnd w:id="81"/>
    </w:p>
    <w:p>
      <w:pPr>
        <w:pStyle w:val="Heading4"/>
      </w:pPr>
      <w:bookmarkStart w:id="83" w:name="scroll-bookmark-83"/>
      <w:r>
        <w:t>Как подключиться?</w:t>
      </w:r>
      <w:bookmarkEnd w:id="83"/>
    </w:p>
    <w:tbl>
      <w:tblPr>
        <w:tblStyle w:val="ScrollTableNormal"/>
        <w:tblW w:w="5000" w:type="pct"/>
        <w:tblLook w:val="0020"/>
      </w:tblPr>
      <w:tblGrid>
        <w:gridCol w:w="1083"/>
        <w:gridCol w:w="1467"/>
        <w:gridCol w:w="821"/>
        <w:gridCol w:w="3568"/>
        <w:gridCol w:w="1548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Стенд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Хост: порт (REST)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Хост: порт (Kafka)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Swagger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Кто предоставит доступ?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DEV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100.127.97.76: 443</w:t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—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6" w:history="1">
              <w:r>
                <w:rPr>
                  <w:rStyle w:val="Hyperlink"/>
                </w:rPr>
                <w:t>https://cods-api-service.dev.dialog.x5.ru/swagger-ui/index.html</w:t>
              </w:r>
            </w:hyperlink>
          </w:p>
        </w:tc>
        <w:tc>
          <w:tcPr>
            <w:vMerge w:val="restart"/>
          </w:tcPr>
          <w:p>
            <w:pPr>
              <w:numPr>
                <w:ilvl w:val="0"/>
                <w:numId w:val="8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Token Keycloak Dialog X5 DEV</w:t>
            </w:r>
          </w:p>
          <w:p>
            <w:pPr>
              <w:numPr>
                <w:ilvl w:val="0"/>
                <w:numId w:val="8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Session-key Keycloak Dialog X5</w:t>
            </w:r>
          </w:p>
          <w:p>
            <w:pPr>
              <w:numPr>
                <w:ilvl w:val="0"/>
                <w:numId w:val="8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Cods-api-key Dialog X5</w:t>
            </w:r>
          </w:p>
          <w:p>
            <w:pPr>
              <w:numPr>
                <w:ilvl w:val="0"/>
                <w:numId w:val="8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Token Captcha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100.127.76.15: 443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7" w:history="1">
              <w:r>
                <w:rPr>
                  <w:rStyle w:val="Hyperlink"/>
                </w:rPr>
                <w:t>https://cods-api-service.test.dialog.x5.ru/swagger-ui/index.html</w:t>
              </w:r>
            </w:hyperlink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STAGE (PREPROD)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100.127.82.40: 443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8" w:history="1">
              <w:r>
                <w:rPr>
                  <w:rStyle w:val="Hyperlink"/>
                </w:rPr>
                <w:t>https://cods-api-service.preprod.dialog.x5.ru/swagger-ui/index.html</w:t>
              </w:r>
            </w:hyperlink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PROD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100.127.68.51: 443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9" w:history="1">
              <w:r>
                <w:rPr>
                  <w:rStyle w:val="Hyperlink"/>
                </w:rPr>
                <w:t>https://cods-api-service.prod.dialog.x5.ru/swagger-ui/index.html</w:t>
              </w:r>
            </w:hyperlink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4"/>
      </w:pPr>
      <w:bookmarkStart w:id="84" w:name="scroll-bookmark-84"/>
      <w:r>
        <w:t>Документация:</w:t>
      </w:r>
      <w:bookmarkEnd w:id="84"/>
    </w:p>
    <w:p>
      <w:pPr>
        <w:pStyle w:val="Heading5"/>
      </w:pPr>
      <w:bookmarkStart w:id="85" w:name="scroll-bookmark-85"/>
      <w:r>
        <w:t>Технические спецификации (BE):</w:t>
      </w:r>
      <w:bookmarkEnd w:id="85"/>
    </w:p>
    <w:tbl>
      <w:tblPr>
        <w:tblStyle w:val="ScrollTableNormal"/>
        <w:tblW w:w="5000" w:type="pct"/>
        <w:tblLook w:val="0020"/>
      </w:tblPr>
      <w:tblGrid>
        <w:gridCol w:w="4971"/>
        <w:gridCol w:w="2002"/>
        <w:gridCol w:w="1514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Ендпойнт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Описание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Способ авторизации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41" w:history="1">
              <w:r>
                <w:rPr>
                  <w:rStyle w:val="Hyperlink"/>
                </w:rPr>
                <w:t>04.05 POST /public/dialog/users/agreements/create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Сохранить согласия пользователя после авторизации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Token Keycloak Dialog X5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42" w:history="1">
              <w:r>
                <w:rPr>
                  <w:rStyle w:val="Hyperlink"/>
                </w:rPr>
                <w:t>04.05 POST /public/users/registered/agreements/direct/create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Сохранить согласия пользователя в момент прохождения авторизации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Session-key Keycloak Dialog X5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43" w:history="1">
              <w:r>
                <w:rPr>
                  <w:rStyle w:val="Hyperlink"/>
                </w:rPr>
                <w:t>04.05 POST /public/users/agreements/create</w:t>
              </w:r>
            </w:hyperlink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52C63"/>
              </w:rPr>
              <w:t>Сохранить</w:t>
            </w:r>
            <w:r>
              <w:rPr>
                <w:color w:val="352C63"/>
              </w:rPr>
              <w:t xml:space="preserve"> согласия пользователя при межсервисном взаимодействии.</w:t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Cods-api-key Dialog X5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44" w:history="1">
              <w:r>
                <w:rPr>
                  <w:rStyle w:val="Hyperlink"/>
                </w:rPr>
                <w:t>04.05 POST /public/users/registered/agreements/create</w:t>
              </w:r>
            </w:hyperlink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45" w:history="1">
              <w:r>
                <w:rPr>
                  <w:rStyle w:val="Hyperlink"/>
                </w:rPr>
                <w:t>04.05 POST /public/users/agreements/direct/create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Сохранить согласия пользователя в неавторизованной зоне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Token Captcha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46" w:history="1">
              <w:r>
                <w:rPr>
                  <w:rStyle w:val="Hyperlink"/>
                </w:rPr>
                <w:t>04.05 GET /public/dialog/users/agreements/check</w:t>
              </w:r>
            </w:hyperlink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Проверить согласия пользователя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Token Keycloak Dialog X5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47" w:history="1">
              <w:r>
                <w:rPr>
                  <w:rStyle w:val="Hyperlink"/>
                </w:rPr>
                <w:t>04.05 GET /public/users/agreements/check</w:t>
              </w:r>
            </w:hyperlink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Cods-api-key Dialog X5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48" w:history="1">
              <w:r>
                <w:rPr>
                  <w:rStyle w:val="Hyperlink"/>
                </w:rPr>
                <w:t>04.05 POST /public/users/registered/auth-sessions</w:t>
              </w:r>
            </w:hyperlink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52C63"/>
              </w:rPr>
              <w:t>Сохранить</w:t>
            </w:r>
            <w:r>
              <w:rPr>
                <w:color w:val="352C63"/>
              </w:rPr>
              <w:t xml:space="preserve"> идентификатор сессии в Keycloak в процессе сбора согласий в момент авторизации.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52C63"/>
              </w:rPr>
              <w:t>Используется в методе сохранения согласий в момент прохождения авторизации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—</w:t>
            </w:r>
          </w:p>
        </w:tc>
      </w:tr>
    </w:tbl>
    <w:p>
      <w:pPr>
        <w:pStyle w:val="Heading5"/>
      </w:pPr>
      <w:bookmarkStart w:id="86" w:name="scroll-bookmark-86"/>
      <w:r>
        <w:t>Технические спецификации (FE):</w:t>
      </w:r>
      <w:bookmarkEnd w:id="86"/>
    </w:p>
    <w:p>
      <w:pPr>
        <w:numPr>
          <w:ilvl w:val="0"/>
          <w:numId w:val="83"/>
        </w:numPr>
      </w:pPr>
      <w:hyperlink r:id="rId149" w:history="1">
        <w:r>
          <w:rPr>
            <w:rStyle w:val="Hyperlink"/>
          </w:rPr>
          <w:t>[AGNT] US AGNT-1 Техническая спецификация по сбору согласий для авторизованных пользователей</w:t>
        </w:r>
      </w:hyperlink>
    </w:p>
    <w:p>
      <w:pPr>
        <w:numPr>
          <w:ilvl w:val="0"/>
          <w:numId w:val="83"/>
        </w:numPr>
      </w:pPr>
      <w:hyperlink r:id="rId150" w:history="1">
        <w:r>
          <w:rPr>
            <w:rStyle w:val="Hyperlink"/>
          </w:rPr>
          <w:t>[AGNT] US AGNT-2 Техническая спецификация по сбору согласий для неавторизованных пользователей</w:t>
        </w:r>
      </w:hyperlink>
    </w:p>
    <w:p>
      <w:pPr>
        <w:pStyle w:val="Heading4"/>
      </w:pPr>
      <w:bookmarkStart w:id="87" w:name="scroll-bookmark-87"/>
      <w:r>
        <w:t>Вопрос-ответ:</w:t>
      </w:r>
      <w:bookmarkEnd w:id="87"/>
    </w:p>
    <w:p>
      <w:r>
        <w:t>По всем вопросам писать aleksan.privalov@x5.ru</w:t>
      </w:r>
    </w:p>
    <w:p>
      <w:pPr>
        <w:pStyle w:val="Heading4"/>
      </w:pPr>
      <w:bookmarkStart w:id="88" w:name="scroll-bookmark-88"/>
      <w:r>
        <w:t>Ссылка на чат коммуникации:</w:t>
      </w:r>
      <w:bookmarkEnd w:id="88"/>
    </w:p>
    <w:p>
      <w:r>
        <w:rPr>
          <w:b/>
          <w:color w:val="C9372C"/>
        </w:rPr>
        <w:t>Будет добавлено позже!</w:t>
      </w:r>
    </w:p>
    <w:p>
      <w:pPr>
        <w:pStyle w:val="ScrollExpandMacroText"/>
      </w:pPr>
      <w:r>
        <w:t>Релизы</w:t>
      </w:r>
    </w:p>
    <w:p/>
    <w:p>
      <w:pPr>
        <w:pStyle w:val="Heading3"/>
      </w:pPr>
      <w:bookmarkStart w:id="89" w:name="scroll-bookmark-89"/>
      <w:bookmarkEnd w:id="89"/>
      <w:bookmarkStart w:id="90" w:name="scroll-bookmark-18"/>
      <w:bookmarkStart w:id="91" w:name="_Toc256000029"/>
      <w:r>
        <w:t>✏️ Золотая запись продукта [plan]</w:t>
      </w:r>
      <w:bookmarkEnd w:id="91"/>
      <w:bookmarkEnd w:id="90"/>
    </w:p>
    <w:p>
      <w:pPr>
        <w:pStyle w:val="Heading3"/>
      </w:pPr>
      <w:bookmarkStart w:id="92" w:name="scroll-bookmark-90"/>
      <w:bookmarkEnd w:id="92"/>
      <w:bookmarkStart w:id="93" w:name="scroll-bookmark-19"/>
      <w:bookmarkStart w:id="94" w:name="_Toc256000030"/>
      <w:r>
        <w:t>✏️ Ролевая модель[edit]</w:t>
      </w:r>
      <w:bookmarkEnd w:id="94"/>
      <w:bookmarkEnd w:id="93"/>
    </w:p>
    <w:p>
      <w:r>
        <w:t>dev</w:t>
      </w:r>
    </w:p>
    <w:p>
      <w:hyperlink r:id="rId151" w:history="1">
        <w:r>
          <w:rPr>
            <w:rStyle w:val="Hyperlink"/>
          </w:rPr>
          <w:t>https://powers-master-controller.orbita-dev.x5.ru/</w:t>
        </w:r>
      </w:hyperlink>
    </w:p>
    <w:p>
      <w:hyperlink r:id="rId152" w:history="1">
        <w:r>
          <w:rPr>
            <w:rStyle w:val="Hyperlink"/>
          </w:rPr>
          <w:t>https://rights-master-controller.orbita-dev.x5.ru/</w:t>
        </w:r>
      </w:hyperlink>
    </w:p>
    <w:p/>
    <w:p>
      <w:r>
        <w:t>stage</w:t>
      </w:r>
    </w:p>
    <w:p>
      <w:hyperlink r:id="rId153" w:history="1">
        <w:r>
          <w:rPr>
            <w:rStyle w:val="Hyperlink"/>
          </w:rPr>
          <w:t>https://powers-master-controller.orbita-stage.x5.ru/</w:t>
        </w:r>
      </w:hyperlink>
    </w:p>
    <w:p>
      <w:hyperlink r:id="rId154" w:history="1">
        <w:r>
          <w:rPr>
            <w:rStyle w:val="Hyperlink"/>
          </w:rPr>
          <w:t>https://rights-master-controller.orbita-stage.x5.ru/</w:t>
        </w:r>
      </w:hyperlink>
    </w:p>
    <w:p/>
    <w:p>
      <w:r>
        <w:t>prod</w:t>
      </w:r>
    </w:p>
    <w:p>
      <w:hyperlink r:id="rId155" w:history="1">
        <w:r>
          <w:rPr>
            <w:rStyle w:val="Hyperlink"/>
          </w:rPr>
          <w:t>https://powers-master-controller.orbita.x5.ru/</w:t>
        </w:r>
      </w:hyperlink>
    </w:p>
    <w:p>
      <w:hyperlink r:id="rId156" w:history="1">
        <w:r>
          <w:rPr>
            <w:rStyle w:val="Hyperlink"/>
          </w:rPr>
          <w:t>https://rights-master-controller.orbita.x5.ru/</w:t>
        </w:r>
      </w:hyperlink>
    </w:p>
    <w:p>
      <w:pPr>
        <w:pStyle w:val="Heading3"/>
      </w:pPr>
      <w:bookmarkStart w:id="95" w:name="scroll-bookmark-91"/>
      <w:bookmarkEnd w:id="95"/>
      <w:bookmarkStart w:id="96" w:name="scroll-bookmark-20"/>
      <w:bookmarkStart w:id="97" w:name="_Toc256000031"/>
      <w:r>
        <w:t>✏️ Хранилище компонентов | web-components</w:t>
      </w:r>
      <w:bookmarkEnd w:id="97"/>
      <w:bookmarkEnd w:id="96"/>
    </w:p>
    <w:p>
      <w:pPr>
        <w:pStyle w:val="Heading4"/>
      </w:pPr>
      <w:bookmarkStart w:id="98" w:name="scroll-bookmark-92"/>
      <w:r>
        <w:t>Список стендов:</w:t>
      </w:r>
      <w:bookmarkEnd w:id="98"/>
    </w:p>
    <w:tbl>
      <w:tblPr>
        <w:tblStyle w:val="ScrollTableNormal"/>
        <w:tblW w:w="5000" w:type="pct"/>
        <w:tblLook w:val="0020"/>
      </w:tblPr>
      <w:tblGrid>
        <w:gridCol w:w="1258"/>
        <w:gridCol w:w="7229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Стенд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Адрес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DEV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57" w:history="1">
              <w:r>
                <w:rPr>
                  <w:rStyle w:val="Hyperlink"/>
                </w:rPr>
                <w:t>https://web-components.orbita-dev.x5.ru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STAGE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58" w:history="1">
              <w:r>
                <w:rPr>
                  <w:rStyle w:val="Hyperlink"/>
                </w:rPr>
                <w:t>https://web-components.orbita-stage.x5.ru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PROD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59" w:history="1">
              <w:r>
                <w:rPr>
                  <w:rStyle w:val="Hyperlink"/>
                </w:rPr>
                <w:t>https://web-components.orbita.x5.ru/</w:t>
              </w:r>
            </w:hyperlink>
          </w:p>
        </w:tc>
      </w:tr>
    </w:tbl>
    <w:p>
      <w:pPr>
        <w:pStyle w:val="Heading4"/>
      </w:pPr>
      <w:bookmarkStart w:id="99" w:name="scroll-bookmark-93"/>
      <w:r>
        <w:t>Список компонентов:</w:t>
      </w:r>
      <w:bookmarkEnd w:id="99"/>
    </w:p>
    <w:tbl>
      <w:tblPr>
        <w:tblStyle w:val="ScrollTableNormal"/>
        <w:tblW w:w="5000" w:type="pct"/>
        <w:tblLook w:val="0020"/>
      </w:tblPr>
      <w:tblGrid>
        <w:gridCol w:w="1756"/>
        <w:gridCol w:w="1330"/>
        <w:gridCol w:w="5401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Наименование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Компонент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Ссылка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Header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x5-header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0" w:history="1">
              <w:r>
                <w:rPr>
                  <w:rStyle w:val="Hyperlink"/>
                </w:rPr>
                <w:t>https://web-components.orbita-stage.x5.ru/header.js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Sidebar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x5-sidebar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0" w:history="1">
              <w:r>
                <w:rPr>
                  <w:rStyle w:val="Hyperlink"/>
                </w:rPr>
                <w:t>https://web-components.orbita-stage.x5.ru/sidebar.js</w:t>
              </w:r>
            </w:hyperlink>
          </w:p>
        </w:tc>
      </w:tr>
    </w:tbl>
    <w:p>
      <w:pPr>
        <w:pStyle w:val="Heading4"/>
      </w:pPr>
      <w:bookmarkStart w:id="100" w:name="scroll-bookmark-94"/>
      <w:r>
        <w:t>Остальные ресурсы</w:t>
      </w:r>
      <w:bookmarkEnd w:id="100"/>
    </w:p>
    <w:tbl>
      <w:tblPr>
        <w:tblStyle w:val="ScrollTableNormal"/>
        <w:tblW w:w="5000" w:type="pct"/>
        <w:tblLook w:val="0020"/>
      </w:tblPr>
      <w:tblGrid>
        <w:gridCol w:w="1963"/>
        <w:gridCol w:w="577"/>
        <w:gridCol w:w="5947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Наименование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Вид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Ссылка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Шрифты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CSS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1" w:history="1">
              <w:r>
                <w:rPr>
                  <w:rStyle w:val="Hyperlink"/>
                </w:rPr>
                <w:t>https://web-components.orbita-stage.x5.ru/fonts.css</w:t>
              </w:r>
            </w:hyperlink>
          </w:p>
        </w:tc>
      </w:tr>
    </w:tbl>
    <w:p>
      <w:pPr>
        <w:pStyle w:val="Heading4"/>
      </w:pPr>
      <w:bookmarkStart w:id="101" w:name="scroll-bookmark-95"/>
      <w:r>
        <w:t>Как подключить компонент?</w:t>
      </w:r>
      <w:bookmarkEnd w:id="101"/>
    </w:p>
    <w:tbl>
      <w:tblPr>
        <w:tblStyle w:val="ScrollCode"/>
        <w:tblW w:w="5000" w:type="pct"/>
        <w:tblLook w:val="01E0"/>
      </w:tblPr>
      <w:tblGrid>
        <w:gridCol w:w="8487"/>
      </w:tblGrid>
      <w:tr>
        <w:tblPrEx>
          <w:tblW w:w="5000" w:type="pct"/>
          <w:tblLook w:val="01E0"/>
        </w:tblPrEx>
        <w:tc>
          <w:tcPr>
            <w:tcMar>
              <w:right w:w="100" w:type="dxa"/>
            </w:tcMar>
          </w:tcPr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&lt;script src=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"https://web-components.orbita-stage.x5.ru/header.js"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&gt;&lt;/script&gt;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  <w:t> 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  <w:t> 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&lt;x5-header&gt;&lt;/x5-header&gt;</w:t>
            </w:r>
          </w:p>
        </w:tc>
      </w:tr>
    </w:tbl>
    <w:p>
      <w:pPr>
        <w:pStyle w:val="Heading4"/>
      </w:pPr>
      <w:bookmarkStart w:id="102" w:name="scroll-bookmark-96"/>
      <w:r>
        <w:t>Расширенная настройка компонента:</w:t>
      </w:r>
      <w:bookmarkEnd w:id="102"/>
    </w:p>
    <w:tbl>
      <w:tblPr>
        <w:tblStyle w:val="ScrollCode"/>
        <w:tblW w:w="5000" w:type="pct"/>
        <w:tblLook w:val="01E0"/>
      </w:tblPr>
      <w:tblGrid>
        <w:gridCol w:w="8487"/>
      </w:tblGrid>
      <w:tr>
        <w:tblPrEx>
          <w:tblW w:w="5000" w:type="pct"/>
          <w:tblLook w:val="01E0"/>
        </w:tblPrEx>
        <w:tc>
          <w:tcPr>
            <w:tcMar>
              <w:right w:w="100" w:type="dxa"/>
            </w:tcMar>
          </w:tcPr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&lt;script src=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"https://web-components.orbita-stage.x5.ru/sidebar.js"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&gt;&lt;/script&gt;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  <w:t> 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  <w:t> 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useEffect(() =&gt; {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window.__FUNCTIONS__.register(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"navigateToMain"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 () =&gt; navigate(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"/"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));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}, [])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  <w:t> 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&lt;x5-sidebar items=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'[{"label": "Главная", "icon": "custom-icon", "onClick": "navigateToMain"}]'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&gt;&lt;Component slot=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"custom-icon"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/&gt;&lt;/x5-sidebar&gt;</w:t>
            </w:r>
          </w:p>
        </w:tc>
      </w:tr>
    </w:tbl>
    <w:p>
      <w:pPr>
        <w:pStyle w:val="Heading4"/>
      </w:pPr>
      <w:bookmarkStart w:id="103" w:name="scroll-bookmark-97"/>
      <w:r>
        <w:t>Подключение шрифтов:</w:t>
      </w:r>
      <w:bookmarkEnd w:id="103"/>
    </w:p>
    <w:tbl>
      <w:tblPr>
        <w:tblStyle w:val="ScrollCode"/>
        <w:tblW w:w="5000" w:type="pct"/>
        <w:tblLook w:val="01E0"/>
      </w:tblPr>
      <w:tblGrid>
        <w:gridCol w:w="8487"/>
      </w:tblGrid>
      <w:tr>
        <w:tblPrEx>
          <w:tblW w:w="5000" w:type="pct"/>
          <w:tblLook w:val="01E0"/>
        </w:tblPrEx>
        <w:tc>
          <w:tcPr>
            <w:tcMar>
              <w:right w:w="100" w:type="dxa"/>
            </w:tcMar>
          </w:tcPr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&lt;link rel=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"stylesheet"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href=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"https://web-components.orbita-stage.x5.ru/fonts.css"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&gt;</w:t>
            </w:r>
          </w:p>
        </w:tc>
      </w:tr>
    </w:tbl>
    <w:p>
      <w:pPr>
        <w:pStyle w:val="Heading4"/>
      </w:pPr>
      <w:bookmarkStart w:id="104" w:name="scroll-bookmark-98"/>
      <w:r>
        <w:t>Вопрос-ответ:</w:t>
      </w:r>
      <w:bookmarkEnd w:id="104"/>
    </w:p>
    <w:p>
      <w:pPr>
        <w:jc w:val="left"/>
      </w:pPr>
      <w:r>
        <w:t>По всем вопросам писать</w:t>
      </w:r>
      <w:r>
        <w:t xml:space="preserve"> </w:t>
      </w:r>
      <w:hyperlink r:id="rId162" w:history="1">
        <w:r>
          <w:rPr>
            <w:rStyle w:val="Hyperlink"/>
          </w:rPr>
          <w:t>maksim.sokovnin@x5.ru</w:t>
        </w:r>
      </w:hyperlink>
    </w:p>
    <w:p>
      <w:pPr>
        <w:jc w:val="left"/>
      </w:pPr>
    </w:p>
    <w:p>
      <w:pPr>
        <w:pStyle w:val="Heading4"/>
      </w:pPr>
      <w:bookmarkStart w:id="105" w:name="scroll-bookmark-99"/>
      <w:r>
        <w:t>Релизы:</w:t>
      </w:r>
      <w:bookmarkEnd w:id="105"/>
    </w:p>
    <w:p/>
    <w:p>
      <w:pPr>
        <w:pStyle w:val="Heading4"/>
      </w:pPr>
      <w:bookmarkStart w:id="106" w:name="scroll-bookmark-100"/>
      <w:r>
        <w:t>Чат: </w:t>
      </w:r>
      <w:bookmarkEnd w:id="106"/>
    </w:p>
    <w:p>
      <w:hyperlink r:id="rId163" w:history="1">
        <w:r>
          <w:rPr>
            <w:rStyle w:val="Hyperlink"/>
          </w:rPr>
          <w:t>https://xlnk-rooms.x5.ru/join/chat/oKhuHTlcWn2QjxHbKGCyyA:_WlLfF0wVkO4YootCM-l_g:I8CuIkxoVSuQ0lQuYp3rxg:HZxqnGcqUHe7M8CCPSiZRw:Y3RzLXJvb21zLng1LnJ1</w:t>
        </w:r>
      </w:hyperlink>
      <w:r>
        <w:t> </w:t>
      </w:r>
    </w:p>
    <w:p>
      <w:pPr>
        <w:pStyle w:val="Heading3"/>
      </w:pPr>
      <w:bookmarkStart w:id="107" w:name="scroll-bookmark-101"/>
      <w:bookmarkEnd w:id="107"/>
      <w:bookmarkStart w:id="108" w:name="scroll-bookmark-21"/>
      <w:bookmarkStart w:id="109" w:name="_Toc256000032"/>
      <w:r>
        <w:t>❓ Temporal [edit]</w:t>
      </w:r>
      <w:bookmarkEnd w:id="109"/>
      <w:bookmarkEnd w:id="108"/>
    </w:p>
    <w:tbl>
      <w:tblPr>
        <w:tblStyle w:val="ScrollTableNormal"/>
        <w:tblW w:w="5000" w:type="pct"/>
        <w:tblLook w:val="0020"/>
      </w:tblPr>
      <w:tblGrid>
        <w:gridCol w:w="547"/>
        <w:gridCol w:w="2054"/>
        <w:gridCol w:w="1244"/>
        <w:gridCol w:w="1301"/>
        <w:gridCol w:w="1509"/>
        <w:gridCol w:w="747"/>
        <w:gridCol w:w="1085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Стенд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Хост: Java-оркестратор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Хост: Temporal-UI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Хост: порт (Kafka)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Хост: Kafka-UI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Swagger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Кто предоставит доступ?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DEV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4" w:history="1">
              <w:r>
                <w:rPr>
                  <w:rStyle w:val="Hyperlink"/>
                </w:rPr>
                <w:t>https://temporal.orbita-dev.x5.ru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5" w:history="1">
              <w:r>
                <w:rPr>
                  <w:rStyle w:val="Hyperlink"/>
                </w:rPr>
                <w:t>https://temporal-ui.orbita-dev.x5.ru/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6" w:history="1">
              <w:r>
                <w:rPr>
                  <w:rStyle w:val="Hyperlink"/>
                  <w:color w:val="FFFFFF"/>
                </w:rPr>
                <w:t>kafka1-012a4d81.orbita-dev-1.salt.x5.ru</w:t>
              </w:r>
            </w:hyperlink>
            <w:r>
              <w:rPr>
                <w:color w:val="FFFFFF"/>
              </w:rPr>
              <w:t> </w:t>
            </w:r>
            <w:r>
              <w:rPr>
                <w:color w:val="5D1F1A"/>
              </w:rPr>
              <w:t>:9093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7" w:history="1">
              <w:r>
                <w:rPr>
                  <w:rStyle w:val="Hyperlink"/>
                  <w:color w:val="8590A2"/>
                </w:rPr>
                <w:t>http://100.76.28.157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—</w:t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—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STAGE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4" w:history="1">
              <w:r>
                <w:rPr>
                  <w:rStyle w:val="Hyperlink"/>
                </w:rPr>
                <w:t>https://temporal.orbita-stage.x5.ru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5" w:history="1">
              <w:r>
                <w:rPr>
                  <w:rStyle w:val="Hyperlink"/>
                </w:rPr>
                <w:t>https://temporal-ui.orbita-stage.x5.ru/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8" w:history="1">
              <w:r>
                <w:rPr>
                  <w:rStyle w:val="Hyperlink"/>
                  <w:color w:val="FFFFFF"/>
                </w:rPr>
                <w:t>kafka1-406de727.orbita-stage-1.salt.x5.ru</w:t>
              </w:r>
            </w:hyperlink>
            <w:r>
              <w:rPr>
                <w:color w:val="FFFFFF"/>
              </w:rPr>
              <w:t>:</w:t>
            </w:r>
            <w:r>
              <w:rPr>
                <w:color w:val="5D1F1A"/>
              </w:rPr>
              <w:t>:9093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Не предоставляем (Ждем релиза для создания пользователей)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—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PROD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4" w:history="1">
              <w:r>
                <w:rPr>
                  <w:rStyle w:val="Hyperlink"/>
                </w:rPr>
                <w:t>https://temporal.orbita.x5.ru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5" w:history="1">
              <w:r>
                <w:rPr>
                  <w:rStyle w:val="Hyperlink"/>
                </w:rPr>
                <w:t>https://temporal-ui.orbita.x5.ru/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 </w:t>
            </w:r>
            <w:hyperlink r:id="rId169" w:history="1">
              <w:r>
                <w:rPr>
                  <w:rStyle w:val="Hyperlink"/>
                  <w:color w:val="000000"/>
                </w:rPr>
                <w:t>kafka1-370bcab3.orbita-prod-1.salt.x5.ru</w:t>
              </w:r>
            </w:hyperlink>
            <w:r>
              <w:rPr>
                <w:color w:val="000000"/>
              </w:rPr>
              <w:t xml:space="preserve">, </w:t>
            </w:r>
            <w:hyperlink r:id="rId170" w:history="1">
              <w:r>
                <w:rPr>
                  <w:rStyle w:val="Hyperlink"/>
                  <w:color w:val="000000"/>
                </w:rPr>
                <w:t>kafka2-370bcab3.orbita-prod-1.salt.x5.ru</w:t>
              </w:r>
            </w:hyperlink>
            <w:r>
              <w:rPr>
                <w:color w:val="000000"/>
              </w:rPr>
              <w:t xml:space="preserve">, </w:t>
            </w:r>
            <w:hyperlink r:id="rId171" w:history="1">
              <w:r>
                <w:rPr>
                  <w:rStyle w:val="Hyperlink"/>
                  <w:color w:val="000000"/>
                </w:rPr>
                <w:t>kafka3-370bcab3.orbita-prod-1.salt.x5.ru</w:t>
              </w:r>
            </w:hyperlink>
            <w:r>
              <w:rPr>
                <w:color w:val="8590A2"/>
              </w:rPr>
              <w:t xml:space="preserve"> </w:t>
            </w:r>
            <w:r>
              <w:rPr>
                <w:color w:val="5D1F1A"/>
              </w:rPr>
              <w:t>:9093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Не предоставляем (Ждем релиза для создания пользователей)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8590A2"/>
              </w:rPr>
              <w:t>—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4"/>
      </w:pPr>
      <w:bookmarkStart w:id="110" w:name="scroll-bookmark-102"/>
      <w:r>
        <w:t>Документация: </w:t>
      </w:r>
      <w:bookmarkEnd w:id="110"/>
    </w:p>
    <w:p>
      <w:pPr>
        <w:pStyle w:val="Heading5"/>
      </w:pPr>
      <w:bookmarkStart w:id="111" w:name="scroll-bookmark-103"/>
      <w:r>
        <w:t>Технические спецификации (BE):</w:t>
      </w:r>
      <w:bookmarkEnd w:id="111"/>
    </w:p>
    <w:p>
      <w:pPr>
        <w:jc w:val="left"/>
      </w:pPr>
      <w:r>
        <w:rPr>
          <w:b/>
          <w:color w:val="F87168"/>
        </w:rPr>
        <w:t>Будет добавлено позже!</w:t>
      </w:r>
    </w:p>
    <w:p>
      <w:pPr>
        <w:pStyle w:val="Heading6"/>
      </w:pPr>
      <w:bookmarkStart w:id="112" w:name="scroll-bookmark-104"/>
      <w:r>
        <w:t>Интеграции с внешними системами:</w:t>
      </w:r>
      <w:bookmarkEnd w:id="112"/>
    </w:p>
    <w:p>
      <w:pPr>
        <w:jc w:val="left"/>
      </w:pPr>
      <w:r>
        <w:rPr>
          <w:b/>
          <w:color w:val="F87168"/>
        </w:rPr>
        <w:t>Будет добавлено позже!</w:t>
      </w:r>
    </w:p>
    <w:p>
      <w:pPr>
        <w:pStyle w:val="Heading4"/>
      </w:pPr>
      <w:bookmarkStart w:id="113" w:name="scroll-bookmark-105"/>
      <w:r>
        <w:t>Вопрос-ответ:</w:t>
      </w:r>
      <w:bookmarkEnd w:id="113"/>
    </w:p>
    <w:p>
      <w:pPr>
        <w:jc w:val="left"/>
      </w:pPr>
      <w:r>
        <w:t xml:space="preserve">По всем вопросам писать </w:t>
      </w:r>
      <w:hyperlink r:id="rId56" w:history="1">
        <w:r>
          <w:rPr>
            <w:rStyle w:val="Hyperlink"/>
          </w:rPr>
          <w:t>aleksan.privalov@x5.ru</w:t>
        </w:r>
      </w:hyperlink>
    </w:p>
    <w:p>
      <w:pPr>
        <w:pStyle w:val="Heading2"/>
      </w:pPr>
      <w:bookmarkStart w:id="114" w:name="scroll-bookmark-106"/>
      <w:bookmarkEnd w:id="114"/>
      <w:bookmarkStart w:id="115" w:name="scroll-bookmark-6"/>
      <w:bookmarkStart w:id="116" w:name="_Toc256000033"/>
      <w:r>
        <w:t>[CS] 01 Документация</w:t>
      </w:r>
      <w:bookmarkEnd w:id="116"/>
      <w:bookmarkEnd w:id="115"/>
    </w:p>
    <w:p>
      <w:pPr>
        <w:numPr>
          <w:ilvl w:val="0"/>
          <w:numId w:val="84"/>
        </w:numPr>
      </w:pPr>
      <w:hyperlink w:anchor="scroll-bookmark-9" w:history="1">
        <w:r>
          <w:rPr>
            <w:rStyle w:val="Hyperlink"/>
          </w:rPr>
          <w:t>[CS] Работа с пространством потребителей</w:t>
        </w:r>
      </w:hyperlink>
    </w:p>
    <w:p>
      <w:pPr>
        <w:numPr>
          <w:ilvl w:val="0"/>
          <w:numId w:val="84"/>
        </w:numPr>
      </w:pPr>
      <w:hyperlink w:anchor="scroll-bookmark-107" w:history="1">
        <w:r>
          <w:rPr>
            <w:rStyle w:val="Hyperlink"/>
          </w:rPr>
          <w:t>Подключение к Ролевой Модели ORBITA</w:t>
        </w:r>
      </w:hyperlink>
    </w:p>
    <w:p>
      <w:pPr>
        <w:numPr>
          <w:ilvl w:val="0"/>
          <w:numId w:val="84"/>
        </w:numPr>
      </w:pPr>
      <w:hyperlink w:anchor="scroll-bookmark-10" w:history="1">
        <w:r>
          <w:rPr>
            <w:rStyle w:val="Hyperlink"/>
          </w:rPr>
          <w:t>Подключение к коммунальной Kafka (Core)</w:t>
        </w:r>
      </w:hyperlink>
    </w:p>
    <w:p>
      <w:pPr>
        <w:pStyle w:val="Heading3"/>
      </w:pPr>
      <w:bookmarkStart w:id="117" w:name="scroll-bookmark-108"/>
      <w:bookmarkEnd w:id="117"/>
      <w:bookmarkStart w:id="118" w:name="scroll-bookmark-9"/>
      <w:bookmarkStart w:id="119" w:name="_Toc256000034"/>
      <w:r>
        <w:t>[CS] Работа с пространством потребителей</w:t>
      </w:r>
      <w:bookmarkEnd w:id="119"/>
      <w:bookmarkEnd w:id="118"/>
    </w:p>
    <w:p>
      <w:pPr>
        <w:numPr>
          <w:ilvl w:val="0"/>
          <w:numId w:val="85"/>
        </w:numPr>
      </w:pPr>
      <w:hyperlink w:anchor="scroll-bookmark-109" w:history="1">
        <w:r>
          <w:rPr>
            <w:rStyle w:val="Hyperlink"/>
          </w:rPr>
          <w:t>[CS] Отслеживание статуса по задаче</w:t>
        </w:r>
      </w:hyperlink>
    </w:p>
    <w:p>
      <w:pPr>
        <w:numPr>
          <w:ilvl w:val="0"/>
          <w:numId w:val="85"/>
        </w:numPr>
      </w:pPr>
      <w:hyperlink w:anchor="scroll-bookmark-110" w:history="1">
        <w:r>
          <w:rPr>
            <w:rStyle w:val="Hyperlink"/>
          </w:rPr>
          <w:t>[CS] Создание задач</w:t>
        </w:r>
      </w:hyperlink>
    </w:p>
    <w:p>
      <w:pPr>
        <w:pStyle w:val="Heading4"/>
      </w:pPr>
      <w:bookmarkStart w:id="120" w:name="scroll-bookmark-111"/>
      <w:bookmarkEnd w:id="120"/>
      <w:bookmarkStart w:id="121" w:name="scroll-bookmark-109"/>
      <w:r>
        <w:t>[CS] Отслеживание статуса по задаче</w:t>
      </w:r>
      <w:bookmarkEnd w:id="121"/>
    </w:p>
    <w:p>
      <w:pPr>
        <w:numPr>
          <w:ilvl w:val="0"/>
          <w:numId w:val="86"/>
        </w:numPr>
      </w:pPr>
      <w:hyperlink w:anchor="scroll-bookmark-112" w:history="1">
        <w:r>
          <w:rPr>
            <w:rStyle w:val="Hyperlink"/>
          </w:rPr>
          <w:t>Описание</w:t>
        </w:r>
      </w:hyperlink>
    </w:p>
    <w:p>
      <w:pPr>
        <w:numPr>
          <w:ilvl w:val="1"/>
          <w:numId w:val="87"/>
        </w:numPr>
      </w:pPr>
      <w:hyperlink w:anchor="scroll-bookmark-113" w:history="1">
        <w:r>
          <w:rPr>
            <w:rStyle w:val="Hyperlink"/>
          </w:rPr>
          <w:t>2. Типы карточек и их назначение</w:t>
        </w:r>
      </w:hyperlink>
    </w:p>
    <w:p>
      <w:pPr>
        <w:numPr>
          <w:ilvl w:val="1"/>
          <w:numId w:val="87"/>
        </w:numPr>
      </w:pPr>
      <w:hyperlink w:anchor="scroll-bookmark-114" w:history="1">
        <w:r>
          <w:rPr>
            <w:rStyle w:val="Hyperlink"/>
          </w:rPr>
          <w:t>Процесс работы на доске</w:t>
        </w:r>
      </w:hyperlink>
    </w:p>
    <w:p/>
    <w:p>
      <w:pPr>
        <w:pStyle w:val="Heading5"/>
      </w:pPr>
      <w:bookmarkStart w:id="122" w:name="scroll-bookmark-112"/>
      <w:r>
        <w:t>Описание </w:t>
      </w:r>
      <w:bookmarkEnd w:id="122"/>
    </w:p>
    <w:p>
      <w:r>
        <w:rPr>
          <w:b/>
        </w:rPr>
        <w:t xml:space="preserve">Доска </w:t>
      </w:r>
      <w:r>
        <w:t xml:space="preserve">- </w:t>
      </w:r>
      <w:hyperlink r:id="rId172" w:history="1">
        <w:r>
          <w:rPr>
            <w:rStyle w:val="Hyperlink"/>
          </w:rPr>
          <w:t>Запросы внешних команд </w:t>
        </w:r>
      </w:hyperlink>
    </w:p>
    <w:p>
      <w:r>
        <w:rPr>
          <w:b/>
        </w:rPr>
        <w:t>Назначение:</w:t>
      </w:r>
      <w:r>
        <w:t xml:space="preserve"> </w:t>
      </w:r>
      <w:r>
        <w:t>Здесь команда обрабатывает запросы по мере приоритета и возможностей.</w:t>
      </w:r>
    </w:p>
    <w:p>
      <w:r>
        <w:rPr>
          <w:b/>
        </w:rPr>
        <w:t>Дорожки:</w:t>
      </w:r>
    </w:p>
    <w:p>
      <w:pPr>
        <w:numPr>
          <w:ilvl w:val="0"/>
          <w:numId w:val="88"/>
        </w:numPr>
      </w:pPr>
      <w:r>
        <w:rPr>
          <w:b/>
        </w:rPr>
        <w:t xml:space="preserve">Запросы на консультацию </w:t>
      </w:r>
      <w:r>
        <w:t>— экспертная поддержка разработчиков</w:t>
      </w:r>
    </w:p>
    <w:p>
      <w:pPr>
        <w:numPr>
          <w:ilvl w:val="0"/>
          <w:numId w:val="88"/>
        </w:numPr>
      </w:pPr>
      <w:r>
        <w:rPr>
          <w:b/>
        </w:rPr>
        <w:t xml:space="preserve">Задачи на оценку </w:t>
      </w:r>
      <w:r>
        <w:t>— анализ и оценка доработок существующих ИС</w:t>
      </w:r>
    </w:p>
    <w:p>
      <w:pPr>
        <w:numPr>
          <w:ilvl w:val="0"/>
          <w:numId w:val="88"/>
        </w:numPr>
      </w:pPr>
      <w:r>
        <w:rPr>
          <w:b/>
        </w:rPr>
        <w:t>Эпики на разработку</w:t>
      </w:r>
      <w:r>
        <w:t> </w:t>
      </w:r>
      <w:r>
        <w:t>— реализация требований</w:t>
      </w:r>
    </w:p>
    <w:p>
      <w:pPr>
        <w:numPr>
          <w:ilvl w:val="0"/>
          <w:numId w:val="88"/>
        </w:numPr>
      </w:pPr>
      <w:r>
        <w:rPr>
          <w:b/>
        </w:rPr>
        <w:t>Заявки на доступ</w:t>
      </w:r>
      <w:r>
        <w:t> </w:t>
      </w:r>
      <w:r>
        <w:t>— администрирование </w:t>
      </w:r>
    </w:p>
    <w:p>
      <w:r>
        <w:rPr>
          <w:b/>
        </w:rPr>
        <w:t>Колонки (статусы):</w:t>
      </w:r>
    </w:p>
    <w:p>
      <w:pPr>
        <w:numPr>
          <w:ilvl w:val="0"/>
          <w:numId w:val="89"/>
        </w:numPr>
      </w:pPr>
      <w:r>
        <w:rPr>
          <w:b/>
        </w:rPr>
        <w:t>Очередь</w:t>
      </w:r>
      <w:r>
        <w:t> </w:t>
      </w:r>
      <w:r>
        <w:t>— задача зарегистрирована, ожидает взятия в работу</w:t>
      </w:r>
    </w:p>
    <w:p>
      <w:pPr>
        <w:numPr>
          <w:ilvl w:val="0"/>
          <w:numId w:val="89"/>
        </w:numPr>
      </w:pPr>
      <w:r>
        <w:rPr>
          <w:b/>
        </w:rPr>
        <w:t>Требуется уточнение</w:t>
      </w:r>
      <w:r>
        <w:t> </w:t>
      </w:r>
      <w:r>
        <w:t>— заблокирована, нужна информация от заказчика</w:t>
      </w:r>
    </w:p>
    <w:p>
      <w:pPr>
        <w:numPr>
          <w:ilvl w:val="0"/>
          <w:numId w:val="89"/>
        </w:numPr>
      </w:pPr>
      <w:r>
        <w:rPr>
          <w:b/>
        </w:rPr>
        <w:t>В работе</w:t>
      </w:r>
      <w:r>
        <w:t> </w:t>
      </w:r>
      <w:r>
        <w:t>— задача в работе команды</w:t>
      </w:r>
    </w:p>
    <w:p>
      <w:pPr>
        <w:numPr>
          <w:ilvl w:val="0"/>
          <w:numId w:val="89"/>
        </w:numPr>
      </w:pPr>
      <w:r>
        <w:rPr>
          <w:b/>
        </w:rPr>
        <w:t xml:space="preserve">Готово </w:t>
      </w:r>
      <w:r>
        <w:t>- задача выполнена</w:t>
      </w:r>
    </w:p>
    <w:p>
      <w:pPr>
        <w:numPr>
          <w:ilvl w:val="0"/>
          <w:numId w:val="89"/>
        </w:numPr>
      </w:pPr>
      <w:r>
        <w:rPr>
          <w:b/>
        </w:rPr>
        <w:t xml:space="preserve">Отменено </w:t>
      </w:r>
      <w:r>
        <w:t>- задача отменена</w:t>
      </w:r>
    </w:p>
    <w:p>
      <w:pPr>
        <w:pStyle w:val="Heading6"/>
      </w:pPr>
      <w:r>
        <w:pict>
          <v:line id="_x0000_s1025" style="position:absolute;z-index:251658240" from="0,0" to="423.85pt,0" strokecolor="gray"/>
        </w:pict>
      </w:r>
      <w:bookmarkStart w:id="123" w:name="scroll-bookmark-113"/>
      <w:r>
        <w:t>2. Типы карточек и их назначение</w:t>
      </w:r>
      <w:bookmarkEnd w:id="123"/>
    </w:p>
    <w:p/>
    <w:tbl>
      <w:tblPr>
        <w:tblStyle w:val="ScrollTableNormal"/>
        <w:tblW w:w="5000" w:type="pct"/>
        <w:tblLook w:val="0020"/>
      </w:tblPr>
      <w:tblGrid>
        <w:gridCol w:w="3087"/>
        <w:gridCol w:w="5400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Описание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Консультация - Разработка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Экспертная помощь по техническим вопросам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Оценка - Доработка Существующей ИС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Анализ изменений в существующих системах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Эпик*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Крупные фичи, требующие декомпозиции с указанием суммарного размера дочерних карточек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Задача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Заявки на доступы</w:t>
            </w:r>
          </w:p>
        </w:tc>
      </w:tr>
    </w:tbl>
    <w:p/>
    <w:p/>
    <w:p/>
    <w:p>
      <w:r>
        <w:drawing>
          <wp:inline>
            <wp:extent cx="5395595" cy="2052152"/>
            <wp:docPr id="1000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05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6"/>
      </w:pPr>
      <w:bookmarkStart w:id="124" w:name="scroll-bookmark-114"/>
      <w:r>
        <w:t>Процесс работы на доске</w:t>
      </w:r>
      <w:bookmarkEnd w:id="124"/>
    </w:p>
    <w:p/>
    <w:p>
      <w:r>
        <w:drawing>
          <wp:inline>
            <wp:extent cx="5395595" cy="2456204"/>
            <wp:docPr id="10004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45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125" w:name="scroll-bookmark-115"/>
      <w:bookmarkEnd w:id="125"/>
      <w:bookmarkStart w:id="126" w:name="scroll-bookmark-110"/>
      <w:r>
        <w:t>[CS] Создание задач</w:t>
      </w:r>
      <w:bookmarkEnd w:id="126"/>
    </w:p>
    <w:p>
      <w:pPr>
        <w:numPr>
          <w:ilvl w:val="0"/>
          <w:numId w:val="90"/>
        </w:numPr>
      </w:pPr>
      <w:hyperlink w:anchor="scroll-bookmark-116" w:history="1">
        <w:r>
          <w:rPr>
            <w:rStyle w:val="Hyperlink"/>
          </w:rPr>
          <w:t>Описание</w:t>
        </w:r>
      </w:hyperlink>
    </w:p>
    <w:p>
      <w:pPr>
        <w:numPr>
          <w:ilvl w:val="0"/>
          <w:numId w:val="90"/>
        </w:numPr>
      </w:pPr>
      <w:hyperlink w:anchor="scroll-bookmark-117" w:history="1">
        <w:r>
          <w:rPr>
            <w:rStyle w:val="Hyperlink"/>
          </w:rPr>
          <w:t>Создать запрос на консультацию</w:t>
        </w:r>
      </w:hyperlink>
    </w:p>
    <w:p>
      <w:pPr>
        <w:numPr>
          <w:ilvl w:val="1"/>
          <w:numId w:val="91"/>
        </w:numPr>
      </w:pPr>
      <w:hyperlink w:anchor="scroll-bookmark-118" w:history="1">
        <w:r>
          <w:rPr>
            <w:rStyle w:val="Hyperlink"/>
          </w:rPr>
          <w:t>Шаг 1. Переход в родительскую карточку</w:t>
        </w:r>
      </w:hyperlink>
    </w:p>
    <w:p>
      <w:pPr>
        <w:numPr>
          <w:ilvl w:val="1"/>
          <w:numId w:val="91"/>
        </w:numPr>
      </w:pPr>
      <w:hyperlink w:anchor="scroll-bookmark-119" w:history="1">
        <w:r>
          <w:rPr>
            <w:rStyle w:val="Hyperlink"/>
          </w:rPr>
          <w:t>Шаг 2. Выбор ИС для консультации</w:t>
        </w:r>
      </w:hyperlink>
    </w:p>
    <w:p>
      <w:pPr>
        <w:numPr>
          <w:ilvl w:val="1"/>
          <w:numId w:val="91"/>
        </w:numPr>
      </w:pPr>
      <w:hyperlink w:anchor="scroll-bookmark-120" w:history="1">
        <w:r>
          <w:rPr>
            <w:rStyle w:val="Hyperlink"/>
          </w:rPr>
          <w:t>Шаг 3. Создание дочерней задачи</w:t>
        </w:r>
      </w:hyperlink>
    </w:p>
    <w:p>
      <w:pPr>
        <w:numPr>
          <w:ilvl w:val="1"/>
          <w:numId w:val="91"/>
        </w:numPr>
      </w:pPr>
      <w:hyperlink w:anchor="scroll-bookmark-121" w:history="1">
        <w:r>
          <w:rPr>
            <w:rStyle w:val="Hyperlink"/>
          </w:rPr>
          <w:t>Шаг 4. Проверка и заполнение полей</w:t>
        </w:r>
      </w:hyperlink>
    </w:p>
    <w:p>
      <w:pPr>
        <w:numPr>
          <w:ilvl w:val="1"/>
          <w:numId w:val="91"/>
        </w:numPr>
      </w:pPr>
      <w:hyperlink w:anchor="scroll-bookmark-122" w:history="1">
        <w:r>
          <w:rPr>
            <w:rStyle w:val="Hyperlink"/>
          </w:rPr>
          <w:t>Шаг 5. Заполнение обязательной информации</w:t>
        </w:r>
      </w:hyperlink>
    </w:p>
    <w:p>
      <w:pPr>
        <w:numPr>
          <w:ilvl w:val="1"/>
          <w:numId w:val="91"/>
        </w:numPr>
      </w:pPr>
      <w:hyperlink w:anchor="scroll-bookmark-123" w:history="1">
        <w:r>
          <w:rPr>
            <w:rStyle w:val="Hyperlink"/>
          </w:rPr>
          <w:t>Шаг 6. Передача в работу</w:t>
        </w:r>
      </w:hyperlink>
    </w:p>
    <w:p>
      <w:pPr>
        <w:numPr>
          <w:ilvl w:val="0"/>
          <w:numId w:val="90"/>
        </w:numPr>
      </w:pPr>
      <w:hyperlink w:anchor="scroll-bookmark-124" w:history="1">
        <w:r>
          <w:rPr>
            <w:rStyle w:val="Hyperlink"/>
          </w:rPr>
          <w:t>Создать запрос на оценку</w:t>
        </w:r>
      </w:hyperlink>
    </w:p>
    <w:p>
      <w:pPr>
        <w:numPr>
          <w:ilvl w:val="1"/>
          <w:numId w:val="92"/>
        </w:numPr>
      </w:pPr>
      <w:hyperlink w:anchor="scroll-bookmark-125" w:history="1">
        <w:r>
          <w:rPr>
            <w:rStyle w:val="Hyperlink"/>
          </w:rPr>
          <w:t>Шаг 1. Переход в родительскую карточку</w:t>
        </w:r>
      </w:hyperlink>
    </w:p>
    <w:p>
      <w:pPr>
        <w:numPr>
          <w:ilvl w:val="1"/>
          <w:numId w:val="92"/>
        </w:numPr>
      </w:pPr>
      <w:hyperlink w:anchor="scroll-bookmark-126" w:history="1">
        <w:r>
          <w:rPr>
            <w:rStyle w:val="Hyperlink"/>
          </w:rPr>
          <w:t>Шаг 2. Выбор ИС для оценки</w:t>
        </w:r>
      </w:hyperlink>
    </w:p>
    <w:p>
      <w:pPr>
        <w:numPr>
          <w:ilvl w:val="1"/>
          <w:numId w:val="92"/>
        </w:numPr>
      </w:pPr>
      <w:hyperlink w:anchor="scroll-bookmark-127" w:history="1">
        <w:r>
          <w:rPr>
            <w:rStyle w:val="Hyperlink"/>
          </w:rPr>
          <w:t>Шаг 3. Создание дочерней задачи</w:t>
        </w:r>
      </w:hyperlink>
    </w:p>
    <w:p>
      <w:pPr>
        <w:numPr>
          <w:ilvl w:val="1"/>
          <w:numId w:val="92"/>
        </w:numPr>
      </w:pPr>
      <w:hyperlink w:anchor="scroll-bookmark-128" w:history="1">
        <w:r>
          <w:rPr>
            <w:rStyle w:val="Hyperlink"/>
          </w:rPr>
          <w:t>Шаг 4. Проверка и заполнение полей</w:t>
        </w:r>
      </w:hyperlink>
    </w:p>
    <w:p>
      <w:pPr>
        <w:numPr>
          <w:ilvl w:val="1"/>
          <w:numId w:val="92"/>
        </w:numPr>
      </w:pPr>
      <w:hyperlink w:anchor="scroll-bookmark-129" w:history="1">
        <w:r>
          <w:rPr>
            <w:rStyle w:val="Hyperlink"/>
          </w:rPr>
          <w:t>Шаг 5. Заполнение обязательной информации</w:t>
        </w:r>
      </w:hyperlink>
    </w:p>
    <w:p>
      <w:pPr>
        <w:numPr>
          <w:ilvl w:val="1"/>
          <w:numId w:val="92"/>
        </w:numPr>
      </w:pPr>
      <w:hyperlink w:anchor="scroll-bookmark-130" w:history="1">
        <w:r>
          <w:rPr>
            <w:rStyle w:val="Hyperlink"/>
          </w:rPr>
          <w:t>Шаг 6. Передача в работу</w:t>
        </w:r>
      </w:hyperlink>
    </w:p>
    <w:p>
      <w:pPr>
        <w:numPr>
          <w:ilvl w:val="0"/>
          <w:numId w:val="90"/>
        </w:numPr>
      </w:pPr>
      <w:hyperlink w:anchor="scroll-bookmark-131" w:history="1">
        <w:r>
          <w:rPr>
            <w:rStyle w:val="Hyperlink"/>
          </w:rPr>
          <w:t>Создать запрос на разработку (при наличии оценки)</w:t>
        </w:r>
      </w:hyperlink>
    </w:p>
    <w:p>
      <w:pPr>
        <w:numPr>
          <w:ilvl w:val="1"/>
          <w:numId w:val="93"/>
        </w:numPr>
      </w:pPr>
      <w:hyperlink w:anchor="scroll-bookmark-132" w:history="1">
        <w:r>
          <w:rPr>
            <w:rStyle w:val="Hyperlink"/>
          </w:rPr>
          <w:t>Шаг 1. Переход в родительскую карточку</w:t>
        </w:r>
      </w:hyperlink>
    </w:p>
    <w:p>
      <w:pPr>
        <w:numPr>
          <w:ilvl w:val="1"/>
          <w:numId w:val="93"/>
        </w:numPr>
      </w:pPr>
      <w:hyperlink w:anchor="scroll-bookmark-133" w:history="1">
        <w:r>
          <w:rPr>
            <w:rStyle w:val="Hyperlink"/>
          </w:rPr>
          <w:t>Шаг 2. Выбор ИС для разработки</w:t>
        </w:r>
      </w:hyperlink>
    </w:p>
    <w:p>
      <w:pPr>
        <w:numPr>
          <w:ilvl w:val="1"/>
          <w:numId w:val="93"/>
        </w:numPr>
      </w:pPr>
      <w:hyperlink w:anchor="scroll-bookmark-134" w:history="1">
        <w:r>
          <w:rPr>
            <w:rStyle w:val="Hyperlink"/>
          </w:rPr>
          <w:t>Шаг 3. Создание дочерней задачи</w:t>
        </w:r>
      </w:hyperlink>
    </w:p>
    <w:p>
      <w:pPr>
        <w:numPr>
          <w:ilvl w:val="1"/>
          <w:numId w:val="93"/>
        </w:numPr>
      </w:pPr>
      <w:hyperlink w:anchor="scroll-bookmark-135" w:history="1">
        <w:r>
          <w:rPr>
            <w:rStyle w:val="Hyperlink"/>
          </w:rPr>
          <w:t>Шаг 4. Проверка и заполнение полей</w:t>
        </w:r>
      </w:hyperlink>
    </w:p>
    <w:p>
      <w:pPr>
        <w:numPr>
          <w:ilvl w:val="1"/>
          <w:numId w:val="93"/>
        </w:numPr>
      </w:pPr>
      <w:hyperlink w:anchor="scroll-bookmark-136" w:history="1">
        <w:r>
          <w:rPr>
            <w:rStyle w:val="Hyperlink"/>
          </w:rPr>
          <w:t>Шаг 5. Заполнение обязательной информации</w:t>
        </w:r>
      </w:hyperlink>
    </w:p>
    <w:p>
      <w:pPr>
        <w:numPr>
          <w:ilvl w:val="1"/>
          <w:numId w:val="93"/>
        </w:numPr>
      </w:pPr>
      <w:hyperlink w:anchor="scroll-bookmark-137" w:history="1">
        <w:r>
          <w:rPr>
            <w:rStyle w:val="Hyperlink"/>
          </w:rPr>
          <w:t>Шаг 6. Передача в работу</w:t>
        </w:r>
      </w:hyperlink>
    </w:p>
    <w:p>
      <w:pPr>
        <w:numPr>
          <w:ilvl w:val="0"/>
          <w:numId w:val="90"/>
        </w:numPr>
      </w:pPr>
      <w:hyperlink w:anchor="scroll-bookmark-11" w:history="1">
        <w:r>
          <w:rPr>
            <w:rStyle w:val="Hyperlink"/>
          </w:rPr>
          <w:t>Создать запрос на получение доступов</w:t>
        </w:r>
      </w:hyperlink>
    </w:p>
    <w:p>
      <w:pPr>
        <w:numPr>
          <w:ilvl w:val="1"/>
          <w:numId w:val="94"/>
        </w:numPr>
      </w:pPr>
      <w:hyperlink w:anchor="scroll-bookmark-138" w:history="1">
        <w:r>
          <w:rPr>
            <w:rStyle w:val="Hyperlink"/>
          </w:rPr>
          <w:t>Шаг 1. Переход в родительскую карточку</w:t>
        </w:r>
      </w:hyperlink>
    </w:p>
    <w:p>
      <w:pPr>
        <w:numPr>
          <w:ilvl w:val="1"/>
          <w:numId w:val="94"/>
        </w:numPr>
      </w:pPr>
      <w:hyperlink w:anchor="scroll-bookmark-139" w:history="1">
        <w:r>
          <w:rPr>
            <w:rStyle w:val="Hyperlink"/>
          </w:rPr>
          <w:t>Шаг 2. Выбор ИС для предоставления доступа</w:t>
        </w:r>
      </w:hyperlink>
    </w:p>
    <w:p>
      <w:pPr>
        <w:numPr>
          <w:ilvl w:val="1"/>
          <w:numId w:val="94"/>
        </w:numPr>
      </w:pPr>
      <w:hyperlink w:anchor="scroll-bookmark-140" w:history="1">
        <w:r>
          <w:rPr>
            <w:rStyle w:val="Hyperlink"/>
          </w:rPr>
          <w:t>Шаг 3. Создание дочерней задачи</w:t>
        </w:r>
      </w:hyperlink>
    </w:p>
    <w:p>
      <w:pPr>
        <w:numPr>
          <w:ilvl w:val="1"/>
          <w:numId w:val="94"/>
        </w:numPr>
      </w:pPr>
      <w:hyperlink w:anchor="scroll-bookmark-141" w:history="1">
        <w:r>
          <w:rPr>
            <w:rStyle w:val="Hyperlink"/>
          </w:rPr>
          <w:t>Шаг 4. Проверка и заполнение полей</w:t>
        </w:r>
      </w:hyperlink>
    </w:p>
    <w:p>
      <w:pPr>
        <w:numPr>
          <w:ilvl w:val="1"/>
          <w:numId w:val="94"/>
        </w:numPr>
      </w:pPr>
      <w:hyperlink w:anchor="scroll-bookmark-142" w:history="1">
        <w:r>
          <w:rPr>
            <w:rStyle w:val="Hyperlink"/>
          </w:rPr>
          <w:t>Шаг 5. Заполнение обязательной информации</w:t>
        </w:r>
      </w:hyperlink>
    </w:p>
    <w:p>
      <w:pPr>
        <w:numPr>
          <w:ilvl w:val="1"/>
          <w:numId w:val="94"/>
        </w:numPr>
      </w:pPr>
      <w:hyperlink w:anchor="scroll-bookmark-143" w:history="1">
        <w:r>
          <w:rPr>
            <w:rStyle w:val="Hyperlink"/>
          </w:rPr>
          <w:t>Шаг 6. Передача в работу</w:t>
        </w:r>
      </w:hyperlink>
    </w:p>
    <w:p/>
    <w:p>
      <w:pPr>
        <w:pStyle w:val="Heading5"/>
      </w:pPr>
      <w:bookmarkStart w:id="127" w:name="scroll-bookmark-116"/>
      <w:r>
        <w:t>Описание </w:t>
      </w:r>
      <w:bookmarkEnd w:id="127"/>
    </w:p>
    <w:p>
      <w:r>
        <w:rPr>
          <w:b/>
        </w:rPr>
        <w:t>Доска:</w:t>
      </w:r>
      <w:r>
        <w:t xml:space="preserve"> </w:t>
      </w:r>
      <w:hyperlink r:id="rId175" w:history="1">
        <w:r>
          <w:rPr>
            <w:rStyle w:val="Hyperlink"/>
          </w:rPr>
          <w:t>Создание задач</w:t>
        </w:r>
      </w:hyperlink>
    </w:p>
    <w:p>
      <w:r>
        <w:rPr>
          <w:b/>
        </w:rPr>
        <w:t>Назначение:</w:t>
      </w:r>
      <w:r>
        <w:t> </w:t>
      </w:r>
      <w:r>
        <w:t>Единая точка входа для всех внешних обращений. Здесь фиксируются новые запросы перед передачей в команду разработки.</w:t>
      </w:r>
    </w:p>
    <w:p>
      <w:r>
        <w:rPr>
          <w:b/>
        </w:rPr>
        <w:t>Дорожки:</w:t>
      </w:r>
    </w:p>
    <w:p>
      <w:pPr>
        <w:numPr>
          <w:ilvl w:val="0"/>
          <w:numId w:val="95"/>
        </w:numPr>
      </w:pPr>
      <w:r>
        <w:rPr>
          <w:b/>
        </w:rPr>
        <w:t>Запросы на консультацию</w:t>
      </w:r>
      <w:r>
        <w:t> </w:t>
      </w:r>
      <w:r>
        <w:t>— экспертные вопросы к команде разработки</w:t>
      </w:r>
    </w:p>
    <w:p>
      <w:pPr>
        <w:numPr>
          <w:ilvl w:val="0"/>
          <w:numId w:val="95"/>
        </w:numPr>
      </w:pPr>
      <w:r>
        <w:rPr>
          <w:b/>
        </w:rPr>
        <w:t>Задачи на оценку</w:t>
      </w:r>
      <w:r>
        <w:t> </w:t>
      </w:r>
      <w:r>
        <w:t>— запросы на оценку трудозатрат по доработке ИС продукта</w:t>
      </w:r>
    </w:p>
    <w:p>
      <w:pPr>
        <w:numPr>
          <w:ilvl w:val="0"/>
          <w:numId w:val="95"/>
        </w:numPr>
      </w:pPr>
      <w:r>
        <w:rPr>
          <w:b/>
        </w:rPr>
        <w:t>Эпики на разработку</w:t>
      </w:r>
      <w:r>
        <w:t> </w:t>
      </w:r>
      <w:r>
        <w:t>— запросы на  реализацию доработок по ИС, при условии что оценка работ уже была выполнена командой</w:t>
      </w:r>
    </w:p>
    <w:p>
      <w:pPr>
        <w:numPr>
          <w:ilvl w:val="0"/>
          <w:numId w:val="95"/>
        </w:numPr>
      </w:pPr>
      <w:r>
        <w:rPr>
          <w:b/>
        </w:rPr>
        <w:t>Заявки на доступ</w:t>
      </w:r>
      <w:r>
        <w:t> </w:t>
      </w:r>
      <w:r>
        <w:t>— выдача прав и технических доступов </w:t>
      </w:r>
    </w:p>
    <w:p>
      <w:pPr>
        <w:pStyle w:val="Heading5"/>
      </w:pPr>
      <w:bookmarkStart w:id="128" w:name="scroll-bookmark-117"/>
      <w:r>
        <w:t>Создать запрос на консультацию</w:t>
      </w:r>
      <w:bookmarkEnd w:id="128"/>
    </w:p>
    <w:p>
      <w:pPr>
        <w:pStyle w:val="Heading6"/>
      </w:pPr>
      <w:bookmarkStart w:id="129" w:name="scroll-bookmark-118"/>
      <w:r>
        <w:t>Шаг 1. Переход в родительскую карточку</w:t>
      </w:r>
      <w:bookmarkEnd w:id="129"/>
    </w:p>
    <w:p>
      <w:r>
        <w:t>Перейдите по ссылке в родительскую карточку</w:t>
      </w:r>
      <w:r>
        <w:t xml:space="preserve"> </w:t>
      </w:r>
      <w:hyperlink r:id="rId176" w:history="1">
        <w:r>
          <w:rPr>
            <w:rStyle w:val="Hyperlink"/>
            <w:b/>
          </w:rPr>
          <w:t>Консультации с командой разработки</w:t>
        </w:r>
      </w:hyperlink>
    </w:p>
    <w:p>
      <w:pPr>
        <w:pStyle w:val="Heading6"/>
      </w:pPr>
      <w:bookmarkStart w:id="130" w:name="scroll-bookmark-119"/>
      <w:r>
        <w:t>Шаг 2. Выбор ИС для консультации</w:t>
      </w:r>
      <w:bookmarkEnd w:id="130"/>
    </w:p>
    <w:p>
      <w:r>
        <w:t>В карточке найдите блок</w:t>
      </w:r>
      <w:r>
        <w:t> </w:t>
      </w:r>
      <w:r>
        <w:rPr>
          <w:b/>
        </w:rPr>
        <w:t>«Автоматизации»</w:t>
      </w:r>
      <w:r>
        <w:t>. Нажмите кнопку в зависимости от темы обращения:</w:t>
      </w:r>
    </w:p>
    <w:p>
      <w:pPr>
        <w:numPr>
          <w:ilvl w:val="0"/>
          <w:numId w:val="96"/>
        </w:numPr>
      </w:pPr>
      <w:r>
        <w:rPr>
          <w:b/>
        </w:rPr>
        <w:t>Keycloak. Консультация</w:t>
      </w:r>
      <w:r>
        <w:t> </w:t>
      </w:r>
      <w:r>
        <w:t>— для вопросов по КЕ01063604  </w:t>
      </w:r>
      <w:hyperlink r:id="rId177" w:history="1">
        <w:r>
          <w:rPr>
            <w:rStyle w:val="Hyperlink"/>
          </w:rPr>
          <w:t>Keycloak-DialogX5.ru</w:t>
        </w:r>
      </w:hyperlink>
      <w:r>
        <w:t> </w:t>
      </w:r>
      <w:r>
        <w:t>Сервис аутентификации-ИС-RFA-91257, ARCH-10667</w:t>
      </w:r>
    </w:p>
    <w:p>
      <w:pPr>
        <w:numPr>
          <w:ilvl w:val="0"/>
          <w:numId w:val="96"/>
        </w:numPr>
      </w:pPr>
      <w:r>
        <w:rPr>
          <w:b/>
        </w:rPr>
        <w:t>ПОД КА. Консультация</w:t>
      </w:r>
      <w:r>
        <w:t> </w:t>
      </w:r>
      <w:r>
        <w:t>— для вопросов по КЕ00879034</w:t>
      </w:r>
      <w:r>
        <w:t> </w:t>
      </w:r>
      <w:hyperlink r:id="rId178" w:history="1">
        <w:r>
          <w:rPr>
            <w:rStyle w:val="Hyperlink"/>
          </w:rPr>
          <w:t>dialog.x5.ru</w:t>
        </w:r>
      </w:hyperlink>
      <w:r>
        <w:t>-Экосистема поставщика-ИС-RFA-91257, ARCH-10667</w:t>
      </w:r>
    </w:p>
    <w:p>
      <w:pPr>
        <w:numPr>
          <w:ilvl w:val="0"/>
          <w:numId w:val="96"/>
        </w:numPr>
      </w:pPr>
      <w:r>
        <w:rPr>
          <w:b/>
        </w:rPr>
        <w:t>Орбита. Консультация</w:t>
      </w:r>
      <w:r>
        <w:t> </w:t>
      </w:r>
      <w:r>
        <w:t>— для вопросов по KE01304929 </w:t>
      </w:r>
      <w:hyperlink r:id="rId179" w:history="1">
        <w:r>
          <w:rPr>
            <w:rStyle w:val="Hyperlink"/>
          </w:rPr>
          <w:t>orbita.x5.ru-orbita.x5.ru</w:t>
        </w:r>
      </w:hyperlink>
      <w:r>
        <w:t>-ИС-na</w:t>
      </w:r>
    </w:p>
    <w:p>
      <w:pPr>
        <w:pStyle w:val="Heading6"/>
      </w:pPr>
      <w:bookmarkStart w:id="131" w:name="scroll-bookmark-120"/>
      <w:r>
        <w:t>Шаг 3. Создание дочерней задачи</w:t>
      </w:r>
      <w:bookmarkEnd w:id="131"/>
    </w:p>
    <w:p>
      <w:r>
        <w:t>После нажатия кнопки автоматически создается дочерняя карточка. Она появится:</w:t>
      </w:r>
    </w:p>
    <w:p>
      <w:pPr>
        <w:numPr>
          <w:ilvl w:val="0"/>
          <w:numId w:val="97"/>
        </w:numPr>
      </w:pPr>
      <w:r>
        <w:rPr>
          <w:b/>
        </w:rPr>
        <w:t>На доске:</w:t>
      </w:r>
      <w:r>
        <w:t> </w:t>
      </w:r>
      <w:r>
        <w:t>«Создание задач»</w:t>
      </w:r>
    </w:p>
    <w:p>
      <w:pPr>
        <w:numPr>
          <w:ilvl w:val="0"/>
          <w:numId w:val="97"/>
        </w:numPr>
      </w:pPr>
      <w:r>
        <w:rPr>
          <w:b/>
        </w:rPr>
        <w:t>В дорожке:</w:t>
      </w:r>
      <w:r>
        <w:t> </w:t>
      </w:r>
      <w:r>
        <w:t>«Запросы на консультацию»</w:t>
      </w:r>
    </w:p>
    <w:p>
      <w:pPr>
        <w:numPr>
          <w:ilvl w:val="0"/>
          <w:numId w:val="97"/>
        </w:numPr>
      </w:pPr>
      <w:r>
        <w:rPr>
          <w:b/>
        </w:rPr>
        <w:t>В колонке:</w:t>
      </w:r>
      <w:r>
        <w:t> </w:t>
      </w:r>
      <w:r>
        <w:t>«Заполнение задачи»</w:t>
      </w:r>
    </w:p>
    <w:p>
      <w:pPr>
        <w:pStyle w:val="Heading6"/>
      </w:pPr>
      <w:bookmarkStart w:id="132" w:name="scroll-bookmark-121"/>
      <w:r>
        <w:t>Шаг 4. Проверка и заполнение полей</w:t>
      </w:r>
      <w:bookmarkEnd w:id="132"/>
    </w:p>
    <w:p>
      <w:r>
        <w:t>Убедитесь, что карточка создана с предзаполненными полями (автоматически подтянутся значения):</w:t>
      </w:r>
    </w:p>
    <w:tbl>
      <w:tblPr>
        <w:tblStyle w:val="ScrollTableNormal"/>
        <w:tblW w:w="5000" w:type="pct"/>
        <w:tblLook w:val="0020"/>
      </w:tblPr>
      <w:tblGrid>
        <w:gridCol w:w="3312"/>
        <w:gridCol w:w="5175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Значение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Расположение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Создание задач / Заполнение задачи (Запросы на консультацию)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Вертикаль*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Коммерция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Домен*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Коммерция ТС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Информационная система CMDB*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зависимости от того какую автоматизацию вы выбрали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Информационные системы CMDB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зависимости от того какую автоматизацию вы выбрали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Описание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Используем для взаимодействия с разработкой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Срок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30 дней от даты создания задачи</w:t>
            </w:r>
          </w:p>
        </w:tc>
      </w:tr>
    </w:tbl>
    <w:p>
      <w:pPr>
        <w:pStyle w:val="Heading6"/>
      </w:pPr>
      <w:bookmarkStart w:id="133" w:name="scroll-bookmark-122"/>
      <w:r>
        <w:t>Шаг 5. Заполнение обязательной информации</w:t>
      </w:r>
      <w:bookmarkEnd w:id="133"/>
    </w:p>
    <w:p>
      <w:r>
        <w:t>Дозаполните задачу, указав:</w:t>
      </w:r>
    </w:p>
    <w:p>
      <w:pPr>
        <w:numPr>
          <w:ilvl w:val="0"/>
          <w:numId w:val="98"/>
        </w:numPr>
      </w:pPr>
      <w:r>
        <w:rPr>
          <w:b/>
        </w:rPr>
        <w:t>Название</w:t>
      </w:r>
      <w:r>
        <w:t> </w:t>
      </w:r>
      <w:r>
        <w:t>— краткое описание сути вопроса </w:t>
      </w:r>
    </w:p>
    <w:p>
      <w:pPr>
        <w:numPr>
          <w:ilvl w:val="0"/>
          <w:numId w:val="98"/>
        </w:numPr>
      </w:pPr>
      <w:r>
        <w:rPr>
          <w:b/>
        </w:rPr>
        <w:t>Запрос для консультации</w:t>
      </w:r>
      <w:r>
        <w:t xml:space="preserve"> - подробное описание какая информация от команды продукта требуется</w:t>
      </w:r>
    </w:p>
    <w:p>
      <w:pPr>
        <w:numPr>
          <w:ilvl w:val="0"/>
          <w:numId w:val="98"/>
        </w:numPr>
      </w:pPr>
      <w:r>
        <w:rPr>
          <w:b/>
          <w:color w:val="000000"/>
        </w:rPr>
        <w:t xml:space="preserve">Контакты - </w:t>
      </w:r>
      <w:r>
        <w:rPr>
          <w:color w:val="000000"/>
        </w:rPr>
        <w:t>контакты сотрудников, к которым можно обратиться за уточнениями/вопросами с вашей стороны.</w:t>
      </w:r>
    </w:p>
    <w:p/>
    <w:p>
      <w:pPr>
        <w:pStyle w:val="Heading6"/>
      </w:pPr>
      <w:bookmarkStart w:id="134" w:name="scroll-bookmark-123"/>
      <w:r>
        <w:t>Шаг 6. Передача в работу</w:t>
      </w:r>
      <w:bookmarkEnd w:id="134"/>
    </w:p>
    <w:p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После успешного заполнения всех обязательных полей задача на консультацию автоматически поступит команде разработки.</w:t>
      </w:r>
    </w:p>
    <w:p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Запрещено переносить задачи на доску "Запросы внешних команд" вручную.</w:t>
      </w:r>
    </w:p>
    <w:p>
      <w:pPr>
        <w:pStyle w:val="Heading5"/>
      </w:pPr>
      <w:bookmarkStart w:id="135" w:name="scroll-bookmark-124"/>
      <w:r>
        <w:t>Создать запрос на оценку</w:t>
      </w:r>
      <w:bookmarkEnd w:id="135"/>
    </w:p>
    <w:p>
      <w:pPr>
        <w:pStyle w:val="Heading6"/>
      </w:pPr>
      <w:bookmarkStart w:id="136" w:name="scroll-bookmark-125"/>
      <w:r>
        <w:t>Шаг 1. Переход в родительскую карточку</w:t>
      </w:r>
      <w:bookmarkEnd w:id="136"/>
    </w:p>
    <w:p>
      <w:r>
        <w:t xml:space="preserve">Перейдите по ссылке в родительскую карточку </w:t>
      </w:r>
      <w:hyperlink r:id="rId180" w:history="1">
        <w:r>
          <w:rPr>
            <w:rStyle w:val="Hyperlink"/>
            <w:color w:val="000000"/>
          </w:rPr>
          <w:t>Задачи на оценку командой разработки</w:t>
        </w:r>
      </w:hyperlink>
    </w:p>
    <w:p>
      <w:pPr>
        <w:pStyle w:val="Heading6"/>
      </w:pPr>
      <w:bookmarkStart w:id="137" w:name="scroll-bookmark-126"/>
      <w:r>
        <w:t>Шаг 2. Выбор ИС для оценки</w:t>
      </w:r>
      <w:bookmarkEnd w:id="137"/>
    </w:p>
    <w:p>
      <w:r>
        <w:t>В карточке найдите блок</w:t>
      </w:r>
      <w:r>
        <w:t> </w:t>
      </w:r>
      <w:r>
        <w:rPr>
          <w:b/>
        </w:rPr>
        <w:t>«Автоматизации»</w:t>
      </w:r>
      <w:r>
        <w:t>. Нажмите кнопку в зависимости от темы обращения:</w:t>
      </w:r>
    </w:p>
    <w:p>
      <w:pPr>
        <w:numPr>
          <w:ilvl w:val="0"/>
          <w:numId w:val="99"/>
        </w:numPr>
      </w:pPr>
      <w:r>
        <w:rPr>
          <w:b/>
        </w:rPr>
        <w:t>Keycloak. Оценка</w:t>
      </w:r>
      <w:r>
        <w:t>— для оценки по КЕ01063604  </w:t>
      </w:r>
      <w:hyperlink r:id="rId177" w:history="1">
        <w:r>
          <w:rPr>
            <w:rStyle w:val="Hyperlink"/>
          </w:rPr>
          <w:t>Keycloak-DialogX5.ru</w:t>
        </w:r>
      </w:hyperlink>
      <w:r>
        <w:t> </w:t>
      </w:r>
      <w:r>
        <w:t>Сервис аутентификации-ИС-RFA-91257, ARCH-10667</w:t>
      </w:r>
    </w:p>
    <w:p>
      <w:pPr>
        <w:numPr>
          <w:ilvl w:val="0"/>
          <w:numId w:val="99"/>
        </w:numPr>
      </w:pPr>
      <w:r>
        <w:rPr>
          <w:b/>
        </w:rPr>
        <w:t>ПОД КА.Оценка</w:t>
      </w:r>
      <w:r>
        <w:t>— для оценки по КЕ00879034</w:t>
      </w:r>
      <w:r>
        <w:t> </w:t>
      </w:r>
      <w:hyperlink r:id="rId178" w:history="1">
        <w:r>
          <w:rPr>
            <w:rStyle w:val="Hyperlink"/>
          </w:rPr>
          <w:t>dialog.x5.ru</w:t>
        </w:r>
      </w:hyperlink>
      <w:r>
        <w:t>-Экосистема поставщика-ИС-RFA-91257, ARCH-10667</w:t>
      </w:r>
    </w:p>
    <w:p>
      <w:pPr>
        <w:numPr>
          <w:ilvl w:val="0"/>
          <w:numId w:val="99"/>
        </w:numPr>
      </w:pPr>
      <w:r>
        <w:rPr>
          <w:b/>
        </w:rPr>
        <w:t>Орбита.Оценка</w:t>
      </w:r>
      <w:r>
        <w:t>— для оценки по KE01304929 </w:t>
      </w:r>
      <w:hyperlink r:id="rId179" w:history="1">
        <w:r>
          <w:rPr>
            <w:rStyle w:val="Hyperlink"/>
          </w:rPr>
          <w:t>orbita.x5.ru-orbita.x5.ru</w:t>
        </w:r>
      </w:hyperlink>
      <w:r>
        <w:t>-ИС-na</w:t>
      </w:r>
    </w:p>
    <w:p>
      <w:pPr>
        <w:pStyle w:val="Heading6"/>
      </w:pPr>
      <w:bookmarkStart w:id="138" w:name="scroll-bookmark-127"/>
      <w:r>
        <w:t>Шаг 3. Создание дочерней задачи</w:t>
      </w:r>
      <w:bookmarkEnd w:id="138"/>
    </w:p>
    <w:p>
      <w:r>
        <w:t>После нажатия кнопки автоматически создается дочерняя карточка. Она появится:</w:t>
      </w:r>
    </w:p>
    <w:p>
      <w:pPr>
        <w:numPr>
          <w:ilvl w:val="0"/>
          <w:numId w:val="100"/>
        </w:numPr>
      </w:pPr>
      <w:r>
        <w:rPr>
          <w:b/>
        </w:rPr>
        <w:t>На доске:</w:t>
      </w:r>
      <w:r>
        <w:t> </w:t>
      </w:r>
      <w:r>
        <w:t>«Создание задач»</w:t>
      </w:r>
    </w:p>
    <w:p>
      <w:pPr>
        <w:numPr>
          <w:ilvl w:val="0"/>
          <w:numId w:val="100"/>
        </w:numPr>
      </w:pPr>
      <w:r>
        <w:rPr>
          <w:b/>
        </w:rPr>
        <w:t>В дорожке:</w:t>
      </w:r>
      <w:r>
        <w:t> </w:t>
      </w:r>
      <w:r>
        <w:t>«Задачи на оценку»</w:t>
      </w:r>
    </w:p>
    <w:p>
      <w:pPr>
        <w:numPr>
          <w:ilvl w:val="0"/>
          <w:numId w:val="100"/>
        </w:numPr>
      </w:pPr>
      <w:r>
        <w:rPr>
          <w:b/>
        </w:rPr>
        <w:t>В колонке:</w:t>
      </w:r>
      <w:r>
        <w:t> </w:t>
      </w:r>
      <w:r>
        <w:t>«Заполнение задачи»</w:t>
      </w:r>
    </w:p>
    <w:p>
      <w:pPr>
        <w:pStyle w:val="Heading6"/>
      </w:pPr>
      <w:bookmarkStart w:id="139" w:name="scroll-bookmark-128"/>
      <w:r>
        <w:t>Шаг 4. Проверка и заполнение полей</w:t>
      </w:r>
      <w:bookmarkEnd w:id="139"/>
    </w:p>
    <w:p>
      <w:r>
        <w:t>Убедитесь, что карточка создана с предзаполненными полями (автоматически подтянутся значения):</w:t>
      </w:r>
    </w:p>
    <w:tbl>
      <w:tblPr>
        <w:tblStyle w:val="ScrollTableNormal"/>
        <w:tblW w:w="5000" w:type="pct"/>
        <w:tblLook w:val="0020"/>
      </w:tblPr>
      <w:tblGrid>
        <w:gridCol w:w="3474"/>
        <w:gridCol w:w="5013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Значение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Расположение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Создание задач / Заполнение задачи (Задачи на оценку)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Вертикаль*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Коммерция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Домен*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Коммерция ТС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Информационная система CMDB*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зависимости от того какую автоматизацию вы выбрали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Информационные системы CMDB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зависимости от того какую автоматизацию вы выбрали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Артефакты для оценки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БФТ (по умолчанию)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Срок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 дней от даты создания задачи</w:t>
            </w:r>
          </w:p>
        </w:tc>
      </w:tr>
    </w:tbl>
    <w:p>
      <w:pPr>
        <w:pStyle w:val="Heading6"/>
      </w:pPr>
      <w:bookmarkStart w:id="140" w:name="scroll-bookmark-129"/>
      <w:r>
        <w:t>Шаг 5. Заполнение обязательной информации</w:t>
      </w:r>
      <w:bookmarkEnd w:id="140"/>
    </w:p>
    <w:p>
      <w:r>
        <w:t>Дозаполните задачу, указав:</w:t>
      </w:r>
    </w:p>
    <w:p>
      <w:pPr>
        <w:numPr>
          <w:ilvl w:val="0"/>
          <w:numId w:val="101"/>
        </w:numPr>
      </w:pPr>
      <w:r>
        <w:rPr>
          <w:b/>
        </w:rPr>
        <w:t>Название</w:t>
      </w:r>
      <w:r>
        <w:t> </w:t>
      </w:r>
      <w:r>
        <w:t>— краткое описание сути задачи</w:t>
      </w:r>
    </w:p>
    <w:p>
      <w:pPr>
        <w:numPr>
          <w:ilvl w:val="0"/>
          <w:numId w:val="101"/>
        </w:numPr>
      </w:pPr>
      <w:r>
        <w:rPr>
          <w:b/>
        </w:rPr>
        <w:t xml:space="preserve">Артефакт (верхнеуровневая архитектура) </w:t>
      </w:r>
      <w:r>
        <w:t>- ссылка на согласованную архитектуру. Если архитектура не меняется или её пока нет, то укажите это явным образом в этом поле.</w:t>
      </w:r>
    </w:p>
    <w:p>
      <w:pPr>
        <w:numPr>
          <w:ilvl w:val="0"/>
          <w:numId w:val="101"/>
        </w:numPr>
      </w:pPr>
      <w:r>
        <w:rPr>
          <w:b/>
        </w:rPr>
        <w:t>Бизнес требования (артефакт)</w:t>
      </w:r>
      <w:r>
        <w:t xml:space="preserve"> - приложите ссылку wiki на требования, которые необходимо реализовать. Если требуется указать дополнительную информацию, то добавьте описание в задачу.</w:t>
      </w:r>
    </w:p>
    <w:p>
      <w:pPr>
        <w:numPr>
          <w:ilvl w:val="0"/>
          <w:numId w:val="101"/>
        </w:numPr>
      </w:pPr>
      <w:r>
        <w:rPr>
          <w:b/>
        </w:rPr>
        <w:t>Тип оценки</w:t>
      </w:r>
      <w:r>
        <w:t xml:space="preserve"> - заполните в зависимости от того точная оценка нужна или индикативная.</w:t>
      </w:r>
    </w:p>
    <w:p>
      <w:pPr>
        <w:numPr>
          <w:ilvl w:val="0"/>
          <w:numId w:val="101"/>
        </w:numPr>
      </w:pPr>
      <w:r>
        <w:rPr>
          <w:b/>
          <w:color w:val="000000"/>
        </w:rPr>
        <w:t xml:space="preserve">Контакты - </w:t>
      </w:r>
      <w:r>
        <w:rPr>
          <w:color w:val="000000"/>
        </w:rPr>
        <w:t>контакты сотрудников, к которым можно обратиться за уточнениями/вопросами с вашей стороны.</w:t>
      </w:r>
    </w:p>
    <w:p>
      <w:pPr>
        <w:pStyle w:val="Heading6"/>
      </w:pPr>
      <w:bookmarkStart w:id="141" w:name="scroll-bookmark-130"/>
      <w:r>
        <w:t>Шаг 6. Передача в работу</w:t>
      </w:r>
      <w:bookmarkEnd w:id="141"/>
    </w:p>
    <w:p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После успешного заполнения всех обязательных полей задача на оценку автоматически поступит команде разработки.</w:t>
      </w:r>
    </w:p>
    <w:p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Запрещено переносить задачи на доску "Запросы внешних команд" вручную.</w:t>
      </w:r>
    </w:p>
    <w:p>
      <w:pPr>
        <w:pStyle w:val="Heading5"/>
      </w:pPr>
      <w:bookmarkStart w:id="142" w:name="scroll-bookmark-131"/>
      <w:r>
        <w:t>Создать запрос на разработку (при наличии оценки)</w:t>
      </w:r>
      <w:bookmarkEnd w:id="142"/>
    </w:p>
    <w:p>
      <w:pPr>
        <w:pStyle w:val="Heading6"/>
      </w:pPr>
      <w:bookmarkStart w:id="143" w:name="scroll-bookmark-132"/>
      <w:r>
        <w:t>Шаг 1. Переход в родительскую карточку</w:t>
      </w:r>
      <w:bookmarkEnd w:id="143"/>
    </w:p>
    <w:p>
      <w:r>
        <w:t xml:space="preserve">Перейдите по ссылке в родительскую карточку </w:t>
      </w:r>
      <w:hyperlink r:id="rId181" w:history="1">
        <w:r>
          <w:rPr>
            <w:rStyle w:val="Hyperlink"/>
          </w:rPr>
          <w:t>Эпики на разработку</w:t>
        </w:r>
      </w:hyperlink>
    </w:p>
    <w:p>
      <w:pPr>
        <w:pStyle w:val="Heading6"/>
      </w:pPr>
      <w:bookmarkStart w:id="144" w:name="scroll-bookmark-133"/>
      <w:r>
        <w:t>Шаг 2. Выбор ИС для разработки</w:t>
      </w:r>
      <w:bookmarkEnd w:id="144"/>
    </w:p>
    <w:p>
      <w:r>
        <w:t>В карточке найдите блок</w:t>
      </w:r>
      <w:r>
        <w:t> </w:t>
      </w:r>
      <w:r>
        <w:rPr>
          <w:b/>
        </w:rPr>
        <w:t>«Автоматизации»</w:t>
      </w:r>
      <w:r>
        <w:t>. Нажмите кнопку в зависимости от темы обращения:</w:t>
      </w:r>
    </w:p>
    <w:p>
      <w:pPr>
        <w:numPr>
          <w:ilvl w:val="0"/>
          <w:numId w:val="102"/>
        </w:numPr>
      </w:pPr>
      <w:r>
        <w:rPr>
          <w:b/>
        </w:rPr>
        <w:t xml:space="preserve">Keycloak. Разработка </w:t>
      </w:r>
      <w:r>
        <w:t>— для разработки по КЕ01063604  </w:t>
      </w:r>
      <w:hyperlink r:id="rId177" w:history="1">
        <w:r>
          <w:rPr>
            <w:rStyle w:val="Hyperlink"/>
          </w:rPr>
          <w:t>Keycloak-DialogX5.ru</w:t>
        </w:r>
      </w:hyperlink>
      <w:r>
        <w:t> </w:t>
      </w:r>
      <w:r>
        <w:t>Сервис аутентификации-ИС-RFA-91257, ARCH-10667</w:t>
      </w:r>
    </w:p>
    <w:p>
      <w:pPr>
        <w:numPr>
          <w:ilvl w:val="0"/>
          <w:numId w:val="102"/>
        </w:numPr>
      </w:pPr>
      <w:r>
        <w:rPr>
          <w:b/>
        </w:rPr>
        <w:t>ПОД КА.Разработка </w:t>
      </w:r>
      <w:r>
        <w:t>— для разработки по КЕ00879034</w:t>
      </w:r>
      <w:r>
        <w:t> </w:t>
      </w:r>
      <w:hyperlink r:id="rId178" w:history="1">
        <w:r>
          <w:rPr>
            <w:rStyle w:val="Hyperlink"/>
          </w:rPr>
          <w:t>dialog.x5.ru</w:t>
        </w:r>
      </w:hyperlink>
      <w:r>
        <w:t>-Экосистема поставщика-ИС-RFA-91257, ARCH-10667</w:t>
      </w:r>
    </w:p>
    <w:p>
      <w:pPr>
        <w:numPr>
          <w:ilvl w:val="0"/>
          <w:numId w:val="102"/>
        </w:numPr>
      </w:pPr>
      <w:r>
        <w:rPr>
          <w:b/>
        </w:rPr>
        <w:t>Орбита.Разработка </w:t>
      </w:r>
      <w:r>
        <w:t>— для разработки по KE01304929 </w:t>
      </w:r>
      <w:hyperlink r:id="rId179" w:history="1">
        <w:r>
          <w:rPr>
            <w:rStyle w:val="Hyperlink"/>
          </w:rPr>
          <w:t>orbita.x5.ru-orbita.x5.ru</w:t>
        </w:r>
      </w:hyperlink>
      <w:r>
        <w:t>-ИС-na</w:t>
      </w:r>
    </w:p>
    <w:p>
      <w:pPr>
        <w:pStyle w:val="Heading6"/>
      </w:pPr>
      <w:bookmarkStart w:id="145" w:name="scroll-bookmark-134"/>
      <w:r>
        <w:t>Шаг 3. Создание дочерней задачи</w:t>
      </w:r>
      <w:bookmarkEnd w:id="145"/>
    </w:p>
    <w:p>
      <w:r>
        <w:t>После нажатия кнопки автоматически создается дочерняя карточка. Она появится:</w:t>
      </w:r>
    </w:p>
    <w:p>
      <w:pPr>
        <w:numPr>
          <w:ilvl w:val="0"/>
          <w:numId w:val="103"/>
        </w:numPr>
      </w:pPr>
      <w:r>
        <w:rPr>
          <w:b/>
        </w:rPr>
        <w:t>На доске:</w:t>
      </w:r>
      <w:r>
        <w:t> </w:t>
      </w:r>
      <w:r>
        <w:t>«Создание задач»</w:t>
      </w:r>
    </w:p>
    <w:p>
      <w:pPr>
        <w:numPr>
          <w:ilvl w:val="0"/>
          <w:numId w:val="103"/>
        </w:numPr>
      </w:pPr>
      <w:r>
        <w:rPr>
          <w:b/>
        </w:rPr>
        <w:t>В дорожке:</w:t>
      </w:r>
      <w:r>
        <w:t> </w:t>
      </w:r>
      <w:r>
        <w:t>«Эпики на разработку»</w:t>
      </w:r>
    </w:p>
    <w:p>
      <w:pPr>
        <w:numPr>
          <w:ilvl w:val="0"/>
          <w:numId w:val="103"/>
        </w:numPr>
      </w:pPr>
      <w:r>
        <w:rPr>
          <w:b/>
        </w:rPr>
        <w:t>В колонке:</w:t>
      </w:r>
      <w:r>
        <w:t> </w:t>
      </w:r>
      <w:r>
        <w:t>«Заполнение задачи»</w:t>
      </w:r>
    </w:p>
    <w:p>
      <w:pPr>
        <w:pStyle w:val="Heading6"/>
      </w:pPr>
      <w:bookmarkStart w:id="146" w:name="scroll-bookmark-135"/>
      <w:r>
        <w:t>Шаг 4. Проверка и заполнение полей</w:t>
      </w:r>
      <w:bookmarkEnd w:id="146"/>
    </w:p>
    <w:p>
      <w:r>
        <w:t>Убедитесь, что карточка создана с предзаполненными полями (автоматически подтянутся значения):</w:t>
      </w:r>
    </w:p>
    <w:tbl>
      <w:tblPr>
        <w:tblStyle w:val="ScrollTableNormal"/>
        <w:tblW w:w="5000" w:type="pct"/>
        <w:tblLook w:val="0020"/>
      </w:tblPr>
      <w:tblGrid>
        <w:gridCol w:w="3474"/>
        <w:gridCol w:w="5013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Значение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Расположение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Создание задач / Заполнение задачи (Задачи на оценку)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Вертикаль*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Коммерция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Домен*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Коммерция ТС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Информационная система CMDB*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зависимости от того какую автоматизацию вы выбрали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Информационные системы CMDB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зависимости от того какую автоматизацию вы выбрали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Срок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30 дней от даты создания задачи</w:t>
            </w:r>
          </w:p>
        </w:tc>
      </w:tr>
    </w:tbl>
    <w:p>
      <w:pPr>
        <w:pStyle w:val="Heading6"/>
      </w:pPr>
      <w:bookmarkStart w:id="147" w:name="scroll-bookmark-136"/>
      <w:r>
        <w:t>Шаг 5. Заполнение обязательной информации</w:t>
      </w:r>
      <w:bookmarkEnd w:id="147"/>
    </w:p>
    <w:p>
      <w:r>
        <w:t>Дозаполните задачу, указав:</w:t>
      </w:r>
    </w:p>
    <w:p>
      <w:pPr>
        <w:numPr>
          <w:ilvl w:val="0"/>
          <w:numId w:val="104"/>
        </w:numPr>
      </w:pPr>
      <w:r>
        <w:rPr>
          <w:b/>
        </w:rPr>
        <w:t>Название</w:t>
      </w:r>
      <w:r>
        <w:t> </w:t>
      </w:r>
      <w:r>
        <w:t>— краткое описание сути задачи</w:t>
      </w:r>
    </w:p>
    <w:p>
      <w:pPr>
        <w:numPr>
          <w:ilvl w:val="0"/>
          <w:numId w:val="104"/>
        </w:numPr>
      </w:pPr>
      <w:r>
        <w:rPr>
          <w:b/>
        </w:rPr>
        <w:t xml:space="preserve">Ссылка на оценку </w:t>
      </w:r>
      <w:r>
        <w:t xml:space="preserve">- </w:t>
      </w:r>
      <w:r>
        <w:rPr>
          <w:color w:val="000000"/>
        </w:rPr>
        <w:t>приложите ссылку на задачу с оценкой. Если вы не получали оценку от команды разработки по этим требованиям, то эпик на разработку рассматриваться не будет</w:t>
      </w:r>
      <w:r>
        <w:t>.</w:t>
      </w:r>
    </w:p>
    <w:p>
      <w:pPr>
        <w:numPr>
          <w:ilvl w:val="0"/>
          <w:numId w:val="104"/>
        </w:numPr>
      </w:pPr>
      <w:r>
        <w:rPr>
          <w:b/>
        </w:rPr>
        <w:t xml:space="preserve">Вид бюджета - </w:t>
      </w:r>
      <w:r>
        <w:rPr>
          <w:color w:val="000000"/>
        </w:rPr>
        <w:t>выберите откуда будет бюджетироваться доработка.</w:t>
      </w:r>
    </w:p>
    <w:p>
      <w:pPr>
        <w:numPr>
          <w:ilvl w:val="0"/>
          <w:numId w:val="104"/>
        </w:numPr>
      </w:pPr>
      <w:r>
        <w:rPr>
          <w:b/>
          <w:color w:val="000000"/>
        </w:rPr>
        <w:t xml:space="preserve">Контакты - </w:t>
      </w:r>
      <w:r>
        <w:rPr>
          <w:color w:val="000000"/>
        </w:rPr>
        <w:t>контакты сотрудников, к которым можно обратиться за уточнениями/вопросами с вашей стороны.</w:t>
      </w:r>
    </w:p>
    <w:p>
      <w:pPr>
        <w:pStyle w:val="Heading6"/>
      </w:pPr>
      <w:bookmarkStart w:id="148" w:name="scroll-bookmark-137"/>
      <w:r>
        <w:t>Шаг 6. Передача в работу</w:t>
      </w:r>
      <w:bookmarkEnd w:id="148"/>
    </w:p>
    <w:p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После успешного заполнения всех обязательных полей задача на разработку автоматически поступит команде разработки.</w:t>
      </w:r>
    </w:p>
    <w:p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Запрещено переносить задачи на доску "Запросы внешних команд" вручную.</w:t>
      </w:r>
    </w:p>
    <w:p>
      <w:pPr>
        <w:pStyle w:val="Heading5"/>
      </w:pPr>
      <w:bookmarkStart w:id="149" w:name="scroll-bookmark-11"/>
      <w:r>
        <w:t>Создать запрос на получение доступов</w:t>
      </w:r>
      <w:bookmarkEnd w:id="149"/>
    </w:p>
    <w:tbl>
      <w:tblPr>
        <w:tblStyle w:val="ScrollTip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rPr>
                <w:b/>
              </w:rPr>
              <w:t>Важно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Если вам необходимо получить</w:t>
            </w:r>
            <w:r>
              <w:t> </w:t>
            </w:r>
            <w:r>
              <w:rPr>
                <w:b/>
              </w:rPr>
              <w:t>доступ к кафке,</w:t>
            </w:r>
            <w:r>
              <w:t> </w:t>
            </w:r>
            <w:r>
              <w:t>то воспользуйтесь Инструкцией -</w:t>
            </w:r>
            <w:r>
              <w:t> </w:t>
            </w:r>
            <w:hyperlink r:id="rId182" w:history="1">
              <w:r>
                <w:rPr>
                  <w:rStyle w:val="Hyperlink"/>
                </w:rPr>
                <w:t>https://docs.salt.x5.ru/panel/catalog/kafka/access-kafka/</w:t>
              </w:r>
            </w:hyperlink>
            <w:r>
              <w:t> </w:t>
            </w:r>
            <w:r>
              <w:t>и</w:t>
            </w:r>
            <w:r>
              <w:t> </w:t>
            </w:r>
            <w:r>
              <w:rPr>
                <w:b/>
              </w:rPr>
              <w:t>заведите заявку на портале "Моя поддержка"</w:t>
            </w:r>
            <w:r>
              <w:t>.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Если это другой доступ, то для более оперативного решения вашего запроса необходимо:</w:t>
            </w:r>
          </w:p>
        </w:tc>
      </w:tr>
    </w:tbl>
    <w:p/>
    <w:p>
      <w:pPr>
        <w:pStyle w:val="Heading6"/>
      </w:pPr>
      <w:bookmarkStart w:id="150" w:name="scroll-bookmark-138"/>
      <w:r>
        <w:t>Шаг 1. Переход в родительскую карточку</w:t>
      </w:r>
      <w:bookmarkEnd w:id="150"/>
    </w:p>
    <w:p>
      <w:r>
        <w:t xml:space="preserve">Перейдите по ссылке в родительскую карточку </w:t>
      </w:r>
      <w:hyperlink r:id="rId183" w:history="1">
        <w:r>
          <w:rPr>
            <w:rStyle w:val="Hyperlink"/>
          </w:rPr>
          <w:t>Заявки на доступ</w:t>
        </w:r>
      </w:hyperlink>
    </w:p>
    <w:p>
      <w:pPr>
        <w:pStyle w:val="Heading6"/>
      </w:pPr>
      <w:bookmarkStart w:id="151" w:name="scroll-bookmark-139"/>
      <w:r>
        <w:t>Шаг 2. Выбор ИС для предоставления доступа</w:t>
      </w:r>
      <w:bookmarkEnd w:id="151"/>
    </w:p>
    <w:p>
      <w:r>
        <w:t>В карточке найдите блок</w:t>
      </w:r>
      <w:r>
        <w:t> </w:t>
      </w:r>
      <w:r>
        <w:rPr>
          <w:b/>
        </w:rPr>
        <w:t>«Автоматизации»</w:t>
      </w:r>
      <w:r>
        <w:t>. Нажмите кнопку в зависимости от темы обращения:</w:t>
      </w:r>
    </w:p>
    <w:p>
      <w:pPr>
        <w:numPr>
          <w:ilvl w:val="0"/>
          <w:numId w:val="105"/>
        </w:numPr>
      </w:pPr>
      <w:r>
        <w:rPr>
          <w:b/>
        </w:rPr>
        <w:t xml:space="preserve">Keycloak. Заявка на доступ </w:t>
      </w:r>
      <w:r>
        <w:t>— для доступа по КЕ01063604  </w:t>
      </w:r>
      <w:hyperlink r:id="rId177" w:history="1">
        <w:r>
          <w:rPr>
            <w:rStyle w:val="Hyperlink"/>
          </w:rPr>
          <w:t>Keycloak-DialogX5.ru</w:t>
        </w:r>
      </w:hyperlink>
      <w:r>
        <w:t> </w:t>
      </w:r>
      <w:r>
        <w:t>Сервис аутентификации-ИС-RFA-91257, ARCH-10667</w:t>
      </w:r>
    </w:p>
    <w:p>
      <w:pPr>
        <w:numPr>
          <w:ilvl w:val="0"/>
          <w:numId w:val="105"/>
        </w:numPr>
      </w:pPr>
      <w:r>
        <w:rPr>
          <w:b/>
        </w:rPr>
        <w:t xml:space="preserve">ПОД КА.Заявка на доступ </w:t>
      </w:r>
      <w:r>
        <w:t>— для доступа по КЕ00879034</w:t>
      </w:r>
      <w:r>
        <w:t> </w:t>
      </w:r>
      <w:hyperlink r:id="rId178" w:history="1">
        <w:r>
          <w:rPr>
            <w:rStyle w:val="Hyperlink"/>
          </w:rPr>
          <w:t>dialog.x5.ru</w:t>
        </w:r>
      </w:hyperlink>
      <w:r>
        <w:t>-Экосистема поставщика-ИС-RFA-91257, ARCH-10667</w:t>
      </w:r>
    </w:p>
    <w:p>
      <w:pPr>
        <w:numPr>
          <w:ilvl w:val="0"/>
          <w:numId w:val="105"/>
        </w:numPr>
      </w:pPr>
      <w:r>
        <w:rPr>
          <w:b/>
        </w:rPr>
        <w:t xml:space="preserve">Орбита.Заявка на доступ </w:t>
      </w:r>
      <w:r>
        <w:t>— для доступа по KE01304929 </w:t>
      </w:r>
      <w:hyperlink r:id="rId179" w:history="1">
        <w:r>
          <w:rPr>
            <w:rStyle w:val="Hyperlink"/>
          </w:rPr>
          <w:t>orbita.x5.ru-orbita.x5.ru</w:t>
        </w:r>
      </w:hyperlink>
      <w:r>
        <w:t>-ИС-na</w:t>
      </w:r>
    </w:p>
    <w:p>
      <w:pPr>
        <w:pStyle w:val="Heading6"/>
      </w:pPr>
      <w:bookmarkStart w:id="152" w:name="scroll-bookmark-140"/>
      <w:r>
        <w:t>Шаг 3. Создание дочерней задачи</w:t>
      </w:r>
      <w:bookmarkEnd w:id="152"/>
    </w:p>
    <w:p>
      <w:r>
        <w:t>После нажатия кнопки автоматически создается дочерняя карточка. Она появится:</w:t>
      </w:r>
    </w:p>
    <w:p>
      <w:pPr>
        <w:numPr>
          <w:ilvl w:val="0"/>
          <w:numId w:val="106"/>
        </w:numPr>
      </w:pPr>
      <w:r>
        <w:rPr>
          <w:b/>
        </w:rPr>
        <w:t>На доске:</w:t>
      </w:r>
      <w:r>
        <w:t> </w:t>
      </w:r>
      <w:r>
        <w:t>«Создание задач»</w:t>
      </w:r>
    </w:p>
    <w:p>
      <w:pPr>
        <w:numPr>
          <w:ilvl w:val="0"/>
          <w:numId w:val="106"/>
        </w:numPr>
      </w:pPr>
      <w:r>
        <w:rPr>
          <w:b/>
        </w:rPr>
        <w:t>В дорожке:</w:t>
      </w:r>
      <w:r>
        <w:t> </w:t>
      </w:r>
      <w:r>
        <w:t>«Заявки на доступ»</w:t>
      </w:r>
    </w:p>
    <w:p>
      <w:pPr>
        <w:numPr>
          <w:ilvl w:val="0"/>
          <w:numId w:val="106"/>
        </w:numPr>
      </w:pPr>
      <w:r>
        <w:rPr>
          <w:b/>
        </w:rPr>
        <w:t>В колонке:</w:t>
      </w:r>
      <w:r>
        <w:t> </w:t>
      </w:r>
      <w:r>
        <w:t>«Заполнение задачи»</w:t>
      </w:r>
    </w:p>
    <w:p>
      <w:pPr>
        <w:pStyle w:val="Heading6"/>
      </w:pPr>
      <w:bookmarkStart w:id="153" w:name="scroll-bookmark-141"/>
      <w:r>
        <w:t>Шаг 4. Проверка и заполнение полей</w:t>
      </w:r>
      <w:bookmarkEnd w:id="153"/>
    </w:p>
    <w:p>
      <w:r>
        <w:t>Убедитесь, что карточка создана с предзаполненными полями (автоматически подтянутся значения):</w:t>
      </w:r>
    </w:p>
    <w:tbl>
      <w:tblPr>
        <w:tblStyle w:val="ScrollTableNormal"/>
        <w:tblW w:w="5000" w:type="pct"/>
        <w:tblLook w:val="0020"/>
      </w:tblPr>
      <w:tblGrid>
        <w:gridCol w:w="3474"/>
        <w:gridCol w:w="5013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Значение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Расположение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Создание задач / Заполнение задачи (Заявки на доступ)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Информационная система CMDB*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зависимости от того какую автоматизацию вы выбрали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Информационные системы CMDB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зависимости от того какую автоматизацию вы выбрали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Срок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 дней от даты создания задачи</w:t>
            </w:r>
          </w:p>
        </w:tc>
      </w:tr>
    </w:tbl>
    <w:p>
      <w:pPr>
        <w:pStyle w:val="Heading6"/>
      </w:pPr>
      <w:bookmarkStart w:id="154" w:name="scroll-bookmark-142"/>
      <w:r>
        <w:t>Шаг 5. Заполнение обязательной информации</w:t>
      </w:r>
      <w:bookmarkEnd w:id="154"/>
    </w:p>
    <w:p>
      <w:r>
        <w:t>Дозаполните задачу, указав:</w:t>
      </w:r>
    </w:p>
    <w:p>
      <w:pPr>
        <w:numPr>
          <w:ilvl w:val="0"/>
          <w:numId w:val="107"/>
        </w:numPr>
      </w:pPr>
      <w:r>
        <w:rPr>
          <w:b/>
        </w:rPr>
        <w:t>Название</w:t>
      </w:r>
      <w:r>
        <w:t> </w:t>
      </w:r>
      <w:r>
        <w:t>— краткое описание сути задачи</w:t>
      </w:r>
    </w:p>
    <w:p>
      <w:pPr>
        <w:numPr>
          <w:ilvl w:val="0"/>
          <w:numId w:val="107"/>
        </w:numPr>
      </w:pPr>
      <w:r>
        <w:rPr>
          <w:b/>
        </w:rPr>
        <w:t xml:space="preserve">Описание - </w:t>
      </w:r>
      <w:r>
        <w:t>укажите:</w:t>
      </w:r>
    </w:p>
    <w:p>
      <w:pPr>
        <w:numPr>
          <w:ilvl w:val="1"/>
          <w:numId w:val="108"/>
        </w:numPr>
      </w:pPr>
      <w:r>
        <w:rPr>
          <w:b/>
        </w:rPr>
        <w:t>Для кого необходимо предоставить доступ:</w:t>
      </w:r>
      <w:r>
        <w:t> </w:t>
      </w:r>
      <w:r>
        <w:t>СУЗ, персональная УЗ?</w:t>
      </w:r>
    </w:p>
    <w:p>
      <w:pPr>
        <w:numPr>
          <w:ilvl w:val="1"/>
          <w:numId w:val="108"/>
        </w:numPr>
      </w:pPr>
      <w:r>
        <w:rPr>
          <w:b/>
        </w:rPr>
        <w:t>К какому ресурсу требуется доступ:</w:t>
      </w:r>
    </w:p>
    <w:p>
      <w:pPr>
        <w:numPr>
          <w:ilvl w:val="1"/>
          <w:numId w:val="108"/>
        </w:numPr>
      </w:pPr>
      <w:r>
        <w:rPr>
          <w:b/>
        </w:rPr>
        <w:t>Обоснование запрашиваемого доступа:</w:t>
      </w:r>
      <w:r>
        <w:t> </w:t>
      </w:r>
      <w:r>
        <w:t>архитектура/бизнес требования/проверка гипотезы. Укажите кратко, какую задачу планируете решать с помощью полученного доступа</w:t>
      </w:r>
    </w:p>
    <w:p>
      <w:pPr>
        <w:numPr>
          <w:ilvl w:val="1"/>
          <w:numId w:val="108"/>
        </w:numPr>
      </w:pPr>
      <w:r>
        <w:rPr>
          <w:b/>
        </w:rPr>
        <w:t>Уровень доступа:</w:t>
      </w:r>
      <w:r>
        <w:t> </w:t>
      </w:r>
      <w:r>
        <w:t>Чтение/Запись</w:t>
      </w:r>
    </w:p>
    <w:p>
      <w:pPr>
        <w:numPr>
          <w:ilvl w:val="0"/>
          <w:numId w:val="107"/>
        </w:numPr>
      </w:pPr>
      <w:r>
        <w:rPr>
          <w:b/>
        </w:rPr>
        <w:t xml:space="preserve">Название продукта - </w:t>
      </w:r>
      <w:r>
        <w:t>продукт, в рамках которого вы запрашиваете доступ.</w:t>
      </w:r>
    </w:p>
    <w:p>
      <w:pPr>
        <w:numPr>
          <w:ilvl w:val="0"/>
          <w:numId w:val="107"/>
        </w:numPr>
      </w:pPr>
      <w:r>
        <w:rPr>
          <w:b/>
          <w:color w:val="000000"/>
        </w:rPr>
        <w:t xml:space="preserve">Контакты - </w:t>
      </w:r>
      <w:r>
        <w:rPr>
          <w:color w:val="000000"/>
        </w:rPr>
        <w:t>контакты сотрудников, к которым можно обратиться за уточнениями/вопросами с вашей стороны.</w:t>
      </w:r>
    </w:p>
    <w:p>
      <w:pPr>
        <w:pStyle w:val="Heading6"/>
      </w:pPr>
      <w:bookmarkStart w:id="155" w:name="scroll-bookmark-143"/>
      <w:r>
        <w:t>Шаг 6. Передача в работу</w:t>
      </w:r>
      <w:bookmarkEnd w:id="155"/>
    </w:p>
    <w:p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После успешного заполнения всех обязательных полей задача на доступ автоматически поступит команде разработки.</w:t>
      </w:r>
    </w:p>
    <w:p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Запрещено переносить задачи на доску "Запросы внешних команд" вручную.</w:t>
      </w:r>
    </w:p>
    <w:p>
      <w:pPr>
        <w:pStyle w:val="Heading3"/>
      </w:pPr>
      <w:bookmarkStart w:id="156" w:name="scroll-bookmark-144"/>
      <w:bookmarkEnd w:id="156"/>
      <w:bookmarkStart w:id="157" w:name="scroll-bookmark-107"/>
      <w:bookmarkStart w:id="158" w:name="_Toc256000035"/>
      <w:r>
        <w:t>Подключение к Ролевой Модели ORBITA</w:t>
      </w:r>
      <w:bookmarkEnd w:id="158"/>
      <w:bookmarkEnd w:id="157"/>
    </w:p>
    <w:tbl>
      <w:tblPr>
        <w:tblStyle w:val="ScrollInfo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rPr>
                <w:b/>
              </w:rPr>
              <w:t>Статус документации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Документация находится в разработке. Информация может изменяться.</w:t>
            </w:r>
          </w:p>
        </w:tc>
      </w:tr>
    </w:tbl>
    <w:p>
      <w:r>
        <w:t>—</w:t>
      </w:r>
    </w:p>
    <w:p>
      <w:pPr>
        <w:pStyle w:val="Heading4"/>
      </w:pPr>
      <w:bookmarkStart w:id="159" w:name="scroll-bookmark-145"/>
      <w:r>
        <w:t>Что такое RAP (Rights and Powers)?</w:t>
      </w:r>
      <w:bookmarkEnd w:id="159"/>
    </w:p>
    <w:p>
      <w:r>
        <w:t>RAP — это единая система управления доступом и правами для всех информационных систем внутри экосистемы "Орбита". Она позволяет:</w:t>
      </w:r>
    </w:p>
    <w:p>
      <w:pPr>
        <w:numPr>
          <w:ilvl w:val="0"/>
          <w:numId w:val="109"/>
        </w:numPr>
      </w:pPr>
      <w:r>
        <w:rPr>
          <w:b/>
        </w:rPr>
        <w:t>Централизованно управлять доступом</w:t>
      </w:r>
      <w:r>
        <w:t xml:space="preserve"> пользователей к системам и функционалам</w:t>
      </w:r>
    </w:p>
    <w:p>
      <w:pPr>
        <w:numPr>
          <w:ilvl w:val="0"/>
          <w:numId w:val="109"/>
        </w:numPr>
      </w:pPr>
      <w:r>
        <w:rPr>
          <w:b/>
        </w:rPr>
        <w:t>Гибко настраивать права</w:t>
      </w:r>
      <w:r>
        <w:t xml:space="preserve"> на чтение, редактирование и удаление данных</w:t>
      </w:r>
    </w:p>
    <w:p>
      <w:pPr>
        <w:numPr>
          <w:ilvl w:val="0"/>
          <w:numId w:val="109"/>
        </w:numPr>
      </w:pPr>
      <w:r>
        <w:rPr>
          <w:b/>
        </w:rPr>
        <w:t>Учитывать атрибуты доступа</w:t>
      </w:r>
      <w:r>
        <w:t xml:space="preserve"> — геозоны, торговые сети, финсегменты и другие параметры</w:t>
      </w:r>
    </w:p>
    <w:p>
      <w:pPr>
        <w:numPr>
          <w:ilvl w:val="0"/>
          <w:numId w:val="109"/>
        </w:numPr>
      </w:pPr>
      <w:r>
        <w:rPr>
          <w:b/>
        </w:rPr>
        <w:t>Использовать единый вход</w:t>
      </w:r>
      <w:r>
        <w:t xml:space="preserve"> через Х5 ключ (JWT токен)</w:t>
      </w:r>
    </w:p>
    <w:p>
      <w:pPr>
        <w:pStyle w:val="Heading5"/>
      </w:pPr>
      <w:bookmarkStart w:id="160" w:name="scroll-bookmark-146"/>
      <w:r>
        <w:t>Как это работает?</w:t>
      </w:r>
      <w:bookmarkEnd w:id="160"/>
    </w:p>
    <w:p>
      <w:r>
        <w:t>RAP состоит из трёх микросервисов:</w:t>
      </w:r>
    </w:p>
    <w:tbl>
      <w:tblPr>
        <w:tblStyle w:val="ScrollTableNormal"/>
        <w:tblW w:w="5000" w:type="pct"/>
        <w:tblLook w:val="0020"/>
      </w:tblPr>
      <w:tblGrid>
        <w:gridCol w:w="3286"/>
        <w:gridCol w:w="5201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Микросервис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Назначение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RMC</w:t>
            </w:r>
            <w:r>
              <w:t xml:space="preserve"> (Rights master controller)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Быстрая проверка — имеет ли пользователь право входить в систему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PMC</w:t>
            </w:r>
            <w:r>
              <w:t xml:space="preserve"> (Powers master controller)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Выдаёт детальные права на конкретные функционалы внутри системы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APU</w:t>
            </w:r>
            <w:r>
              <w:t xml:space="preserve"> (Administration &amp; personalization unit)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Управляет атрибутами пользователей (геозоны, сети и т.д.)</w:t>
            </w:r>
          </w:p>
        </w:tc>
      </w:tr>
    </w:tbl>
    <w:p>
      <w:r>
        <w:t>—</w:t>
      </w:r>
    </w:p>
    <w:p>
      <w:pPr>
        <w:pStyle w:val="Heading4"/>
      </w:pPr>
      <w:bookmarkStart w:id="161" w:name="scroll-bookmark-147"/>
      <w:r>
        <w:t>Как подключить вашу систему к RAP?</w:t>
      </w:r>
      <w:bookmarkEnd w:id="161"/>
    </w:p>
    <w:p>
      <w:pPr>
        <w:pStyle w:val="Heading5"/>
      </w:pPr>
      <w:bookmarkStart w:id="162" w:name="scroll-bookmark-148"/>
      <w:r>
        <w:t>Шаг 1. Настройка маршрутизации через Gateway</w:t>
      </w:r>
      <w:bookmarkEnd w:id="162"/>
    </w:p>
    <w:p>
      <w:r>
        <w:t xml:space="preserve">Все запросы к вашей системе проходят через единый gateway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*.staff.orbita.x5.ru</w:t>
      </w:r>
      <w:r>
        <w:t>. Gateway автоматически обрабатывает авторизацию через Keycloak и проверку доступа через RMC.</w:t>
      </w:r>
    </w:p>
    <w:p>
      <w:r>
        <w:rPr>
          <w:b/>
        </w:rPr>
        <w:t>Архитектура маршрутизации:</w:t>
      </w:r>
    </w:p>
    <w:tbl>
      <w:tblPr>
        <w:tblStyle w:val="ScrollCode"/>
        <w:tblW w:w="5000" w:type="pct"/>
        <w:tblLook w:val="01E0"/>
      </w:tblPr>
      <w:tblGrid>
        <w:gridCol w:w="8487"/>
      </w:tblGrid>
      <w:tr>
        <w:tblPrEx>
          <w:tblW w:w="5000" w:type="pct"/>
          <w:tblLook w:val="01E0"/>
        </w:tblPrEx>
        <w:tc>
          <w:tcPr>
            <w:tcMar>
              <w:right w:w="100" w:type="dxa"/>
            </w:tcMar>
          </w:tcPr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Клиент → домен.staff.orbita.x5.ru (gateway)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├─ нет токена (session/cookie) → редирект на Keycloak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│   └─ Keycloak callback /login → exchange code на token → set session cookie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├─ есть token (session) → check auth (rights-master-controller)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│   ├─ </w:t>
            </w:r>
            <w:r>
              <w:rPr>
                <w:rStyle w:val="scroll-codedefaultnew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200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→ проксировать на ИС домен.x5.ru (X-Original-Host)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│   └─ != </w:t>
            </w:r>
            <w:r>
              <w:rPr>
                <w:rStyle w:val="scroll-codedefaultnew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200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→ </w:t>
            </w:r>
            <w:r>
              <w:rPr>
                <w:rStyle w:val="scroll-codedefaultnew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403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Forbidden</w:t>
            </w:r>
          </w:p>
        </w:tc>
      </w:tr>
    </w:tbl>
    <w:p>
      <w:r>
        <w:rPr>
          <w:b/>
        </w:rPr>
        <w:t>Как это работает:</w:t>
      </w:r>
    </w:p>
    <w:p>
      <w:pPr>
        <w:numPr>
          <w:ilvl w:val="0"/>
          <w:numId w:val="110"/>
        </w:numPr>
      </w:pPr>
      <w:r>
        <w:t xml:space="preserve">Клиент обращается к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домен.staff.orbita.x5.ru</w:t>
      </w:r>
      <w:r>
        <w:t xml:space="preserve"> (gateway)</w:t>
      </w:r>
    </w:p>
    <w:p>
      <w:pPr>
        <w:numPr>
          <w:ilvl w:val="0"/>
          <w:numId w:val="110"/>
        </w:numPr>
      </w:pPr>
      <w:r>
        <w:rPr>
          <w:b/>
        </w:rPr>
        <w:t>Если нет токена (session/cookie):</w:t>
      </w:r>
    </w:p>
    <w:p>
      <w:pPr>
        <w:numPr>
          <w:ilvl w:val="1"/>
          <w:numId w:val="111"/>
        </w:numPr>
      </w:pPr>
      <w:r>
        <w:t xml:space="preserve">Gateway перенаправляет пользователя на </w:t>
      </w:r>
      <w:r>
        <w:rPr>
          <w:b/>
        </w:rPr>
        <w:t>Keycloak</w:t>
      </w:r>
      <w:r>
        <w:t xml:space="preserve"> для авторизации</w:t>
      </w:r>
    </w:p>
    <w:p>
      <w:pPr>
        <w:numPr>
          <w:ilvl w:val="1"/>
          <w:numId w:val="111"/>
        </w:numPr>
      </w:pPr>
      <w:r>
        <w:t xml:space="preserve">Keycloak выполняет callback на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/login</w:t>
      </w:r>
      <w:r>
        <w:t xml:space="preserve"> → exchange code на token → устанавливает session cookie</w:t>
      </w:r>
    </w:p>
    <w:p>
      <w:pPr>
        <w:numPr>
          <w:ilvl w:val="0"/>
          <w:numId w:val="110"/>
        </w:numPr>
      </w:pPr>
      <w:r>
        <w:rPr>
          <w:b/>
        </w:rPr>
        <w:t>Если есть token (session):</w:t>
      </w:r>
    </w:p>
    <w:p>
      <w:pPr>
        <w:numPr>
          <w:ilvl w:val="1"/>
          <w:numId w:val="112"/>
        </w:numPr>
      </w:pPr>
      <w:r>
        <w:t xml:space="preserve">Gateway выполняет проверку доступа через </w:t>
      </w:r>
      <w:r>
        <w:rPr>
          <w:b/>
        </w:rPr>
        <w:t>RMC</w:t>
      </w:r>
      <w:r>
        <w:t xml:space="preserve"> (rights-master-controller)</w:t>
      </w:r>
    </w:p>
    <w:p>
      <w:pPr>
        <w:numPr>
          <w:ilvl w:val="1"/>
          <w:numId w:val="112"/>
        </w:numPr>
      </w:pPr>
      <w:r>
        <w:rPr>
          <w:b/>
        </w:rPr>
        <w:t>200 OK</w:t>
      </w:r>
      <w:r>
        <w:t xml:space="preserve"> → запрос проксируется на ИС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домен.x5.ru</w:t>
      </w:r>
      <w:r>
        <w:t xml:space="preserve"> (заголовок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X-Original-Host</w:t>
      </w:r>
      <w:r>
        <w:t>)</w:t>
      </w:r>
    </w:p>
    <w:p>
      <w:pPr>
        <w:numPr>
          <w:ilvl w:val="1"/>
          <w:numId w:val="112"/>
        </w:numPr>
      </w:pPr>
      <w:r>
        <w:rPr>
          <w:b/>
        </w:rPr>
        <w:t>!= 200</w:t>
      </w:r>
      <w:r>
        <w:t xml:space="preserve"> → возвращается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403 Forbidden</w:t>
      </w:r>
    </w:p>
    <w:p>
      <w:pPr>
        <w:numPr>
          <w:ilvl w:val="0"/>
          <w:numId w:val="110"/>
        </w:numPr>
      </w:pPr>
      <w:r>
        <w:t xml:space="preserve">Ваша система может запросить права у </w:t>
      </w:r>
      <w:r>
        <w:rPr>
          <w:b/>
        </w:rPr>
        <w:t>PMC</w:t>
      </w:r>
      <w:r>
        <w:t xml:space="preserve"> через NGINX RAP</w:t>
      </w:r>
    </w:p>
    <w:p>
      <w:r>
        <w:rPr>
          <w:b/>
        </w:rPr>
        <w:t>Что нужно сделать:</w:t>
      </w:r>
    </w:p>
    <w:p>
      <w:pPr>
        <w:numPr>
          <w:ilvl w:val="0"/>
          <w:numId w:val="113"/>
        </w:numPr>
      </w:pPr>
      <w:r>
        <w:rPr>
          <w:b/>
        </w:rPr>
        <w:t>Получить API KEY</w:t>
      </w:r>
      <w:r>
        <w:t xml:space="preserve"> — уникальный ключ для вашей системы (обратитесь к команде "Орбита")</w:t>
      </w:r>
    </w:p>
    <w:p>
      <w:pPr>
        <w:numPr>
          <w:ilvl w:val="0"/>
          <w:numId w:val="113"/>
        </w:numPr>
      </w:pPr>
      <w:r>
        <w:rPr>
          <w:b/>
        </w:rPr>
        <w:t>Настроить AD группы</w:t>
      </w:r>
      <w:r>
        <w:t xml:space="preserve"> — определить какие AD группы будут иметь доступ к вашей системе</w:t>
      </w:r>
    </w:p>
    <w:p>
      <w:pPr>
        <w:numPr>
          <w:ilvl w:val="0"/>
          <w:numId w:val="113"/>
        </w:numPr>
      </w:pPr>
      <w:r>
        <w:rPr>
          <w:b/>
        </w:rPr>
        <w:t>Настроить домен</w:t>
      </w:r>
      <w:r>
        <w:t xml:space="preserve"> — зарегистрировать ваш домен в gateway (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домен.staff.orbita.x5.ru</w:t>
      </w:r>
      <w:r>
        <w:t>)</w:t>
      </w:r>
    </w:p>
    <w:tbl>
      <w:tblPr>
        <w:tblStyle w:val="ScrollNote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rPr>
                <w:b/>
              </w:rPr>
              <w:t>Важно:</w:t>
            </w:r>
            <w:r>
              <w:t xml:space="preserve"> Gateway автоматически обрабатывает авторизацию через Keycloak и проверку доступа через RMC. Вам не нужно настраивать эти механизмы самостоятельно.</w:t>
            </w:r>
          </w:p>
        </w:tc>
      </w:tr>
    </w:tbl>
    <w:p>
      <w:pPr>
        <w:pStyle w:val="Heading5"/>
      </w:pPr>
      <w:bookmarkStart w:id="163" w:name="scroll-bookmark-149"/>
      <w:r>
        <w:t>Шаг 2. Проверка доступа через RMC</w:t>
      </w:r>
      <w:bookmarkEnd w:id="163"/>
    </w:p>
    <w:p>
      <w:r>
        <w:t>RMC автоматически проверяет доступ пользователя при каждом запросе через gateway. Вам не нужно вызывать RMC напрямую — это происходит прозрачно.</w:t>
      </w:r>
    </w:p>
    <w:p>
      <w:r>
        <w:rPr>
          <w:b/>
        </w:rPr>
        <w:t>Что проверяет RMC:</w:t>
      </w:r>
    </w:p>
    <w:p>
      <w:pPr>
        <w:numPr>
          <w:ilvl w:val="0"/>
          <w:numId w:val="114"/>
        </w:numPr>
      </w:pPr>
      <w:r>
        <w:t>Валидность JWT токена (session cookie, полученный через Keycloak)</w:t>
      </w:r>
    </w:p>
    <w:p>
      <w:pPr>
        <w:numPr>
          <w:ilvl w:val="0"/>
          <w:numId w:val="114"/>
        </w:numPr>
      </w:pPr>
      <w:r>
        <w:t>Наличие AD группы с доступом к вашей системе</w:t>
      </w:r>
    </w:p>
    <w:p>
      <w:pPr>
        <w:numPr>
          <w:ilvl w:val="0"/>
          <w:numId w:val="114"/>
        </w:numPr>
      </w:pPr>
      <w:r>
        <w:t>Активность системы и AD группы</w:t>
      </w:r>
    </w:p>
    <w:p>
      <w:r>
        <w:rPr>
          <w:b/>
        </w:rPr>
        <w:t>Ответы RMC:</w:t>
      </w:r>
    </w:p>
    <w:p>
      <w:pPr>
        <w:numPr>
          <w:ilvl w:val="0"/>
          <w:numId w:val="115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200 OK</w:t>
      </w:r>
      <w:r>
        <w:t xml:space="preserve"> — пользователь имеет доступ, запрос проксируется на вашу систему</w:t>
      </w:r>
    </w:p>
    <w:p>
      <w:pPr>
        <w:numPr>
          <w:ilvl w:val="0"/>
          <w:numId w:val="115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!= 200</w:t>
      </w:r>
      <w:r>
        <w:t xml:space="preserve"> — возвращается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403 Forbidden</w:t>
      </w:r>
    </w:p>
    <w:p>
      <w:r>
        <w:rPr>
          <w:b/>
        </w:rPr>
        <w:t>Заголовки, которые передаются в RMC:</w:t>
      </w:r>
    </w:p>
    <w:tbl>
      <w:tblPr>
        <w:tblStyle w:val="ScrollCode"/>
        <w:tblW w:w="5000" w:type="pct"/>
        <w:tblLook w:val="01E0"/>
      </w:tblPr>
      <w:tblGrid>
        <w:gridCol w:w="8487"/>
      </w:tblGrid>
      <w:tr>
        <w:tblPrEx>
          <w:tblW w:w="5000" w:type="pct"/>
          <w:tblLook w:val="01E0"/>
        </w:tblPrEx>
        <w:tc>
          <w:tcPr>
            <w:tcMar>
              <w:right w:w="100" w:type="dxa"/>
            </w:tcMar>
          </w:tcPr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Authorization: Bearer &lt;JWT токен пользователя&gt;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X-Original-Host: &lt;домен вашей ИС&gt;</w:t>
            </w:r>
          </w:p>
        </w:tc>
      </w:tr>
    </w:tbl>
    <w:p>
      <w:pPr>
        <w:pStyle w:val="Heading5"/>
      </w:pPr>
      <w:bookmarkStart w:id="164" w:name="scroll-bookmark-150"/>
      <w:r>
        <w:t>Шаг 3. Создание секций в вашей системе</w:t>
      </w:r>
      <w:bookmarkEnd w:id="164"/>
    </w:p>
    <w:p>
      <w:r>
        <w:rPr>
          <w:b/>
        </w:rPr>
        <w:t>Секция</w:t>
      </w:r>
      <w:r>
        <w:t xml:space="preserve"> — это функционал или часть вашей системы, для которой нужно управлять правами доступа.</w:t>
      </w:r>
    </w:p>
    <w:p>
      <w:r>
        <w:rPr>
          <w:b/>
        </w:rPr>
        <w:t>Правила наименования секций (ADR-004):</w:t>
      </w:r>
    </w:p>
    <w:p>
      <w:r>
        <w:t>Для унификации наименований секций используется следующий формат:</w:t>
      </w:r>
    </w:p>
    <w:tbl>
      <w:tblPr>
        <w:tblStyle w:val="ScrollCode"/>
        <w:tblW w:w="5000" w:type="pct"/>
        <w:tblLook w:val="01E0"/>
      </w:tblPr>
      <w:tblGrid>
        <w:gridCol w:w="8487"/>
      </w:tblGrid>
      <w:tr>
        <w:tblPrEx>
          <w:tblW w:w="5000" w:type="pct"/>
          <w:tblLook w:val="01E0"/>
        </w:tblPrEx>
        <w:tc>
          <w:tcPr>
            <w:tcMar>
              <w:right w:w="100" w:type="dxa"/>
            </w:tcMar>
          </w:tcPr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{ИС}.{Название_секции}</w:t>
            </w:r>
          </w:p>
        </w:tc>
      </w:tr>
    </w:tbl>
    <w:p>
      <w:r>
        <w:rPr>
          <w:b/>
        </w:rPr>
        <w:t>Примеры валидных наименований:</w:t>
      </w:r>
    </w:p>
    <w:p>
      <w:pPr>
        <w:numPr>
          <w:ilvl w:val="0"/>
          <w:numId w:val="116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Price.Regular</w:t>
      </w:r>
    </w:p>
    <w:p>
      <w:pPr>
        <w:numPr>
          <w:ilvl w:val="0"/>
          <w:numId w:val="116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Promo.Mass</w:t>
      </w:r>
    </w:p>
    <w:p>
      <w:pPr>
        <w:numPr>
          <w:ilvl w:val="0"/>
          <w:numId w:val="116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MAN.Initiatives</w:t>
      </w:r>
    </w:p>
    <w:p>
      <w:pPr>
        <w:numPr>
          <w:ilvl w:val="0"/>
          <w:numId w:val="116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MAN.fin_analytics</w:t>
      </w:r>
    </w:p>
    <w:p>
      <w:r>
        <w:rPr>
          <w:b/>
        </w:rPr>
        <w:t>Рекомендации по наименованию:</w:t>
      </w:r>
    </w:p>
    <w:p>
      <w:pPr>
        <w:numPr>
          <w:ilvl w:val="0"/>
          <w:numId w:val="117"/>
        </w:numPr>
      </w:pPr>
      <w:r>
        <w:rPr>
          <w:b/>
        </w:rPr>
        <w:t>Не используйте указание уровня доступа</w:t>
      </w:r>
      <w:r>
        <w:t xml:space="preserve"> в наименовании секции:</w:t>
      </w:r>
    </w:p>
    <w:p>
      <w:pPr>
        <w:numPr>
          <w:ilvl w:val="1"/>
          <w:numId w:val="118"/>
        </w:numPr>
      </w:pPr>
      <w:r>
        <w:t xml:space="preserve">❌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orders_create</w:t>
      </w:r>
      <w:r>
        <w:t xml:space="preserve">,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orders_edit</w:t>
      </w:r>
      <w:r>
        <w:t xml:space="preserve">,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orders_read</w:t>
      </w:r>
    </w:p>
    <w:p>
      <w:pPr>
        <w:numPr>
          <w:ilvl w:val="1"/>
          <w:numId w:val="118"/>
        </w:numPr>
      </w:pPr>
      <w:r>
        <w:t xml:space="preserve">✅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orders</w:t>
      </w:r>
    </w:p>
    <w:p>
      <w:pPr>
        <w:numPr>
          <w:ilvl w:val="0"/>
          <w:numId w:val="117"/>
        </w:numPr>
      </w:pPr>
      <w:r>
        <w:rPr>
          <w:b/>
        </w:rPr>
        <w:t>Используйте сущность во множественном числе</w:t>
      </w:r>
      <w:r>
        <w:t>, если функционал не отделим от неё:</w:t>
      </w:r>
    </w:p>
    <w:p>
      <w:pPr>
        <w:numPr>
          <w:ilvl w:val="1"/>
          <w:numId w:val="119"/>
        </w:numPr>
      </w:pPr>
      <w:r>
        <w:t xml:space="preserve">✅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promos</w:t>
      </w:r>
      <w:r>
        <w:t xml:space="preserve">,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PLUs</w:t>
      </w:r>
      <w:r>
        <w:t xml:space="preserve">,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reports</w:t>
      </w:r>
    </w:p>
    <w:p>
      <w:pPr>
        <w:numPr>
          <w:ilvl w:val="0"/>
          <w:numId w:val="117"/>
        </w:numPr>
      </w:pPr>
      <w:r>
        <w:rPr>
          <w:b/>
        </w:rPr>
        <w:t>Используйте функционал существительными</w:t>
      </w:r>
      <w:r>
        <w:t>, а не глаголами:</w:t>
      </w:r>
    </w:p>
    <w:p>
      <w:pPr>
        <w:numPr>
          <w:ilvl w:val="1"/>
          <w:numId w:val="120"/>
        </w:numPr>
      </w:pPr>
      <w:r>
        <w:t xml:space="preserve">❌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chatting</w:t>
      </w:r>
      <w:r>
        <w:t xml:space="preserve">,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voting</w:t>
      </w:r>
      <w:r>
        <w:t xml:space="preserve">,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exporting</w:t>
      </w:r>
    </w:p>
    <w:p>
      <w:pPr>
        <w:numPr>
          <w:ilvl w:val="1"/>
          <w:numId w:val="120"/>
        </w:numPr>
      </w:pPr>
      <w:r>
        <w:t xml:space="preserve">✅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chat</w:t>
      </w:r>
      <w:r>
        <w:t xml:space="preserve">,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vote</w:t>
      </w:r>
      <w:r>
        <w:t xml:space="preserve">,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export</w:t>
      </w:r>
    </w:p>
    <w:p>
      <w:r>
        <w:rPr>
          <w:b/>
        </w:rPr>
        <w:t>Как создать секцию:</w:t>
      </w:r>
    </w:p>
    <w:p>
      <w:pPr>
        <w:numPr>
          <w:ilvl w:val="0"/>
          <w:numId w:val="121"/>
        </w:numPr>
      </w:pPr>
      <w:r>
        <w:rPr>
          <w:b/>
        </w:rPr>
        <w:t>Определите функционалы</w:t>
      </w:r>
      <w:r>
        <w:t xml:space="preserve"> вашей системы, которые требуют контроля доступа</w:t>
      </w:r>
    </w:p>
    <w:p>
      <w:pPr>
        <w:numPr>
          <w:ilvl w:val="0"/>
          <w:numId w:val="121"/>
        </w:numPr>
      </w:pPr>
      <w:r>
        <w:rPr>
          <w:b/>
        </w:rPr>
        <w:t>Придумайте код секции</w:t>
      </w:r>
      <w:r>
        <w:t xml:space="preserve"> по формату {{ИС}.</w:t>
      </w:r>
    </w:p>
    <w:tbl>
      <w:tblPr>
        <w:tblStyle w:val="ScrollWarning"/>
        <w:tblW w:w="5000" w:type="pct"/>
        <w:tblInd w:w="720" w:type="dxa"/>
        <w:tblLayout w:type="fixed"/>
        <w:tblLook w:val="0180"/>
      </w:tblPr>
      <w:tblGrid>
        <w:gridCol w:w="8487"/>
      </w:tblGrid>
      <w:tr>
        <w:tblPrEx>
          <w:tblW w:w="5000" w:type="pct"/>
          <w:tblInd w:w="720" w:type="dxa"/>
          <w:tblLayout w:type="fixed"/>
          <w:tblLook w:val="0180"/>
        </w:tblPrEx>
        <w:tc>
          <w:tcPr>
            <w:tcW w:w="7697" w:type="dxa"/>
          </w:tcPr>
          <w:p>
            <w:pPr>
              <w:numPr>
                <w:ilvl w:val="0"/>
                <w:numId w:val="0"/>
              </w:numPr>
              <w:ind w:left="0" w:hanging="360"/>
            </w:pPr>
          </w:p>
        </w:tc>
      </w:tr>
    </w:tbl>
    <w:p>
      <w:pPr>
        <w:numPr>
          <w:ilvl w:val="0"/>
          <w:numId w:val="0"/>
        </w:numPr>
        <w:ind w:left="720" w:hanging="360"/>
      </w:pPr>
      <w:r>
        <w:t>}</w:t>
      </w:r>
    </w:p>
    <w:p>
      <w:pPr>
        <w:numPr>
          <w:ilvl w:val="0"/>
          <w:numId w:val="121"/>
        </w:numPr>
      </w:pPr>
      <w:r>
        <w:rPr>
          <w:b/>
        </w:rPr>
        <w:t>Определите атрибуты</w:t>
      </w:r>
      <w:r>
        <w:t xml:space="preserve"> — какие ограничения будут применяться к секции:</w:t>
      </w:r>
    </w:p>
    <w:p>
      <w:pPr>
        <w:numPr>
          <w:ilvl w:val="1"/>
          <w:numId w:val="123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GEOZONE</w:t>
      </w:r>
      <w:r>
        <w:t xml:space="preserve"> — географические зоны</w:t>
      </w:r>
    </w:p>
    <w:p>
      <w:pPr>
        <w:numPr>
          <w:ilvl w:val="1"/>
          <w:numId w:val="123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NETWORK</w:t>
      </w:r>
      <w:r>
        <w:t xml:space="preserve"> — торговые сети</w:t>
      </w:r>
    </w:p>
    <w:p>
      <w:pPr>
        <w:numPr>
          <w:ilvl w:val="1"/>
          <w:numId w:val="123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FINSEGMENT</w:t>
      </w:r>
      <w:r>
        <w:t xml:space="preserve"> — финансовые сегменты</w:t>
      </w:r>
    </w:p>
    <w:p>
      <w:pPr>
        <w:numPr>
          <w:ilvl w:val="1"/>
          <w:numId w:val="123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MYOBJECT</w:t>
      </w:r>
      <w:r>
        <w:t xml:space="preserve"> — доступ к своим объектам</w:t>
      </w:r>
    </w:p>
    <w:p>
      <w:pPr>
        <w:numPr>
          <w:ilvl w:val="0"/>
          <w:numId w:val="121"/>
        </w:numPr>
      </w:pPr>
      <w:r>
        <w:rPr>
          <w:b/>
        </w:rPr>
        <w:t>Определите тип процесса</w:t>
      </w:r>
      <w:r>
        <w:t xml:space="preserve"> (если применимо):</w:t>
      </w:r>
    </w:p>
    <w:p>
      <w:pPr>
        <w:numPr>
          <w:ilvl w:val="1"/>
          <w:numId w:val="124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RESPONSIBILITY_ZONE</w:t>
      </w:r>
      <w:r>
        <w:t xml:space="preserve"> — зона ответственности</w:t>
      </w:r>
    </w:p>
    <w:p>
      <w:pPr>
        <w:numPr>
          <w:ilvl w:val="1"/>
          <w:numId w:val="124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COMMERCIAL_PROPOSAL</w:t>
      </w:r>
      <w:r>
        <w:t xml:space="preserve"> — коммерческое предложение</w:t>
      </w:r>
    </w:p>
    <w:p>
      <w:pPr>
        <w:numPr>
          <w:ilvl w:val="1"/>
          <w:numId w:val="124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PRICE_SPECIFICATION</w:t>
      </w:r>
      <w:r>
        <w:t xml:space="preserve"> — ценовая спецификация</w:t>
      </w:r>
    </w:p>
    <w:p>
      <w:pPr>
        <w:numPr>
          <w:ilvl w:val="1"/>
          <w:numId w:val="124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CHANGE_PLU</w:t>
      </w:r>
      <w:r>
        <w:t xml:space="preserve"> — изменение PLU</w:t>
      </w:r>
    </w:p>
    <w:p>
      <w:pPr>
        <w:numPr>
          <w:ilvl w:val="0"/>
          <w:numId w:val="121"/>
        </w:numPr>
      </w:pPr>
      <w:r>
        <w:rPr>
          <w:b/>
        </w:rPr>
        <w:t>Зарегистрируйте секцию</w:t>
      </w:r>
      <w:r>
        <w:t xml:space="preserve"> — обратитесь к команде "Орбита" для добавления секции в базу данных</w:t>
      </w:r>
    </w:p>
    <w:p>
      <w:r>
        <w:rPr>
          <w:b/>
        </w:rPr>
        <w:t>Пример секции:</w:t>
      </w:r>
    </w:p>
    <w:tbl>
      <w:tblPr>
        <w:tblStyle w:val="ScrollCode"/>
        <w:tblW w:w="5000" w:type="pct"/>
        <w:tblLook w:val="01E0"/>
      </w:tblPr>
      <w:tblGrid>
        <w:gridCol w:w="8487"/>
      </w:tblGrid>
      <w:tr>
        <w:tblPrEx>
          <w:tblW w:w="5000" w:type="pct"/>
          <w:tblLook w:val="01E0"/>
        </w:tblPrEx>
        <w:tc>
          <w:tcPr>
            <w:tcMar>
              <w:right w:w="100" w:type="dxa"/>
            </w:tcMar>
          </w:tcPr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Код: ORDERS.edit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Название: Редактирование заказов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Атрибуты: GEOZONE, NETWORK, MYOBJECT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Тип процесса: RESPONSIBILITY_ZONE</w:t>
            </w:r>
          </w:p>
        </w:tc>
      </w:tr>
    </w:tbl>
    <w:tbl>
      <w:tblPr>
        <w:tblStyle w:val="ScrollNote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rPr>
                <w:b/>
              </w:rPr>
              <w:t>Примечание:</w:t>
            </w:r>
            <w:r>
              <w:t xml:space="preserve"> Унификация наименований упрощает и ускоряет процедуру заведения прав и полномочий, а также процесс поддержки функционала.</w:t>
            </w:r>
          </w:p>
        </w:tc>
      </w:tr>
    </w:tbl>
    <w:p>
      <w:pPr>
        <w:pStyle w:val="Heading5"/>
      </w:pPr>
      <w:bookmarkStart w:id="165" w:name="scroll-bookmark-151"/>
      <w:r>
        <w:t>Шаг 4. Связывание AD групп с ролями</w:t>
      </w:r>
      <w:bookmarkEnd w:id="165"/>
    </w:p>
    <w:p>
      <w:r>
        <w:rPr>
          <w:b/>
        </w:rPr>
        <w:t>AD группа</w:t>
      </w:r>
      <w:r>
        <w:t xml:space="preserve"> — это группа пользователей в Active Directory, которая назначается через АСУД. Пользователь может иметь несколько AD групп.</w:t>
      </w:r>
    </w:p>
    <w:p>
      <w:r>
        <w:rPr>
          <w:b/>
        </w:rPr>
        <w:t>Как связать AD группы с ролями:</w:t>
      </w:r>
    </w:p>
    <w:p>
      <w:pPr>
        <w:numPr>
          <w:ilvl w:val="0"/>
          <w:numId w:val="125"/>
        </w:numPr>
      </w:pPr>
      <w:r>
        <w:rPr>
          <w:b/>
        </w:rPr>
        <w:t>Определите AD группы</w:t>
      </w:r>
      <w:r>
        <w:t xml:space="preserve"> в вашей системе (например: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IS_ORDERS_MANAGER</w:t>
      </w:r>
      <w:r>
        <w:t xml:space="preserve">,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IS_ORDERS_ADMIN</w:t>
      </w:r>
      <w:r>
        <w:t>)</w:t>
      </w:r>
    </w:p>
    <w:p>
      <w:pPr>
        <w:numPr>
          <w:ilvl w:val="0"/>
          <w:numId w:val="125"/>
        </w:numPr>
      </w:pPr>
      <w:r>
        <w:rPr>
          <w:b/>
        </w:rPr>
        <w:t>Свяжите AD группы с ролями</w:t>
      </w:r>
      <w:r>
        <w:t xml:space="preserve"> — одна AD группа может быть связана с несколькими ролями</w:t>
      </w:r>
    </w:p>
    <w:p>
      <w:pPr>
        <w:numPr>
          <w:ilvl w:val="0"/>
          <w:numId w:val="125"/>
        </w:numPr>
      </w:pPr>
      <w:r>
        <w:rPr>
          <w:b/>
        </w:rPr>
        <w:t>Зарегистрируйте связи</w:t>
      </w:r>
      <w:r>
        <w:t xml:space="preserve"> — обратитесь к команде "Орбита"</w:t>
      </w:r>
    </w:p>
    <w:p>
      <w:r>
        <w:rPr>
          <w:b/>
        </w:rPr>
        <w:t>Пример связывания:</w:t>
      </w:r>
    </w:p>
    <w:tbl>
      <w:tblPr>
        <w:tblStyle w:val="ScrollTableNormal"/>
        <w:tblW w:w="5000" w:type="pct"/>
        <w:tblLook w:val="0020"/>
      </w:tblPr>
      <w:tblGrid>
        <w:gridCol w:w="4935"/>
        <w:gridCol w:w="3552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AD группа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Роль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IS_ORDERS_MANAGER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Менеджер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IS_ORDERS_ADMIN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IS_ORDERS_OPERATOR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Оператор</w:t>
            </w:r>
          </w:p>
        </w:tc>
      </w:tr>
    </w:tbl>
    <w:p>
      <w:r>
        <w:rPr>
          <w:b/>
        </w:rPr>
        <w:t>Как это работает:</w:t>
      </w:r>
    </w:p>
    <w:p>
      <w:pPr>
        <w:numPr>
          <w:ilvl w:val="0"/>
          <w:numId w:val="126"/>
        </w:numPr>
      </w:pPr>
      <w:r>
        <w:t xml:space="preserve">Пользователь с AD группой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IS_ORDERS_MANAGER</w:t>
      </w:r>
      <w:r>
        <w:t xml:space="preserve"> получит права роли "Менеджер"</w:t>
      </w:r>
    </w:p>
    <w:p>
      <w:pPr>
        <w:numPr>
          <w:ilvl w:val="0"/>
          <w:numId w:val="126"/>
        </w:numPr>
      </w:pPr>
      <w:r>
        <w:t>Если у пользователя несколько AD групп, он получит права всех связанных ролей</w:t>
      </w:r>
    </w:p>
    <w:p>
      <w:pPr>
        <w:numPr>
          <w:ilvl w:val="0"/>
          <w:numId w:val="126"/>
        </w:numPr>
      </w:pPr>
      <w:r>
        <w:t>При конфликте прав (одна роль разрешает, другая запрещает) — выдаётся максимум прав</w:t>
      </w:r>
    </w:p>
    <w:p>
      <w:pPr>
        <w:pStyle w:val="Heading5"/>
      </w:pPr>
      <w:bookmarkStart w:id="166" w:name="scroll-bookmark-152"/>
      <w:r>
        <w:t>Шаг 5. Маппинг ролей и прав</w:t>
      </w:r>
      <w:bookmarkEnd w:id="166"/>
    </w:p>
    <w:p>
      <w:r>
        <w:rPr>
          <w:b/>
        </w:rPr>
        <w:t>Роль</w:t>
      </w:r>
      <w:r>
        <w:t xml:space="preserve"> — это набор прав на секции. Одна роль может иметь доступ к нескольким секциям.</w:t>
      </w:r>
    </w:p>
    <w:p>
      <w:r>
        <w:rPr>
          <w:b/>
        </w:rPr>
        <w:t>Как создать роль и маппинг:</w:t>
      </w:r>
    </w:p>
    <w:p>
      <w:pPr>
        <w:numPr>
          <w:ilvl w:val="0"/>
          <w:numId w:val="127"/>
        </w:numPr>
      </w:pPr>
      <w:r>
        <w:rPr>
          <w:b/>
        </w:rPr>
        <w:t>Определите роли</w:t>
      </w:r>
      <w:r>
        <w:t xml:space="preserve"> в вашей системе (например: "Менеджер", "Администратор", "Оператор")</w:t>
      </w:r>
    </w:p>
    <w:p>
      <w:pPr>
        <w:numPr>
          <w:ilvl w:val="0"/>
          <w:numId w:val="127"/>
        </w:numPr>
      </w:pPr>
      <w:r>
        <w:rPr>
          <w:b/>
        </w:rPr>
        <w:t>Определите права</w:t>
      </w:r>
      <w:r>
        <w:t xml:space="preserve"> для каждой роли на каждую секцию:</w:t>
      </w:r>
    </w:p>
    <w:p>
      <w:pPr>
        <w:numPr>
          <w:ilvl w:val="1"/>
          <w:numId w:val="128"/>
        </w:numPr>
      </w:pPr>
      <w:r>
        <w:rPr>
          <w:b/>
        </w:rPr>
        <w:t>READ</w:t>
      </w:r>
      <w:r>
        <w:t xml:space="preserve"> — чтение</w:t>
      </w:r>
    </w:p>
    <w:p>
      <w:pPr>
        <w:numPr>
          <w:ilvl w:val="1"/>
          <w:numId w:val="128"/>
        </w:numPr>
      </w:pPr>
      <w:r>
        <w:rPr>
          <w:b/>
        </w:rPr>
        <w:t>EDIT</w:t>
      </w:r>
      <w:r>
        <w:t xml:space="preserve"> — редактирование</w:t>
      </w:r>
    </w:p>
    <w:p>
      <w:pPr>
        <w:numPr>
          <w:ilvl w:val="1"/>
          <w:numId w:val="128"/>
        </w:numPr>
      </w:pPr>
      <w:r>
        <w:rPr>
          <w:b/>
        </w:rPr>
        <w:t>DELETE</w:t>
      </w:r>
      <w:r>
        <w:t xml:space="preserve"> — удаление</w:t>
      </w:r>
    </w:p>
    <w:p>
      <w:pPr>
        <w:numPr>
          <w:ilvl w:val="0"/>
          <w:numId w:val="127"/>
        </w:numPr>
      </w:pPr>
      <w:r>
        <w:rPr>
          <w:b/>
        </w:rPr>
        <w:t>Определите ограничения</w:t>
      </w:r>
      <w:r>
        <w:t xml:space="preserve"> для каждого права:</w:t>
      </w:r>
    </w:p>
    <w:p>
      <w:pPr>
        <w:numPr>
          <w:ilvl w:val="1"/>
          <w:numId w:val="129"/>
        </w:numPr>
      </w:pPr>
      <w:r>
        <w:t>Если атрибут указан в role_section — доступ ко всем значениям (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all</w:t>
      </w:r>
      <w:r>
        <w:t xml:space="preserve"> в ответе)</w:t>
      </w:r>
    </w:p>
    <w:p>
      <w:pPr>
        <w:numPr>
          <w:ilvl w:val="1"/>
          <w:numId w:val="129"/>
        </w:numPr>
      </w:pPr>
      <w:r>
        <w:t>Если атрибут не указан — доступ только к значениям пользователя (массив в ответе)</w:t>
      </w:r>
    </w:p>
    <w:p>
      <w:pPr>
        <w:numPr>
          <w:ilvl w:val="0"/>
          <w:numId w:val="127"/>
        </w:numPr>
      </w:pPr>
      <w:r>
        <w:rPr>
          <w:b/>
        </w:rPr>
        <w:t>Зарегистрируйте роли и маппинг</w:t>
      </w:r>
      <w:r>
        <w:t xml:space="preserve"> — обратитесь к команде "Орбита"</w:t>
      </w:r>
    </w:p>
    <w:p>
      <w:r>
        <w:rPr>
          <w:b/>
        </w:rPr>
        <w:t>Пример маппинга:</w:t>
      </w:r>
    </w:p>
    <w:tbl>
      <w:tblPr>
        <w:tblStyle w:val="ScrollTableNormal"/>
        <w:tblW w:w="5000" w:type="pct"/>
        <w:tblLook w:val="0020"/>
      </w:tblPr>
      <w:tblGrid>
        <w:gridCol w:w="2324"/>
        <w:gridCol w:w="1603"/>
        <w:gridCol w:w="1557"/>
        <w:gridCol w:w="3003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Роль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Секция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Действие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Атрибуты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Менеджер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orders_edit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EDIT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GEOZONE, NETWORK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Менеджер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orders_edit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READ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все атрибуты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orders_edit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EDIT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все атрибуты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orders_edit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DELETE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все атрибуты</w:t>
            </w:r>
          </w:p>
        </w:tc>
      </w:tr>
    </w:tbl>
    <w:p>
      <w:pPr>
        <w:pStyle w:val="Heading5"/>
      </w:pPr>
      <w:bookmarkStart w:id="167" w:name="scroll-bookmark-153"/>
      <w:r>
        <w:t>Шаг 6. Получение прав на функционалы (PMC)</w:t>
      </w:r>
      <w:bookmarkEnd w:id="167"/>
    </w:p>
    <w:p>
      <w:r>
        <w:t>После успешной проверки доступа через RMC, ваша система может запросить детальные права пользователя на конкретные функционалы (секции).</w:t>
      </w:r>
    </w:p>
    <w:p>
      <w:r>
        <w:rPr>
          <w:b/>
        </w:rPr>
        <w:t>Контракт API:</w:t>
      </w:r>
    </w:p>
    <w:tbl>
      <w:tblPr>
        <w:tblStyle w:val="ScrollTableNormal"/>
        <w:tblW w:w="5000" w:type="pct"/>
        <w:tblLook w:val="0020"/>
      </w:tblPr>
      <w:tblGrid>
        <w:gridCol w:w="1199"/>
        <w:gridCol w:w="7288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Параметр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Значение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Метод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POST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Endpoint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/api/v1/external/permissions/sections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Headers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Authorization: &lt;API KEY&gt;</w:t>
            </w:r>
            <w:r>
              <w:t xml:space="preserve"> — валидируем ключ системы (берём hash и сравниваем); 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X-Original-JWT-personnel: &lt;JWT&gt;</w:t>
            </w:r>
            <w:r>
              <w:t xml:space="preserve"> — токен пользователя (достаём ad_group_code, personnel_number); 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X-Original-Host: &lt;домен.x5.ru&gt;</w:t>
            </w:r>
            <w:r>
              <w:t xml:space="preserve"> — хост вашей ИС. При отсутствии любого параметра в Headers, пустом массиве, null — код 401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Body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tbl>
            <w:tblPr>
              <w:tblStyle w:val="ScrollCode"/>
              <w:tblW w:w="5000" w:type="pct"/>
              <w:tblLook w:val="01E0"/>
            </w:tblPr>
            <w:tblGrid>
              <w:gridCol w:w="7218"/>
            </w:tblGrid>
            <w:tr>
              <w:tblPrEx>
                <w:tblW w:w="5000" w:type="pct"/>
                <w:tblLook w:val="01E0"/>
              </w:tblPrEx>
              <w:tc>
                <w:tcPr>
                  <w:tcMar>
                    <w:right w:w="100" w:type="dxa"/>
                  </w:tcMar>
                </w:tcPr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{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"sections"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: [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"section_code_1"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,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"section_code_2"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]}</w:t>
                  </w:r>
                </w:p>
              </w:tc>
            </w:tr>
          </w:tbl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— обязательный атрибут. При отсутствии параметра в Body, пустом массиве, null — 422. Валидируем секции: если хотя бы одной нет в БД — 404 с message "Неизвестные секции"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Response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200 OK с JSON (см. ниже)</w:t>
            </w:r>
          </w:p>
        </w:tc>
      </w:tr>
    </w:tbl>
    <w:p>
      <w:r>
        <w:rPr>
          <w:b/>
        </w:rPr>
        <w:t>Пример ответа (200 OK):</w:t>
      </w:r>
    </w:p>
    <w:tbl>
      <w:tblPr>
        <w:tblStyle w:val="ScrollCode"/>
        <w:tblW w:w="5000" w:type="pct"/>
        <w:tblLook w:val="01E0"/>
      </w:tblPr>
      <w:tblGrid>
        <w:gridCol w:w="8487"/>
      </w:tblGrid>
      <w:tr>
        <w:tblPrEx>
          <w:tblW w:w="5000" w:type="pct"/>
          <w:tblLook w:val="01E0"/>
        </w:tblPrEx>
        <w:tc>
          <w:tcPr>
            <w:tcMar>
              <w:right w:w="100" w:type="dxa"/>
            </w:tcMar>
          </w:tcPr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{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"code"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: </w:t>
            </w:r>
            <w:r>
              <w:rPr>
                <w:rStyle w:val="scroll-codedefaultnew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200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"message"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: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"Success"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"results"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 [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{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"section_code"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: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"section_code_1"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"permissions"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 {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"read"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 {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"isAccessWithoutAttributes"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: </w:t>
            </w:r>
            <w:r>
              <w:rPr>
                <w:rStyle w:val="scroll-codedefaultnew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336699"/>
                <w:sz w:val="18"/>
                <w:szCs w:val="24"/>
              </w:rPr>
              <w:t>false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"geozones"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 [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"GZ001"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,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"GZ002"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],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"networks"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 [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"NET001"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],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"finsegments"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 [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"FS001"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],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"myObject"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: </w:t>
            </w:r>
            <w:r>
              <w:rPr>
                <w:rStyle w:val="scroll-codedefaultnew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336699"/>
                <w:sz w:val="18"/>
                <w:szCs w:val="24"/>
              </w:rPr>
              <w:t>true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},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"edit"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 {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"isAccessWithoutAttributes"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: </w:t>
            </w:r>
            <w:r>
              <w:rPr>
                <w:rStyle w:val="scroll-codedefaultnew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336699"/>
                <w:sz w:val="18"/>
                <w:szCs w:val="24"/>
              </w:rPr>
              <w:t>true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"geozones"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: </w:t>
            </w:r>
            <w:r>
              <w:rPr>
                <w:rStyle w:val="scroll-codedefaultnew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336699"/>
                <w:sz w:val="18"/>
                <w:szCs w:val="24"/>
              </w:rPr>
              <w:t>null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"networks"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: </w:t>
            </w:r>
            <w:r>
              <w:rPr>
                <w:rStyle w:val="scroll-codedefaultnew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336699"/>
                <w:sz w:val="18"/>
                <w:szCs w:val="24"/>
              </w:rPr>
              <w:t>null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"finsegments"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: </w:t>
            </w:r>
            <w:r>
              <w:rPr>
                <w:rStyle w:val="scroll-codedefaultnew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336699"/>
                <w:sz w:val="18"/>
                <w:szCs w:val="24"/>
              </w:rPr>
              <w:t>null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"myObject"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: </w:t>
            </w:r>
            <w:r>
              <w:rPr>
                <w:rStyle w:val="scroll-codedefaultnew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336699"/>
                <w:sz w:val="18"/>
                <w:szCs w:val="24"/>
              </w:rPr>
              <w:t>null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},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"delete"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: </w:t>
            </w:r>
            <w:r>
              <w:rPr>
                <w:rStyle w:val="scroll-codedefaultnew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336699"/>
                <w:sz w:val="18"/>
                <w:szCs w:val="24"/>
              </w:rPr>
              <w:t>null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}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}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],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"errors"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: </w:t>
            </w:r>
            <w:r>
              <w:rPr>
                <w:rStyle w:val="scroll-codedefaultnew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336699"/>
                <w:sz w:val="18"/>
                <w:szCs w:val="24"/>
              </w:rPr>
              <w:t>null</w:t>
            </w:r>
          </w:p>
          <w:p>
            <w:pPr>
              <w:pStyle w:val="scroll-codecontentdivline"/>
              <w:keepNext/>
              <w:pBdr>
                <w:left w:val="none" w:sz="0" w:space="12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}</w:t>
            </w:r>
          </w:p>
        </w:tc>
      </w:tr>
    </w:tbl>
    <w:p>
      <w:r>
        <w:rPr>
          <w:b/>
        </w:rPr>
        <w:t>Описание атрибутов ответа:</w:t>
      </w:r>
    </w:p>
    <w:tbl>
      <w:tblPr>
        <w:tblStyle w:val="ScrollTableNormal"/>
        <w:tblW w:w="5000" w:type="pct"/>
        <w:tblLook w:val="0020"/>
      </w:tblPr>
      <w:tblGrid>
        <w:gridCol w:w="2685"/>
        <w:gridCol w:w="1075"/>
        <w:gridCol w:w="1550"/>
        <w:gridCol w:w="3177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Атрибут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Обязательно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Описание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code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Код ответа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message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string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Текст статуса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results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массив объектов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да, nullable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Массив секций с правами. Если ответ не 200, то будет null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section_code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string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Код секции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permissions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object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да, nullable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Объект прав. Если у пользователя нет доступа на секцию — permissions будет null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read / edit / delete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object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да, nullable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Права на действие. Если role_section.action НЕ содержит данное действие — ключ будет null. Если содержит — будет объект с атрибутами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isAccessWithoutAttributes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bool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true — полный доступ к действию без ограничений по атрибутам (все атрибуты ниже будут null). false — атрибуты добавляются из section.attributes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geozones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массив строк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да, nullable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атрибут НЕ указан в sections.attributes — будет null (раздел не работает с геозонами). Если указан: role_section.attribute указан — будет передано значение all (доступ ко всем геозонам); role_section.attribute не указан — будет передан массив значений пользователя. Если у пользователя нет привязанных геозон — пустой массив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networks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массив строк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да, nullable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Аналогично geozонам. null — атрибут не используется в разделе; all — доступ ко всем сетям; массив — доступ к конкретным сетям пользователя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finsegments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массив строк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да, nullable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Аналогично geozонам. null — атрибут не используется в разделе; all — доступ ко всем финсегментам; массив — доступ к конкретным финсегментам пользователя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myObject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boolean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да, nullable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атрибут НЕ указан в sections.attributes — будет null. Если указан: role_section.attribute указан — true (можно работать со своими объектами); role_section.attribute не указан — false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errors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массив строк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да, nullable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 200 — null. В остальных кодах либо null, либо описание ошибки</w:t>
            </w:r>
          </w:p>
        </w:tc>
      </w:tr>
    </w:tbl>
    <w:p>
      <w:r>
        <w:rPr>
          <w:b/>
        </w:rPr>
        <w:t>Логика формирования JSON для каждого действия (read/edit/delete):</w:t>
      </w:r>
    </w:p>
    <w:tbl>
      <w:tblPr>
        <w:tblStyle w:val="ScrollTableNormal"/>
        <w:tblW w:w="5000" w:type="pct"/>
        <w:tblLook w:val="0020"/>
      </w:tblPr>
      <w:tblGrid>
        <w:gridCol w:w="1846"/>
        <w:gridCol w:w="1941"/>
        <w:gridCol w:w="2323"/>
        <w:gridCol w:w="2377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section.attributes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role_section.action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role_section.attributes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Результат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null / массив атрибутов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 содержит действие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 важно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null (действие недоступно)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массив атрибутов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Содержит действие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 важно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isAccessWithoutAttributes = false, атрибуты заполняются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null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Содержит действие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 важно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isAccessWithoutAttributes = true, все атрибуты = null</w:t>
            </w:r>
          </w:p>
        </w:tc>
      </w:tr>
    </w:tbl>
    <w:p>
      <w:r>
        <w:rPr>
          <w:b/>
        </w:rPr>
        <w:t>Логика заполнения атрибутов (geozones, networks, finsegments, myObject):</w:t>
      </w:r>
    </w:p>
    <w:p>
      <w:pPr>
        <w:numPr>
          <w:ilvl w:val="0"/>
          <w:numId w:val="130"/>
        </w:numPr>
      </w:pPr>
      <w:r>
        <w:t xml:space="preserve">Берём секцию и смотрим какие у неё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attributes</w:t>
      </w:r>
    </w:p>
    <w:p>
      <w:pPr>
        <w:numPr>
          <w:ilvl w:val="0"/>
          <w:numId w:val="130"/>
        </w:numPr>
      </w:pPr>
      <w:r>
        <w:t>Если атрибут НЕ указан в sections.attributes — передаём null (раздел не работает с данным атрибутом)</w:t>
      </w:r>
    </w:p>
    <w:p>
      <w:pPr>
        <w:numPr>
          <w:ilvl w:val="0"/>
          <w:numId w:val="130"/>
        </w:numPr>
      </w:pPr>
      <w:r>
        <w:t>Если атрибут указан в sections.attributes, смотрим role_section.attribute:</w:t>
      </w:r>
    </w:p>
    <w:p>
      <w:pPr>
        <w:numPr>
          <w:ilvl w:val="1"/>
          <w:numId w:val="131"/>
        </w:numPr>
      </w:pPr>
      <w:r>
        <w:t xml:space="preserve">role_section.attribute указан — передаём </w:t>
      </w:r>
      <w:r>
        <w:rPr>
          <w:b/>
        </w:rPr>
        <w:t>all</w:t>
      </w:r>
      <w:r>
        <w:t xml:space="preserve"> (доступ ко всем значениям)</w:t>
      </w:r>
    </w:p>
    <w:p>
      <w:pPr>
        <w:numPr>
          <w:ilvl w:val="1"/>
          <w:numId w:val="131"/>
        </w:numPr>
      </w:pPr>
      <w:r>
        <w:t>role_section.attribute не указан — передаём массив значений пользователя. Если у пользователя нет привязанных значений — пустой массив</w:t>
      </w:r>
    </w:p>
    <w:p>
      <w:pPr>
        <w:numPr>
          <w:ilvl w:val="0"/>
          <w:numId w:val="130"/>
        </w:numPr>
      </w:pPr>
      <w:r>
        <w:t>Для myObject: если role_section.attribute указан — true, если не указан — false</w:t>
      </w:r>
    </w:p>
    <w:p>
      <w:r>
        <w:rPr>
          <w:b/>
        </w:rPr>
        <w:t>Конфликт ролей:</w:t>
      </w:r>
      <w:r>
        <w:t xml:space="preserve"> когда несколько ролей и у каждой есть ОДНА и та же СЕКЦИЯ — результат: ОТДАТЬ МАКСИМУМ ПРАВ по секции. Сравнение идёт по ACTIONS. Если у одной роли атрибут указан, у другой не указан — считать что указан на всю секцию (отдадим all)</w:t>
      </w:r>
    </w:p>
    <w:p>
      <w:pPr>
        <w:pStyle w:val="Heading5"/>
      </w:pPr>
      <w:bookmarkStart w:id="168" w:name="scroll-bookmark-154"/>
      <w:r>
        <w:t>Шаг 7. Обработка прав в вашей системе</w:t>
      </w:r>
      <w:bookmarkEnd w:id="168"/>
    </w:p>
    <w:p>
      <w:r>
        <w:t>После получения ответа от PMC, ваша система должна:</w:t>
      </w:r>
    </w:p>
    <w:p>
      <w:pPr>
        <w:numPr>
          <w:ilvl w:val="0"/>
          <w:numId w:val="132"/>
        </w:numPr>
      </w:pPr>
      <w:r>
        <w:rPr>
          <w:b/>
        </w:rPr>
        <w:t>Проверить наличие прав</w:t>
      </w:r>
      <w:r>
        <w:t xml:space="preserve"> на запрашиваемый функционал (если действие null — доступа нет)</w:t>
      </w:r>
    </w:p>
    <w:p>
      <w:pPr>
        <w:numPr>
          <w:ilvl w:val="0"/>
          <w:numId w:val="132"/>
        </w:numPr>
      </w:pPr>
      <w:r>
        <w:rPr>
          <w:b/>
        </w:rPr>
        <w:t>Проверить isAccessWithoutAttributes</w:t>
      </w:r>
      <w:r>
        <w:t xml:space="preserve"> — если true, пользователь имеет полный доступ без ограничений</w:t>
      </w:r>
    </w:p>
    <w:p>
      <w:pPr>
        <w:numPr>
          <w:ilvl w:val="0"/>
          <w:numId w:val="132"/>
        </w:numPr>
      </w:pPr>
      <w:r>
        <w:rPr>
          <w:b/>
        </w:rPr>
        <w:t>Учитывать атрибуты доступа</w:t>
      </w:r>
      <w:r>
        <w:t xml:space="preserve"> — если isAccessWithoutAttributes = false и указаны конкретные значения, ограничить доступ только к ним</w:t>
      </w:r>
    </w:p>
    <w:p>
      <w:pPr>
        <w:numPr>
          <w:ilvl w:val="0"/>
          <w:numId w:val="132"/>
        </w:numPr>
      </w:pPr>
      <w:r>
        <w:rPr>
          <w:b/>
        </w:rPr>
        <w:t>Обработать значение all</w:t>
      </w:r>
      <w:r>
        <w:t xml:space="preserve"> — если атрибут равен all, пользователь имеет доступ ко всем значениям данного атрибута</w:t>
      </w:r>
    </w:p>
    <w:p>
      <w:r>
        <w:t>—</w:t>
      </w:r>
    </w:p>
    <w:p>
      <w:pPr>
        <w:pStyle w:val="Heading4"/>
      </w:pPr>
      <w:bookmarkStart w:id="169" w:name="scroll-bookmark-155"/>
      <w:r>
        <w:t>Коды ответов и ошибки</w:t>
      </w:r>
      <w:bookmarkEnd w:id="169"/>
    </w:p>
    <w:tbl>
      <w:tblPr>
        <w:tblStyle w:val="ScrollTableNormal"/>
        <w:tblW w:w="5000" w:type="pct"/>
        <w:tblLook w:val="0020"/>
      </w:tblPr>
      <w:tblGrid>
        <w:gridCol w:w="523"/>
        <w:gridCol w:w="4414"/>
        <w:gridCol w:w="3550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Описание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Действие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Успех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Обработать полученные права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401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Неверный токен или API KEY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Проверить заголовки авторизации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403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Доступ запрещён / Неизвестная ИС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Сообщить пользователю об отсутствии прав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404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Неизвестная секция, AD группа или пользователь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Проверить коды секций и AD групп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422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Неверный формат запроса / некорректный X-Original-Host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Проверить структуру Body и заголовки</w:t>
            </w:r>
          </w:p>
        </w:tc>
      </w:tr>
    </w:tbl>
    <w:p>
      <w:r>
        <w:t>—</w:t>
      </w:r>
    </w:p>
    <w:p>
      <w:pPr>
        <w:pStyle w:val="Heading4"/>
      </w:pPr>
      <w:bookmarkStart w:id="170" w:name="scroll-bookmark-156"/>
      <w:r>
        <w:t>Атрибуты доступа</w:t>
      </w:r>
      <w:bookmarkEnd w:id="170"/>
    </w:p>
    <w:tbl>
      <w:tblPr>
        <w:tblStyle w:val="ScrollTableNormal"/>
        <w:tblW w:w="5000" w:type="pct"/>
        <w:tblLook w:val="0020"/>
      </w:tblPr>
      <w:tblGrid>
        <w:gridCol w:w="1295"/>
        <w:gridCol w:w="1954"/>
        <w:gridCol w:w="5238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Атрибут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Описание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Значения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geozones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Географические зоны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null — атрибут не используется в разделе; all — доступ ко всем геозонам; массив значений — доступ к конкретным геозонам пользователя; пустой массив — доступ выдан, но у пользователя нет привязанных геозон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networks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Торговые сети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null — атрибут не используется в разделе; all — доступ ко всем сетям; массив значений — доступ к конкретным сетям пользователя; пустой массив — доступ выдан, но у пользователя нет привязанных сетей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finsegments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Финансовые сегменты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null — атрибут не используется в разделе; all — доступ ко всем финсегментам; массив значений — доступ к конкретным финсегментам пользователя; пустой массив — доступ выдан, но у пользователя нет привязанных финсегментов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myObject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Доступ к своим объектам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null — атрибут не используется в разделе; true — можно работать со своими объектами; false — нельзя работать со своими объектами</w:t>
            </w:r>
          </w:p>
        </w:tc>
      </w:tr>
    </w:tbl>
    <w:p>
      <w:r>
        <w:t>—</w:t>
      </w:r>
    </w:p>
    <w:p>
      <w:pPr>
        <w:pStyle w:val="Heading4"/>
      </w:pPr>
      <w:bookmarkStart w:id="171" w:name="scroll-bookmark-157"/>
      <w:r>
        <w:t>Частые вопросы</w:t>
      </w:r>
      <w:bookmarkEnd w:id="171"/>
    </w:p>
    <w:p>
      <w:r>
        <w:rPr>
          <w:b/>
        </w:rPr>
        <w:t>Q: Как часто нужно вызывать PMC?</w:t>
      </w:r>
      <w:r>
        <w:br/>
      </w:r>
      <w:r>
        <w:t>A: Рекомендуется кэшировать полученные права на время жизни JWT токена (обычно 1 час). PMC кэширует результаты на 7 минут в Redis.</w:t>
      </w:r>
    </w:p>
    <w:p>
      <w:r>
        <w:rPr>
          <w:b/>
        </w:rPr>
        <w:t>Q: Что делать, если пользователь не имеет атрибутов?</w:t>
      </w:r>
      <w:r>
        <w:br/>
      </w:r>
      <w:r>
        <w:t>A: Если атрибут указан в секции, но у пользователя нет привязанных значений, вернётся пустой массив — это означает, что доступ выдан, но пользователь не имеет атрибутов. Ему нужно назначить атрибуты в Матрице Ответственных.</w:t>
      </w:r>
    </w:p>
    <w:p>
      <w:r>
        <w:rPr>
          <w:b/>
        </w:rPr>
        <w:t>Q: Как работает кэширование?</w:t>
      </w:r>
      <w:r>
        <w:br/>
      </w:r>
      <w:r>
        <w:t xml:space="preserve">A: PMC кэширует результаты в Redis по ключу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hash(X-Original-Host + user_token + section)</w:t>
      </w:r>
      <w:r>
        <w:t xml:space="preserve"> на 7 минут. RMC кэширует результаты на время жизни токена.</w:t>
      </w:r>
    </w:p>
    <w:p>
      <w:r>
        <w:rPr>
          <w:b/>
        </w:rPr>
        <w:t>Q: Что такое null vs all vs пустой массив в атрибутах?</w:t>
      </w:r>
      <w:r>
        <w:br/>
      </w:r>
      <w:r>
        <w:t xml:space="preserve">A: </w:t>
      </w:r>
      <w:r>
        <w:rPr>
          <w:b/>
        </w:rPr>
        <w:t>null</w:t>
      </w:r>
      <w:r>
        <w:t xml:space="preserve"> — атрибут НЕ используется в разделе (sections.attributes не содержит данный атрибут). </w:t>
      </w:r>
      <w:r>
        <w:rPr>
          <w:b/>
        </w:rPr>
        <w:t>all</w:t>
      </w:r>
      <w:r>
        <w:t xml:space="preserve"> — пользователь имеет доступ ко всем значениям атрибута (role_section.attribute указан). </w:t>
      </w:r>
      <w:r>
        <w:rPr>
          <w:b/>
        </w:rPr>
        <w:t>Пустой массив</w:t>
      </w:r>
      <w:r>
        <w:t xml:space="preserve"> — доступ выдан, но у пользователя нет привязанных атрибутов (нужно назначить в Матрице Ответственных). </w:t>
      </w:r>
      <w:r>
        <w:rPr>
          <w:b/>
        </w:rPr>
        <w:t>Конкретные значения</w:t>
      </w:r>
      <w:r>
        <w:t xml:space="preserve"> — доступ только к значениям пользователя.</w:t>
      </w:r>
    </w:p>
    <w:p>
      <w:r>
        <w:rPr>
          <w:b/>
        </w:rPr>
        <w:t>Q: Что такое isAccessWithoutAttributes?</w:t>
      </w:r>
      <w:r>
        <w:br/>
      </w:r>
      <w:r>
        <w:t>A: Если true, пользователь имеет полный доступ к действию (read/edit/delete) без ограничений по атрибутам. Все атрибуты (geozones, networks, finsegments, myObject) будут null. Если false, атрибуты заполняются на основе section.attributes и role_section.attribute.</w:t>
      </w:r>
    </w:p>
    <w:p>
      <w:r>
        <w:rPr>
          <w:b/>
        </w:rPr>
        <w:t>Q: Как работает конфликт ролей?</w:t>
      </w:r>
      <w:r>
        <w:br/>
      </w:r>
      <w:r>
        <w:t>A: Когда у пользователя несколько ролей и у каждой есть одна и та же секция — отдаётся максимум прав. Если у одной роли атрибут указан, у другой не указан — считаем что указан на всю секцию (отдадим all).</w:t>
      </w:r>
    </w:p>
    <w:p>
      <w:r>
        <w:t>—</w:t>
      </w:r>
    </w:p>
    <w:p>
      <w:pPr>
        <w:pStyle w:val="Heading4"/>
      </w:pPr>
      <w:bookmarkStart w:id="172" w:name="scroll-bookmark-158"/>
      <w:r>
        <w:t>Контакты и поддержка</w:t>
      </w:r>
      <w:bookmarkEnd w:id="172"/>
    </w:p>
    <w:p>
      <w:pPr>
        <w:numPr>
          <w:ilvl w:val="0"/>
          <w:numId w:val="133"/>
        </w:numPr>
      </w:pPr>
      <w:r>
        <w:rPr>
          <w:b/>
        </w:rPr>
        <w:t>Команда "Орбита":</w:t>
      </w:r>
      <w:r>
        <w:t xml:space="preserve"> обратитесь к команде разработки</w:t>
      </w:r>
    </w:p>
    <w:p>
      <w:pPr>
        <w:numPr>
          <w:ilvl w:val="0"/>
          <w:numId w:val="133"/>
        </w:numPr>
      </w:pPr>
      <w:r>
        <w:rPr>
          <w:b/>
        </w:rPr>
        <w:t>Документация:</w:t>
      </w:r>
      <w:r>
        <w:t xml:space="preserve"> </w:t>
      </w:r>
      <w:hyperlink r:id="rId184" w:history="1">
        <w:r>
          <w:rPr>
            <w:rStyle w:val="Hyperlink"/>
          </w:rPr>
          <w:t>https://wiki.x5.ru/spaces/asdfghj2025</w:t>
        </w:r>
      </w:hyperlink>
    </w:p>
    <w:p>
      <w:pPr>
        <w:pStyle w:val="Heading3"/>
      </w:pPr>
      <w:bookmarkStart w:id="173" w:name="scroll-bookmark-159"/>
      <w:bookmarkEnd w:id="173"/>
      <w:bookmarkStart w:id="174" w:name="scroll-bookmark-10"/>
      <w:bookmarkStart w:id="175" w:name="_Toc256000036"/>
      <w:r>
        <w:t>Подключение к коммунальной Kafka (Core)</w:t>
      </w:r>
      <w:bookmarkEnd w:id="175"/>
      <w:bookmarkEnd w:id="174"/>
    </w:p>
    <w:p>
      <w:r>
        <w:t>Данная страница описывает процесс подключения смежных продуктов к коммунальной Kafka (Core)</w:t>
      </w:r>
    </w:p>
    <w:p>
      <w:r>
        <w:t>Статья нужна для того, чтобы подключение происходило по единому правилу:</w:t>
      </w:r>
    </w:p>
    <w:p>
      <w:pPr>
        <w:numPr>
          <w:ilvl w:val="0"/>
          <w:numId w:val="134"/>
        </w:numPr>
      </w:pPr>
      <w:r>
        <w:t>с архитектурным согласованием</w:t>
      </w:r>
    </w:p>
    <w:p>
      <w:pPr>
        <w:numPr>
          <w:ilvl w:val="0"/>
          <w:numId w:val="134"/>
        </w:numPr>
      </w:pPr>
      <w:r>
        <w:t>с отдельной сервисной учётной записью на каждый продукт</w:t>
      </w:r>
    </w:p>
    <w:p>
      <w:pPr>
        <w:numPr>
          <w:ilvl w:val="0"/>
          <w:numId w:val="134"/>
        </w:numPr>
      </w:pPr>
      <w:r>
        <w:t>с выдачей прав только на нужные топики</w:t>
      </w:r>
    </w:p>
    <w:p>
      <w:pPr>
        <w:numPr>
          <w:ilvl w:val="0"/>
          <w:numId w:val="134"/>
        </w:numPr>
      </w:pPr>
      <w:r>
        <w:t>с оформлением внешнего сетевого доступа через Security Group</w:t>
      </w:r>
    </w:p>
    <w:p>
      <w:pPr>
        <w:pStyle w:val="Heading4"/>
      </w:pPr>
      <w:bookmarkStart w:id="176" w:name="scroll-bookmark-160"/>
      <w:r>
        <w:t>Как подключиться</w:t>
      </w:r>
      <w:bookmarkEnd w:id="176"/>
    </w:p>
    <w:p>
      <w:pPr>
        <w:pStyle w:val="Heading5"/>
      </w:pPr>
      <w:bookmarkStart w:id="177" w:name="scroll-bookmark-161"/>
      <w:r>
        <w:t>Шаг 1. Архитектурное согласование</w:t>
      </w:r>
      <w:bookmarkEnd w:id="177"/>
    </w:p>
    <w:p>
      <w:r>
        <w:t>Перед подключением необходимо согласовать интеграцию на уровне архитектуры.</w:t>
      </w:r>
    </w:p>
    <w:p>
      <w:r>
        <w:t>Продуктовая команда должна описать:</w:t>
      </w:r>
    </w:p>
    <w:p>
      <w:pPr>
        <w:numPr>
          <w:ilvl w:val="0"/>
          <w:numId w:val="135"/>
        </w:numPr>
      </w:pPr>
      <w:r>
        <w:t>схему подключения;</w:t>
      </w:r>
    </w:p>
    <w:p>
      <w:pPr>
        <w:numPr>
          <w:ilvl w:val="0"/>
          <w:numId w:val="135"/>
        </w:numPr>
      </w:pPr>
      <w:r>
        <w:t>сценарий использования Kafka;</w:t>
      </w:r>
    </w:p>
    <w:p>
      <w:pPr>
        <w:numPr>
          <w:ilvl w:val="0"/>
          <w:numId w:val="135"/>
        </w:numPr>
      </w:pPr>
      <w:r>
        <w:t>сервисную учётную запись, от имени которой будет выполняться подключение;</w:t>
      </w:r>
    </w:p>
    <w:p>
      <w:pPr>
        <w:pStyle w:val="Heading5"/>
      </w:pPr>
      <w:bookmarkStart w:id="178" w:name="scroll-bookmark-162"/>
      <w:r>
        <w:t>Шаг 2. Получение внешнего сетевого доступа через Security Group</w:t>
      </w:r>
      <w:bookmarkEnd w:id="178"/>
    </w:p>
    <w:p>
      <w:r>
        <w:t>Внешний сетевой доступ к Kafka через Security Group оформляется нашей командой со стороны Кафки и отдельная Security Group со стороны продукта подключаемого к Кафке</w:t>
      </w:r>
      <w:r>
        <w:br/>
      </w:r>
      <w:r>
        <w:t>Хосты для подключения со стороны продукта на исходящую СГ следующие:</w:t>
      </w:r>
    </w:p>
    <w:p>
      <w:r>
        <w:br/>
      </w:r>
      <w:r>
        <w:t xml:space="preserve">DEV: </w:t>
      </w:r>
      <w:hyperlink r:id="rId166" w:history="1">
        <w:r>
          <w:rPr>
            <w:rStyle w:val="Hyperlink"/>
          </w:rPr>
          <w:t>kafka1-012a4d81.orbita-dev-1.salt.x5.ru</w:t>
        </w:r>
      </w:hyperlink>
      <w:r>
        <w:t>. Порты для подключения: 9093</w:t>
      </w:r>
    </w:p>
    <w:p>
      <w:r>
        <w:t xml:space="preserve">STAGE: </w:t>
      </w:r>
      <w:hyperlink r:id="rId168" w:history="1">
        <w:r>
          <w:rPr>
            <w:rStyle w:val="Hyperlink"/>
          </w:rPr>
          <w:t>kafka1-406de727.orbita-stage-1.salt.x5.ru</w:t>
        </w:r>
      </w:hyperlink>
      <w:r>
        <w:t>. Порты для подключения: 9093</w:t>
      </w:r>
      <w:r>
        <w:br/>
      </w:r>
      <w:r>
        <w:t>PROD: </w:t>
      </w:r>
      <w:hyperlink r:id="rId169" w:history="1">
        <w:r>
          <w:rPr>
            <w:rStyle w:val="Hyperlink"/>
          </w:rPr>
          <w:t>kafka1-370bcab3.orbita-prod-1.salt.x5.ru</w:t>
        </w:r>
      </w:hyperlink>
      <w:r>
        <w:t xml:space="preserve">, </w:t>
      </w:r>
      <w:hyperlink r:id="rId170" w:history="1">
        <w:r>
          <w:rPr>
            <w:rStyle w:val="Hyperlink"/>
          </w:rPr>
          <w:t>kafka2-370bcab3.orbita-prod-1.salt.x5.ru</w:t>
        </w:r>
      </w:hyperlink>
      <w:r>
        <w:t xml:space="preserve">, </w:t>
      </w:r>
      <w:hyperlink r:id="rId171" w:history="1">
        <w:r>
          <w:rPr>
            <w:rStyle w:val="Hyperlink"/>
          </w:rPr>
          <w:t>kafka3-370bcab3.orbita-prod-1.salt.x5.ru</w:t>
        </w:r>
      </w:hyperlink>
      <w:r>
        <w:t>. Порты для подключения: 9093</w:t>
      </w:r>
    </w:p>
    <w:p>
      <w:r>
        <w:rPr>
          <w:color w:val="FFFFFF"/>
        </w:rPr>
        <w:t> подключения: 9093</w:t>
      </w:r>
    </w:p>
    <w:p>
      <w:r>
        <w:t>Со стороны продуктовой команды необходимо заранее предоставить информацию по ip адресам и портам с которых будет осуществляться подключение к Кафке</w:t>
      </w:r>
    </w:p>
    <w:p>
      <w:r>
        <w:t>Подробная инструкция по оформлению Security Group (для Core команды):</w:t>
      </w:r>
      <w:r>
        <w:br/>
      </w:r>
      <w:hyperlink r:id="rId185" w:history="1">
        <w:r>
          <w:rPr>
            <w:rStyle w:val="Hyperlink"/>
          </w:rPr>
          <w:t>ссылка на инструкцию</w:t>
        </w:r>
      </w:hyperlink>
      <w:r>
        <w:rPr>
          <w:b/>
        </w:rPr>
        <w:br/>
      </w:r>
      <w:r>
        <w:t xml:space="preserve">Пример заполненного документа </w:t>
      </w:r>
      <w:r>
        <w:rPr>
          <w:color w:val="707070"/>
        </w:rPr>
        <w:t>ACL (для Core команды):</w:t>
      </w:r>
    </w:p>
    <w:p>
      <w:hyperlink r:id="rId186" w:history="1">
        <w:r>
          <w:rPr>
            <w:rStyle w:val="Hyperlink"/>
          </w:rPr>
          <w:t>Получение доступа к Kafka.xlsx</w:t>
        </w:r>
      </w:hyperlink>
    </w:p>
    <w:p>
      <w:pPr>
        <w:pStyle w:val="Heading5"/>
      </w:pPr>
      <w:bookmarkStart w:id="179" w:name="scroll-bookmark-163"/>
      <w:r>
        <w:t>Шаг 3. Подготовка и создание заявки на ТУЗ</w:t>
      </w:r>
      <w:bookmarkEnd w:id="179"/>
    </w:p>
    <w:p>
      <w:r>
        <w:t xml:space="preserve">На портале </w:t>
      </w:r>
      <w:hyperlink r:id="rId61" w:history="1">
        <w:r>
          <w:rPr>
            <w:rStyle w:val="Hyperlink"/>
          </w:rPr>
          <w:t>Моя поддержка</w:t>
        </w:r>
      </w:hyperlink>
      <w:r>
        <w:t xml:space="preserve"> выберите Создание новой заявки → </w:t>
      </w:r>
      <w:r>
        <w:rPr>
          <w:color w:val="333333"/>
        </w:rPr>
        <w:t>Консультация по Kafka</w:t>
      </w:r>
      <w:r>
        <w:br/>
      </w:r>
      <w:r>
        <w:br/>
      </w:r>
      <w:r>
        <w:rPr>
          <w:color w:val="333333"/>
        </w:rPr>
        <w:t>В описании пишете текст заявки, пример:</w:t>
      </w:r>
      <w:r>
        <w:br/>
      </w:r>
      <w:r>
        <w:br/>
      </w:r>
      <w:r>
        <w:rPr>
          <w:color w:val="333333"/>
        </w:rPr>
        <w:t xml:space="preserve">Добрый день, прошу создать ТУЗ (техническую учетную запись) в Kafka (указываете </w:t>
      </w:r>
      <w:r>
        <w:t>хосты, найдете в пункте 2</w:t>
      </w:r>
      <w:r>
        <w:rPr>
          <w:color w:val="333333"/>
        </w:rPr>
        <w:t>) </w:t>
      </w:r>
    </w:p>
    <w:p>
      <w:r>
        <w:t>Логин ТУЗ: </w:t>
      </w:r>
      <w:r>
        <w:rPr>
          <w:color w:val="333333"/>
        </w:rPr>
        <w:t> srv.orbita_tender</w:t>
      </w:r>
    </w:p>
    <w:p>
      <w:r>
        <w:rPr>
          <w:color w:val="333333"/>
        </w:rPr>
        <w:t>Чтение/запись: </w:t>
      </w:r>
      <w:r>
        <w:rPr>
          <w:color w:val="333333"/>
        </w:rPr>
        <w:t>from-partners-update, golden-record</w:t>
      </w:r>
      <w:r>
        <w:br/>
      </w:r>
      <w:r>
        <w:rPr>
          <w:color w:val="333333"/>
        </w:rPr>
        <w:t xml:space="preserve">*Если подключаетесь в качестве консьюмера, то нужно указать </w:t>
      </w:r>
      <w:r>
        <w:t>консьюмер группу в заявке (название произвольное)</w:t>
      </w:r>
    </w:p>
    <w:p>
      <w:pPr>
        <w:pStyle w:val="Heading5"/>
      </w:pPr>
      <w:bookmarkStart w:id="180" w:name="scroll-bookmark-164"/>
      <w:r>
        <w:t>Шаг 4. Получение и добавление сертификатов</w:t>
      </w:r>
      <w:bookmarkEnd w:id="180"/>
    </w:p>
    <w:p>
      <w:r>
        <w:t>После обработки заявки формируются сертификаты для подключения</w:t>
      </w:r>
      <w:r>
        <w:br/>
      </w:r>
      <w:r>
        <w:t>Они передаются через одноразовую ссылку с ограниченным сроком действия (Удаляется после первого просмотра)</w:t>
      </w:r>
    </w:p>
    <w:p>
      <w:r>
        <w:t xml:space="preserve">Для их установки требуется иметь часть кредов к Кафке(boostrap server), которые можно получить у ответственного за внешнюю интеграцию со стороны Core команды или у </w:t>
      </w:r>
      <w:hyperlink r:id="rId57" w:history="1">
        <w:r>
          <w:rPr>
            <w:rStyle w:val="Hyperlink"/>
          </w:rPr>
          <w:t>IvanSmirnov@x5.ru</w:t>
        </w:r>
      </w:hyperlink>
    </w:p>
    <w:p>
      <w:r>
        <w:t>* Из переданного ca.pem нужно сгенерировать truststore в формате JKS и пароль для его, данный truststore и пароль следует использовать как креды для подключения к Кафке</w:t>
      </w:r>
    </w:p>
    <w:p>
      <w:pPr>
        <w:pStyle w:val="Heading5"/>
      </w:pPr>
      <w:bookmarkStart w:id="181" w:name="scroll-bookmark-165"/>
      <w:r>
        <w:t>Шаг 5. Получение кредов от учётной записи в Kafka UI (AKHQ)</w:t>
      </w:r>
      <w:bookmarkEnd w:id="181"/>
    </w:p>
    <w:p>
      <w:r>
        <w:t xml:space="preserve">За кредами от dev, stage обращаться к </w:t>
      </w:r>
      <w:hyperlink r:id="rId57" w:history="1">
        <w:r>
          <w:rPr>
            <w:rStyle w:val="Hyperlink"/>
          </w:rPr>
          <w:t>IvanSmirnov@x5.ru</w:t>
        </w:r>
      </w:hyperlink>
      <w:r>
        <w:br/>
      </w:r>
      <w:r>
        <w:t xml:space="preserve">За кредами от prod обращаться к </w:t>
      </w:r>
      <w:hyperlink r:id="rId60" w:history="1">
        <w:r>
          <w:rPr>
            <w:rStyle w:val="Hyperlink"/>
          </w:rPr>
          <w:t>nikita.tolstoy@x5.ru</w:t>
        </w:r>
      </w:hyperlink>
    </w:p>
    <w:p>
      <w:pPr>
        <w:pStyle w:val="Heading2"/>
      </w:pPr>
      <w:bookmarkStart w:id="182" w:name="scroll-bookmark-166"/>
      <w:bookmarkEnd w:id="182"/>
      <w:bookmarkStart w:id="183" w:name="scroll-bookmark-7"/>
      <w:bookmarkStart w:id="184" w:name="_Toc256000037"/>
      <w:r>
        <w:t>[CS] 02 Поддержка</w:t>
      </w:r>
      <w:bookmarkEnd w:id="184"/>
      <w:bookmarkEnd w:id="183"/>
    </w:p>
    <w:p>
      <w:r>
        <w:rPr>
          <w:color w:val="AE2E24"/>
        </w:rPr>
        <w:t>Флоу единого окна на получение услуг от команды</w:t>
      </w:r>
    </w:p>
    <w:p>
      <w:pPr>
        <w:pStyle w:val="Heading3"/>
      </w:pPr>
      <w:bookmarkStart w:id="185" w:name="scroll-bookmark-167"/>
      <w:bookmarkEnd w:id="185"/>
      <w:bookmarkStart w:id="186" w:name="scroll-bookmark-168"/>
      <w:bookmarkStart w:id="187" w:name="_Toc256000038"/>
      <w:r>
        <w:t>SLA/OLA</w:t>
      </w:r>
      <w:bookmarkEnd w:id="187"/>
      <w:bookmarkEnd w:id="186"/>
    </w:p>
    <w:p>
      <w:pPr>
        <w:pStyle w:val="Heading4"/>
      </w:pPr>
      <w:bookmarkStart w:id="188" w:name="scroll-bookmark-169"/>
      <w:r>
        <w:t>Область применения и определения</w:t>
      </w:r>
      <w:bookmarkEnd w:id="188"/>
    </w:p>
    <w:p>
      <w:pPr>
        <w:pStyle w:val="Heading5"/>
      </w:pPr>
      <w:bookmarkStart w:id="189" w:name="scroll-bookmark-170"/>
      <w:r>
        <w:t>Сервисы, попадающие под действие SLA:</w:t>
      </w:r>
      <w:bookmarkEnd w:id="189"/>
    </w:p>
    <w:tbl>
      <w:tblPr>
        <w:tblStyle w:val="ScrollTableNormal"/>
        <w:tblW w:w="5000" w:type="pct"/>
        <w:tblLook w:val="0020"/>
      </w:tblPr>
      <w:tblGrid>
        <w:gridCol w:w="1243"/>
        <w:gridCol w:w="5378"/>
        <w:gridCol w:w="1866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Сервис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Описание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Критичность для бизнеса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Keycloak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Identity and Access Management (SSO, аутентификация, авторизация, управление сессиями)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Критическая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ПОД 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Подсистема оперативных данных контрагентов - принятие оферты, сбор пользовательских согласий, хранение данных о внешних пользователях и контрагентов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Высокая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Золотая запись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Набор сервисов, отвечающий за Золотую запись (обработка данных о пользователях и контрагентах и передача их внешним системам)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Высокая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RAP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Ролевая модель Орбиты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Высокая</w:t>
            </w:r>
          </w:p>
        </w:tc>
      </w:tr>
    </w:tbl>
    <w:p>
      <w:pPr>
        <w:pStyle w:val="Heading5"/>
      </w:pPr>
      <w:bookmarkStart w:id="190" w:name="scroll-bookmark-171"/>
      <w:r>
        <w:t>Среды:</w:t>
      </w:r>
      <w:bookmarkEnd w:id="190"/>
    </w:p>
    <w:p>
      <w:pPr>
        <w:numPr>
          <w:ilvl w:val="0"/>
          <w:numId w:val="136"/>
        </w:numPr>
      </w:pPr>
      <w:r>
        <w:rPr>
          <w:b/>
        </w:rPr>
        <w:t xml:space="preserve">DEV </w:t>
      </w:r>
      <w:r>
        <w:t>— среда разработки (изолированная, не влияет на бизнес-процессы).</w:t>
      </w:r>
    </w:p>
    <w:p>
      <w:pPr>
        <w:numPr>
          <w:ilvl w:val="0"/>
          <w:numId w:val="136"/>
        </w:numPr>
      </w:pPr>
      <w:r>
        <w:rPr>
          <w:b/>
        </w:rPr>
        <w:t xml:space="preserve">TEST </w:t>
      </w:r>
      <w:r>
        <w:t>— среда функционального тестирования (влияет на сроки релизов).</w:t>
      </w:r>
    </w:p>
    <w:p>
      <w:pPr>
        <w:numPr>
          <w:ilvl w:val="0"/>
          <w:numId w:val="136"/>
        </w:numPr>
      </w:pPr>
      <w:r>
        <w:rPr>
          <w:b/>
        </w:rPr>
        <w:t>STAGE (PREPROD) </w:t>
      </w:r>
      <w:r>
        <w:t xml:space="preserve">— среда нагрузочного тестирования (влияет на сроки релизов). </w:t>
      </w:r>
      <w:r>
        <w:rPr>
          <w:b/>
        </w:rPr>
        <w:t>Примечание</w:t>
      </w:r>
      <w:r>
        <w:t>. Среда присутствует только в ПОД КА</w:t>
      </w:r>
    </w:p>
    <w:p>
      <w:pPr>
        <w:numPr>
          <w:ilvl w:val="0"/>
          <w:numId w:val="136"/>
        </w:numPr>
      </w:pPr>
      <w:r>
        <w:rPr>
          <w:b/>
        </w:rPr>
        <w:t>PROD</w:t>
      </w:r>
      <w:r>
        <w:t>— промышленная эксплуатация (прямое влияние на пользователей).</w:t>
      </w:r>
    </w:p>
    <w:p>
      <w:pPr>
        <w:pStyle w:val="Heading4"/>
      </w:pPr>
      <w:bookmarkStart w:id="191" w:name="scroll-bookmark-172"/>
      <w:bookmarkEnd w:id="191"/>
      <w:bookmarkStart w:id="192" w:name="scroll-bookmark-173"/>
      <w:r>
        <w:t>SLA/OLA. Keycloak Dialog SSO</w:t>
      </w:r>
      <w:bookmarkEnd w:id="192"/>
    </w:p>
    <w:p>
      <w:pPr>
        <w:pStyle w:val="Heading5"/>
      </w:pPr>
      <w:bookmarkStart w:id="193" w:name="scroll-bookmark-174"/>
      <w:r>
        <w:t>Классификация инцидентов (Incident Priority)</w:t>
      </w:r>
      <w:bookmarkEnd w:id="193"/>
    </w:p>
    <w:tbl>
      <w:tblPr>
        <w:tblStyle w:val="ScrollTableNormal"/>
        <w:tblW w:w="5000" w:type="pct"/>
        <w:tblLook w:val="0020"/>
      </w:tblPr>
      <w:tblGrid>
        <w:gridCol w:w="1331"/>
        <w:gridCol w:w="4245"/>
        <w:gridCol w:w="2911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Приоритет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Определение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Примеры для данных сервисов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P1 (Critical)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Полная недоступность сервиса на PROD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Недоступность Keycloak на PROD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P2 (High)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Значительное снижение производительности (деградация) или недоступность не PROD-сред; частичная недоступность функций PROD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Задержки аутентификации &gt;10 сек; отказ TEST-среды во время тестирования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P3 (Medium)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Некритичные ошибки, обходные пути существуют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Ошибки в UI Keycloak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P4 (Low)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Запросы на изменение, консультации, улучшения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Создание нового клиента в Keycloak</w:t>
            </w:r>
          </w:p>
        </w:tc>
      </w:tr>
    </w:tbl>
    <w:p>
      <w:pPr>
        <w:pStyle w:val="Heading5"/>
      </w:pPr>
      <w:bookmarkStart w:id="194" w:name="scroll-bookmark-175"/>
      <w:r>
        <w:t>Целевые показали времени реагирования и восстановления</w:t>
      </w:r>
      <w:bookmarkEnd w:id="194"/>
    </w:p>
    <w:p>
      <w:pPr>
        <w:pStyle w:val="Heading6"/>
      </w:pPr>
      <w:bookmarkStart w:id="195" w:name="scroll-bookmark-176"/>
      <w:r>
        <w:t>Время реагирования</w:t>
      </w:r>
      <w:bookmarkEnd w:id="195"/>
    </w:p>
    <w:p>
      <w:r>
        <w:rPr>
          <w:i/>
        </w:rPr>
        <w:t>Время с момента создания задачи до первого действия команды разработки (подтверждение, диагностика).</w:t>
      </w:r>
    </w:p>
    <w:tbl>
      <w:tblPr>
        <w:tblStyle w:val="ScrollTableNormal"/>
        <w:tblW w:w="5000" w:type="pct"/>
        <w:tblLook w:val="0020"/>
      </w:tblPr>
      <w:tblGrid>
        <w:gridCol w:w="1299"/>
        <w:gridCol w:w="2451"/>
        <w:gridCol w:w="2343"/>
        <w:gridCol w:w="2394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Приоритет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PROD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DEV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15 мин (круглосуточно)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 часа (рабочее время)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 часа (рабочее время)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 час (круглосуточно)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 часа (в рабочее время)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 часов (рабочее время)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 часа (рабочее время)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 часов (рабочее время)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16 часов (рабочее время)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 часов (рабочее время)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24 часа (рабочее время)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48 часов (рабочее время)</w:t>
            </w:r>
          </w:p>
        </w:tc>
      </w:tr>
    </w:tbl>
    <w:p>
      <w:pPr>
        <w:pStyle w:val="Heading6"/>
      </w:pPr>
      <w:bookmarkStart w:id="196" w:name="scroll-bookmark-177"/>
      <w:r>
        <w:t>Время восстановления</w:t>
      </w:r>
      <w:bookmarkEnd w:id="196"/>
    </w:p>
    <w:p>
      <w:r>
        <w:rPr>
          <w:i/>
        </w:rPr>
        <w:t>Время до восстановления SLA-функциональности</w:t>
      </w:r>
    </w:p>
    <w:tbl>
      <w:tblPr>
        <w:tblStyle w:val="ScrollTableNormal"/>
        <w:tblW w:w="5000" w:type="pct"/>
        <w:tblLook w:val="0020"/>
      </w:tblPr>
      <w:tblGrid>
        <w:gridCol w:w="1986"/>
        <w:gridCol w:w="2599"/>
        <w:gridCol w:w="1303"/>
        <w:gridCol w:w="2599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Приоритет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PROD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DEV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 часа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 часов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24 часа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 часов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24 часа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48 часов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24 часа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72 часа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 рабочих дней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 рабочих дней</w:t>
            </w:r>
          </w:p>
        </w:tc>
        <w:tc>
          <w:tcPr>
            <w:gridSpan w:val="2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 плану работ</w:t>
            </w:r>
          </w:p>
        </w:tc>
      </w:tr>
    </w:tbl>
    <w:p>
      <w:pPr>
        <w:pStyle w:val="Heading5"/>
      </w:pPr>
      <w:bookmarkStart w:id="197" w:name="scroll-bookmark-178"/>
      <w:r>
        <w:t>Обработка запросов на консультации</w:t>
      </w:r>
      <w:bookmarkEnd w:id="197"/>
    </w:p>
    <w:p>
      <w:r>
        <w:rPr>
          <w:i/>
        </w:rPr>
        <w:t>Запросы, не являющиеся инцидентами: доступы, настройки, консультации по интеграции, предоставление логов.</w:t>
      </w:r>
    </w:p>
    <w:tbl>
      <w:tblPr>
        <w:tblStyle w:val="ScrollTableNormal"/>
        <w:tblW w:w="5000" w:type="pct"/>
        <w:tblLook w:val="0020"/>
      </w:tblPr>
      <w:tblGrid>
        <w:gridCol w:w="5365"/>
        <w:gridCol w:w="1018"/>
        <w:gridCol w:w="1052"/>
        <w:gridCol w:w="1052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 запроса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PROD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DEV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Стандартные операции</w:t>
            </w:r>
            <w:r>
              <w:t> </w:t>
            </w:r>
            <w:r>
              <w:t>(создание клиента в Keycloak)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 раб. часов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24 раб. часа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48 раб. часов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Сложные изменения</w:t>
            </w:r>
            <w:r>
              <w:t> </w:t>
            </w:r>
            <w:r>
              <w:t>(настройка клиента в Keycloak)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24 раб. часа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48 раб. часов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 раб. дней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Консультации/интеграция</w:t>
            </w:r>
            <w:r>
              <w:t> </w:t>
            </w:r>
            <w:r>
              <w:t>(подключение к Keycloak)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 раб. часа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 раб. часов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16 раб. часов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Предоставление отчетов/логов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24 раб. часа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48 раб. часов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72 раб. часа</w:t>
            </w:r>
          </w:p>
        </w:tc>
      </w:tr>
    </w:tbl>
    <w:p>
      <w:pPr>
        <w:pStyle w:val="Heading5"/>
      </w:pPr>
      <w:bookmarkStart w:id="198" w:name="scroll-bookmark-179"/>
      <w:r>
        <w:t>Доступность — целевые показатели</w:t>
      </w:r>
      <w:bookmarkEnd w:id="198"/>
    </w:p>
    <w:tbl>
      <w:tblPr>
        <w:tblStyle w:val="ScrollTableNormal"/>
        <w:tblW w:w="5000" w:type="pct"/>
        <w:tblLook w:val="0020"/>
      </w:tblPr>
      <w:tblGrid>
        <w:gridCol w:w="2891"/>
        <w:gridCol w:w="5596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Среда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Доступность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PROD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99.9 %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ТЕСТ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99.5%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ДЕВ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99.0%</w:t>
            </w:r>
          </w:p>
        </w:tc>
      </w:tr>
    </w:tbl>
    <w:p>
      <w:pPr>
        <w:pStyle w:val="Heading5"/>
      </w:pPr>
      <w:bookmarkStart w:id="199" w:name="scroll-bookmark-180"/>
      <w:r>
        <w:t>Исключения из SLA (Out of Scope)</w:t>
      </w:r>
      <w:bookmarkEnd w:id="199"/>
    </w:p>
    <w:p>
      <w:r>
        <w:t>SLA не применяется при:</w:t>
      </w:r>
    </w:p>
    <w:p>
      <w:pPr>
        <w:numPr>
          <w:ilvl w:val="0"/>
          <w:numId w:val="137"/>
        </w:numPr>
      </w:pPr>
      <w:r>
        <w:t>Форс-мажорных обстоятельствах (отказ дата-центра, DDoS, отказ Salt X5).</w:t>
      </w:r>
    </w:p>
    <w:p>
      <w:pPr>
        <w:numPr>
          <w:ilvl w:val="0"/>
          <w:numId w:val="137"/>
        </w:numPr>
      </w:pPr>
      <w:r>
        <w:t>Плановых технологических окнах, согласованных заранее (&gt;5 раб. дней).</w:t>
      </w:r>
    </w:p>
    <w:p>
      <w:pPr>
        <w:numPr>
          <w:ilvl w:val="0"/>
          <w:numId w:val="137"/>
        </w:numPr>
      </w:pPr>
      <w:r>
        <w:t>Отказах, вызванных несанкционированными изменениями заказчиком (например, ручное редактирование БД без согласования).</w:t>
      </w:r>
    </w:p>
    <w:p>
      <w:pPr>
        <w:pStyle w:val="Heading4"/>
      </w:pPr>
      <w:bookmarkStart w:id="200" w:name="scroll-bookmark-181"/>
      <w:bookmarkEnd w:id="200"/>
      <w:bookmarkStart w:id="201" w:name="scroll-bookmark-182"/>
      <w:r>
        <w:t>SLA/OLA. RAP</w:t>
      </w:r>
      <w:bookmarkEnd w:id="201"/>
    </w:p>
    <w:p>
      <w:pPr>
        <w:pStyle w:val="Heading4"/>
      </w:pPr>
      <w:bookmarkStart w:id="202" w:name="scroll-bookmark-183"/>
      <w:bookmarkEnd w:id="202"/>
      <w:bookmarkStart w:id="203" w:name="scroll-bookmark-184"/>
      <w:r>
        <w:t>SLA/OLA. Золотая запись</w:t>
      </w:r>
      <w:bookmarkEnd w:id="203"/>
    </w:p>
    <w:p>
      <w:pPr>
        <w:pStyle w:val="Heading4"/>
      </w:pPr>
      <w:bookmarkStart w:id="204" w:name="scroll-bookmark-185"/>
      <w:bookmarkEnd w:id="204"/>
      <w:bookmarkStart w:id="205" w:name="scroll-bookmark-186"/>
      <w:r>
        <w:t>SLA/OLA. ПОД КА</w:t>
      </w:r>
      <w:bookmarkEnd w:id="205"/>
    </w:p>
    <w:p>
      <w:pPr>
        <w:pStyle w:val="Heading5"/>
      </w:pPr>
      <w:bookmarkStart w:id="206" w:name="scroll-bookmark-187"/>
      <w:r>
        <w:t>Классификация инцидентов (Incident Priority)</w:t>
      </w:r>
      <w:bookmarkEnd w:id="206"/>
    </w:p>
    <w:tbl>
      <w:tblPr>
        <w:tblStyle w:val="ScrollTableNormal"/>
        <w:tblW w:w="5000" w:type="pct"/>
        <w:tblLook w:val="0020"/>
      </w:tblPr>
      <w:tblGrid>
        <w:gridCol w:w="1321"/>
        <w:gridCol w:w="3690"/>
        <w:gridCol w:w="3476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Приоритет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Определение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Примеры для данных сервисов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P1 (Critical)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Полная недоступность сервиса на PROD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Недоступность cods-api и других сервисов на PROD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P2 (High)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Значительное снижение производительности (деградация) или недоступность не STAGE и TEST; частичная недоступность функций PROD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Долгое время ответа cods-api и других сервисов на STAGE, TEST; недоступность cods-api и других сервисов на STAGE, TEST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P3 (Medium)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Некритичные ошибки, обходные пути существуют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Ошибки в cods-api и других сервисов на STAGE, TEST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P4 (Low)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Запросы на изменение, консультации, улучшения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Доработка оферты; запросы на интеграцию с сервисами ПОД КА</w:t>
            </w:r>
          </w:p>
        </w:tc>
      </w:tr>
    </w:tbl>
    <w:p>
      <w:pPr>
        <w:pStyle w:val="Heading5"/>
      </w:pPr>
      <w:bookmarkStart w:id="207" w:name="scroll-bookmark-188"/>
      <w:r>
        <w:t>Целевые показали времени реагирования и восстановления</w:t>
      </w:r>
      <w:bookmarkEnd w:id="207"/>
    </w:p>
    <w:p>
      <w:pPr>
        <w:pStyle w:val="Heading6"/>
      </w:pPr>
      <w:bookmarkStart w:id="208" w:name="scroll-bookmark-189"/>
      <w:r>
        <w:t>Время реагирования</w:t>
      </w:r>
      <w:bookmarkEnd w:id="208"/>
    </w:p>
    <w:p>
      <w:r>
        <w:rPr>
          <w:i/>
        </w:rPr>
        <w:t>Время с момента создания задачи до первого действия команды разработки (подтверждение, диагностика).</w:t>
      </w:r>
    </w:p>
    <w:tbl>
      <w:tblPr>
        <w:tblStyle w:val="ScrollTableNormal"/>
        <w:tblW w:w="5000" w:type="pct"/>
        <w:tblLook w:val="0020"/>
      </w:tblPr>
      <w:tblGrid>
        <w:gridCol w:w="1299"/>
        <w:gridCol w:w="1639"/>
        <w:gridCol w:w="1420"/>
        <w:gridCol w:w="1092"/>
        <w:gridCol w:w="3037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Приоритет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PROD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STAGE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DEV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P1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15 мин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(рабочее время)</w:t>
            </w:r>
          </w:p>
        </w:tc>
        <w:tc>
          <w:tcPr>
            <w:gridSpan w:val="2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 часа (рабочее время)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 часов (рабочее время)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P2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 час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(рабочее время)</w:t>
            </w:r>
          </w:p>
        </w:tc>
        <w:tc>
          <w:tcPr>
            <w:gridSpan w:val="2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 часа (в рабочее время)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16 часов (рабочее время)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P3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 часов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(рабочее время)</w:t>
            </w:r>
          </w:p>
        </w:tc>
        <w:tc>
          <w:tcPr>
            <w:gridSpan w:val="2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 часов (рабочее время)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24 часа (рабочее время)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P4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24 часов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(рабочее время)</w:t>
            </w:r>
          </w:p>
        </w:tc>
        <w:tc>
          <w:tcPr>
            <w:gridSpan w:val="2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48 часов (рабочее время)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 рабочих дней (рабочее время)</w:t>
            </w:r>
          </w:p>
        </w:tc>
      </w:tr>
    </w:tbl>
    <w:p>
      <w:pPr>
        <w:pStyle w:val="Heading6"/>
      </w:pPr>
      <w:bookmarkStart w:id="209" w:name="scroll-bookmark-190"/>
      <w:r>
        <w:t>Время восстановления</w:t>
      </w:r>
      <w:bookmarkEnd w:id="209"/>
    </w:p>
    <w:p>
      <w:r>
        <w:rPr>
          <w:i/>
        </w:rPr>
        <w:t>Время до восстановления SLA-функциональности</w:t>
      </w:r>
    </w:p>
    <w:tbl>
      <w:tblPr>
        <w:tblStyle w:val="ScrollTableNormal"/>
        <w:tblW w:w="5000" w:type="pct"/>
        <w:tblLook w:val="0020"/>
      </w:tblPr>
      <w:tblGrid>
        <w:gridCol w:w="1805"/>
        <w:gridCol w:w="2361"/>
        <w:gridCol w:w="1107"/>
        <w:gridCol w:w="853"/>
        <w:gridCol w:w="2361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Приоритет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PROD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STAGE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DEV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 часа</w:t>
            </w:r>
          </w:p>
        </w:tc>
        <w:tc>
          <w:tcPr>
            <w:gridSpan w:val="2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 часов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24 часа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 часов</w:t>
            </w:r>
          </w:p>
        </w:tc>
        <w:tc>
          <w:tcPr>
            <w:gridSpan w:val="2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24 часа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48 часов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24 часа</w:t>
            </w:r>
          </w:p>
        </w:tc>
        <w:tc>
          <w:tcPr>
            <w:gridSpan w:val="2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72 часа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 рабочих дней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 рабочих дней</w:t>
            </w:r>
          </w:p>
        </w:tc>
        <w:tc>
          <w:tcPr>
            <w:gridSpan w:val="3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 плану работ</w:t>
            </w:r>
          </w:p>
        </w:tc>
      </w:tr>
    </w:tbl>
    <w:p>
      <w:pPr>
        <w:pStyle w:val="Heading5"/>
      </w:pPr>
      <w:bookmarkStart w:id="210" w:name="scroll-bookmark-191"/>
      <w:r>
        <w:t>Обработка запросов на консультации</w:t>
      </w:r>
      <w:bookmarkEnd w:id="210"/>
    </w:p>
    <w:p>
      <w:r>
        <w:rPr>
          <w:i/>
        </w:rPr>
        <w:t>Запросы, не являющиеся инцидентами: доступы, настройки, консультации по интеграции, предоставление логов.</w:t>
      </w:r>
    </w:p>
    <w:tbl>
      <w:tblPr>
        <w:tblStyle w:val="ScrollTableNormal"/>
        <w:tblW w:w="5000" w:type="pct"/>
        <w:tblLook w:val="0020"/>
      </w:tblPr>
      <w:tblGrid>
        <w:gridCol w:w="5253"/>
        <w:gridCol w:w="900"/>
        <w:gridCol w:w="807"/>
        <w:gridCol w:w="622"/>
        <w:gridCol w:w="905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 запроса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PROD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STAGE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DEV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Консультации/интеграция</w:t>
            </w:r>
            <w:r>
              <w:t> </w:t>
            </w:r>
            <w:r>
              <w:rPr>
                <w:b/>
              </w:rPr>
              <w:t>(подключение к ПОД КА)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16 раб. часа</w:t>
            </w:r>
          </w:p>
        </w:tc>
        <w:tc>
          <w:tcPr>
            <w:gridSpan w:val="2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24 раб. часов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48 раб. часов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Предоставление отчетов/логов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24 раб. часа</w:t>
            </w:r>
          </w:p>
        </w:tc>
        <w:tc>
          <w:tcPr>
            <w:gridSpan w:val="2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48 раб. часов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72 раб. часа</w:t>
            </w:r>
          </w:p>
        </w:tc>
      </w:tr>
    </w:tbl>
    <w:p>
      <w:pPr>
        <w:pStyle w:val="Heading5"/>
      </w:pPr>
      <w:bookmarkStart w:id="211" w:name="scroll-bookmark-192"/>
      <w:r>
        <w:t>Доступность — целевые показатели</w:t>
      </w:r>
      <w:bookmarkEnd w:id="211"/>
    </w:p>
    <w:tbl>
      <w:tblPr>
        <w:tblStyle w:val="ScrollTableNormal"/>
        <w:tblW w:w="5000" w:type="pct"/>
        <w:tblLook w:val="0020"/>
      </w:tblPr>
      <w:tblGrid>
        <w:gridCol w:w="2924"/>
        <w:gridCol w:w="5563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Среда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Доступность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PROD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99.9 %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STAGE</w:t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99.5%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TEST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DEV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99.0%</w:t>
            </w:r>
          </w:p>
        </w:tc>
      </w:tr>
    </w:tbl>
    <w:p>
      <w:pPr>
        <w:pStyle w:val="Heading5"/>
      </w:pPr>
      <w:bookmarkStart w:id="212" w:name="scroll-bookmark-193"/>
      <w:r>
        <w:t>Исключения из SLA (Out of Scope)</w:t>
      </w:r>
      <w:bookmarkEnd w:id="212"/>
    </w:p>
    <w:p>
      <w:r>
        <w:t>SLA не применяется при:</w:t>
      </w:r>
    </w:p>
    <w:p>
      <w:pPr>
        <w:numPr>
          <w:ilvl w:val="0"/>
          <w:numId w:val="138"/>
        </w:numPr>
      </w:pPr>
      <w:r>
        <w:t>Форс-мажорных обстоятельствах (отказ дата-центра, DDoS, отказ Salt X5).</w:t>
      </w:r>
    </w:p>
    <w:p>
      <w:pPr>
        <w:numPr>
          <w:ilvl w:val="0"/>
          <w:numId w:val="138"/>
        </w:numPr>
      </w:pPr>
      <w:r>
        <w:t>Плановых технологических окнах, согласованных заранее (&gt;5 раб. дней).</w:t>
      </w:r>
    </w:p>
    <w:p>
      <w:pPr>
        <w:numPr>
          <w:ilvl w:val="0"/>
          <w:numId w:val="138"/>
        </w:numPr>
      </w:pPr>
      <w:r>
        <w:t>Отказах, вызванных несанкционированными изменениями заказчиком (например, ручное редактирование БД без согласования).</w:t>
      </w:r>
    </w:p>
    <w:p>
      <w:pPr>
        <w:pStyle w:val="Heading3"/>
      </w:pPr>
      <w:bookmarkStart w:id="213" w:name="scroll-bookmark-194"/>
      <w:bookmarkEnd w:id="213"/>
      <w:bookmarkStart w:id="214" w:name="scroll-bookmark-195"/>
      <w:bookmarkStart w:id="215" w:name="_Toc256000039"/>
      <w:r>
        <w:t>Спецназ</w:t>
      </w:r>
      <w:bookmarkEnd w:id="215"/>
      <w:bookmarkEnd w:id="214"/>
    </w:p>
    <w:sectPr w:rsidSect="008B1C6A">
      <w:footerReference w:type="default" r:id="rId187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Public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69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Орбита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🪸 [Core Services]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7DF627D0"/>
    <w:multiLevelType w:val="hybridMultilevel"/>
    <w:tmpl w:val="7DF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>
    <w:nsid w:val="7DF627D1"/>
    <w:multiLevelType w:val="hybridMultilevel"/>
    <w:tmpl w:val="7DF627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>
    <w:nsid w:val="7DF627D2"/>
    <w:multiLevelType w:val="hybridMultilevel"/>
    <w:tmpl w:val="7DF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>
    <w:nsid w:val="7DF627D3"/>
    <w:multiLevelType w:val="hybridMultilevel"/>
    <w:tmpl w:val="7DF627D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>
    <w:nsid w:val="7DF627D4"/>
    <w:multiLevelType w:val="hybridMultilevel"/>
    <w:tmpl w:val="7DF6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>
    <w:nsid w:val="7DF627D5"/>
    <w:multiLevelType w:val="hybridMultilevel"/>
    <w:tmpl w:val="7DF627D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0">
    <w:nsid w:val="7DF627D6"/>
    <w:multiLevelType w:val="hybridMultilevel"/>
    <w:tmpl w:val="7DF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1">
    <w:nsid w:val="7DF627D7"/>
    <w:multiLevelType w:val="hybridMultilevel"/>
    <w:tmpl w:val="7DF627D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2">
    <w:nsid w:val="7DF627D8"/>
    <w:multiLevelType w:val="hybridMultilevel"/>
    <w:tmpl w:val="7DF6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3">
    <w:nsid w:val="7DF627D9"/>
    <w:multiLevelType w:val="hybridMultilevel"/>
    <w:tmpl w:val="7DF627D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4">
    <w:nsid w:val="7DF627DA"/>
    <w:multiLevelType w:val="hybridMultilevel"/>
    <w:tmpl w:val="7DF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5">
    <w:nsid w:val="7DF627DB"/>
    <w:multiLevelType w:val="hybridMultilevel"/>
    <w:tmpl w:val="7DF627D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>
    <w:nsid w:val="7DF627DC"/>
    <w:multiLevelType w:val="hybridMultilevel"/>
    <w:tmpl w:val="7DF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7">
    <w:nsid w:val="7DF627DD"/>
    <w:multiLevelType w:val="hybridMultilevel"/>
    <w:tmpl w:val="7DF627D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8">
    <w:nsid w:val="7DF627DE"/>
    <w:multiLevelType w:val="hybridMultilevel"/>
    <w:tmpl w:val="7DF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9">
    <w:nsid w:val="7DF627DF"/>
    <w:multiLevelType w:val="hybridMultilevel"/>
    <w:tmpl w:val="7DF627D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0">
    <w:nsid w:val="7DF627E0"/>
    <w:multiLevelType w:val="hybridMultilevel"/>
    <w:tmpl w:val="7DF6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1">
    <w:nsid w:val="7DF627E1"/>
    <w:multiLevelType w:val="hybridMultilevel"/>
    <w:tmpl w:val="7DF627E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2">
    <w:nsid w:val="7DF627E2"/>
    <w:multiLevelType w:val="hybridMultilevel"/>
    <w:tmpl w:val="7DF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3">
    <w:nsid w:val="7DF627E3"/>
    <w:multiLevelType w:val="hybridMultilevel"/>
    <w:tmpl w:val="7DF627E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4">
    <w:nsid w:val="7DF627E4"/>
    <w:multiLevelType w:val="hybridMultilevel"/>
    <w:tmpl w:val="7DF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5">
    <w:nsid w:val="7DF627E5"/>
    <w:multiLevelType w:val="hybridMultilevel"/>
    <w:tmpl w:val="7DF627E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6">
    <w:nsid w:val="7DF627E6"/>
    <w:multiLevelType w:val="hybridMultilevel"/>
    <w:tmpl w:val="7DF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7">
    <w:nsid w:val="7DF627E7"/>
    <w:multiLevelType w:val="hybridMultilevel"/>
    <w:tmpl w:val="7DF627E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8">
    <w:nsid w:val="7DF627E8"/>
    <w:multiLevelType w:val="hybridMultilevel"/>
    <w:tmpl w:val="7DF6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9">
    <w:nsid w:val="7DF627E9"/>
    <w:multiLevelType w:val="hybridMultilevel"/>
    <w:tmpl w:val="7DF627E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0">
    <w:nsid w:val="7DF627EA"/>
    <w:multiLevelType w:val="hybridMultilevel"/>
    <w:tmpl w:val="7DF6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1">
    <w:nsid w:val="7DF627EB"/>
    <w:multiLevelType w:val="hybridMultilevel"/>
    <w:tmpl w:val="7DF627E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2">
    <w:nsid w:val="7DF627EC"/>
    <w:multiLevelType w:val="hybridMultilevel"/>
    <w:tmpl w:val="7DF6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3">
    <w:nsid w:val="7DF627ED"/>
    <w:multiLevelType w:val="hybridMultilevel"/>
    <w:tmpl w:val="7DF627E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4">
    <w:nsid w:val="7DF627EE"/>
    <w:multiLevelType w:val="hybridMultilevel"/>
    <w:tmpl w:val="7DF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5">
    <w:nsid w:val="7DF627EF"/>
    <w:multiLevelType w:val="hybridMultilevel"/>
    <w:tmpl w:val="7DF627E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6">
    <w:nsid w:val="7DF627F0"/>
    <w:multiLevelType w:val="hybridMultilevel"/>
    <w:tmpl w:val="7DF6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7">
    <w:nsid w:val="7DF627F1"/>
    <w:multiLevelType w:val="multilevel"/>
    <w:tmpl w:val="7DF627F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8">
    <w:nsid w:val="7DF627F2"/>
    <w:multiLevelType w:val="multilevel"/>
    <w:tmpl w:val="7DF62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9">
    <w:nsid w:val="7DF627F3"/>
    <w:multiLevelType w:val="hybridMultilevel"/>
    <w:tmpl w:val="7DF627F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0">
    <w:nsid w:val="7DF627F4"/>
    <w:multiLevelType w:val="hybridMultilevel"/>
    <w:tmpl w:val="7DF6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1">
    <w:nsid w:val="7DF627F5"/>
    <w:multiLevelType w:val="hybridMultilevel"/>
    <w:tmpl w:val="7DF627F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2">
    <w:nsid w:val="7DF627F6"/>
    <w:multiLevelType w:val="hybridMultilevel"/>
    <w:tmpl w:val="7DF6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3">
    <w:nsid w:val="7DF627F7"/>
    <w:multiLevelType w:val="hybridMultilevel"/>
    <w:tmpl w:val="7DF627F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4">
    <w:nsid w:val="7DF627F8"/>
    <w:multiLevelType w:val="hybridMultilevel"/>
    <w:tmpl w:val="7DF6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5">
    <w:nsid w:val="7DF627F9"/>
    <w:multiLevelType w:val="hybridMultilevel"/>
    <w:tmpl w:val="7DF627F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6">
    <w:nsid w:val="7DF627FA"/>
    <w:multiLevelType w:val="hybridMultilevel"/>
    <w:tmpl w:val="7DF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7">
    <w:nsid w:val="7DF627FB"/>
    <w:multiLevelType w:val="hybridMultilevel"/>
    <w:tmpl w:val="7DF627F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8">
    <w:nsid w:val="7DF627FC"/>
    <w:multiLevelType w:val="hybridMultilevel"/>
    <w:tmpl w:val="7DF6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9">
    <w:nsid w:val="7DF627FD"/>
    <w:multiLevelType w:val="hybridMultilevel"/>
    <w:tmpl w:val="7DF627F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0">
    <w:nsid w:val="7DF627FE"/>
    <w:multiLevelType w:val="hybridMultilevel"/>
    <w:tmpl w:val="7DF6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1">
    <w:nsid w:val="7DF627FF"/>
    <w:multiLevelType w:val="hybridMultilevel"/>
    <w:tmpl w:val="7DF627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2">
    <w:nsid w:val="7DF62800"/>
    <w:multiLevelType w:val="hybridMultilevel"/>
    <w:tmpl w:val="7DF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3">
    <w:nsid w:val="7DF62801"/>
    <w:multiLevelType w:val="hybridMultilevel"/>
    <w:tmpl w:val="7DF628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4">
    <w:nsid w:val="7DF62802"/>
    <w:multiLevelType w:val="hybridMultilevel"/>
    <w:tmpl w:val="7DF6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5">
    <w:nsid w:val="7DF62803"/>
    <w:multiLevelType w:val="hybridMultilevel"/>
    <w:tmpl w:val="7DF628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6">
    <w:nsid w:val="7DF62804"/>
    <w:multiLevelType w:val="hybridMultilevel"/>
    <w:tmpl w:val="7DF6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7">
    <w:nsid w:val="7DF62805"/>
    <w:multiLevelType w:val="multilevel"/>
    <w:tmpl w:val="7DF628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>
    <w:nsid w:val="7DF62806"/>
    <w:multiLevelType w:val="hybridMultilevel"/>
    <w:tmpl w:val="7DF6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9">
    <w:nsid w:val="7DF62807"/>
    <w:multiLevelType w:val="hybridMultilevel"/>
    <w:tmpl w:val="7DF628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0">
    <w:nsid w:val="7DF62808"/>
    <w:multiLevelType w:val="hybridMultilevel"/>
    <w:tmpl w:val="7DF6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1">
    <w:nsid w:val="7DF62809"/>
    <w:multiLevelType w:val="hybridMultilevel"/>
    <w:tmpl w:val="7DF628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2">
    <w:nsid w:val="7DF6280A"/>
    <w:multiLevelType w:val="hybridMultilevel"/>
    <w:tmpl w:val="7DF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3">
    <w:nsid w:val="7DF6280B"/>
    <w:multiLevelType w:val="hybridMultilevel"/>
    <w:tmpl w:val="7DF6280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4">
    <w:nsid w:val="7DF6280C"/>
    <w:multiLevelType w:val="hybridMultilevel"/>
    <w:tmpl w:val="7DF6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5">
    <w:nsid w:val="7DF6280D"/>
    <w:multiLevelType w:val="hybridMultilevel"/>
    <w:tmpl w:val="7DF6280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6">
    <w:nsid w:val="7DF6280E"/>
    <w:multiLevelType w:val="hybridMultilevel"/>
    <w:tmpl w:val="7DF6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7">
    <w:nsid w:val="7DF6280F"/>
    <w:multiLevelType w:val="hybridMultilevel"/>
    <w:tmpl w:val="7DF6280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8">
    <w:nsid w:val="7DF62810"/>
    <w:multiLevelType w:val="hybridMultilevel"/>
    <w:tmpl w:val="7DF6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9">
    <w:nsid w:val="7DF62811"/>
    <w:multiLevelType w:val="hybridMultilevel"/>
    <w:tmpl w:val="7DF628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0">
    <w:nsid w:val="7DF62812"/>
    <w:multiLevelType w:val="hybridMultilevel"/>
    <w:tmpl w:val="7DF6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1">
    <w:nsid w:val="7DF62813"/>
    <w:multiLevelType w:val="hybridMultilevel"/>
    <w:tmpl w:val="7DF628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2">
    <w:nsid w:val="7DF62814"/>
    <w:multiLevelType w:val="hybridMultilevel"/>
    <w:tmpl w:val="7DF6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3">
    <w:nsid w:val="7DF62815"/>
    <w:multiLevelType w:val="hybridMultilevel"/>
    <w:tmpl w:val="7DF628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4">
    <w:nsid w:val="7DF62816"/>
    <w:multiLevelType w:val="hybridMultilevel"/>
    <w:tmpl w:val="7DF6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5">
    <w:nsid w:val="7DF62817"/>
    <w:multiLevelType w:val="hybridMultilevel"/>
    <w:tmpl w:val="7DF628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6">
    <w:nsid w:val="7DF62818"/>
    <w:multiLevelType w:val="hybridMultilevel"/>
    <w:tmpl w:val="7DF6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7">
    <w:nsid w:val="7DF62819"/>
    <w:multiLevelType w:val="multilevel"/>
    <w:tmpl w:val="7DF6281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8">
    <w:nsid w:val="7DF6281A"/>
    <w:multiLevelType w:val="hybridMultilevel"/>
    <w:tmpl w:val="7DF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9">
    <w:nsid w:val="7DF6281B"/>
    <w:multiLevelType w:val="multilevel"/>
    <w:tmpl w:val="7DF6281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0">
    <w:nsid w:val="7DF6281C"/>
    <w:multiLevelType w:val="hybridMultilevel"/>
    <w:tmpl w:val="7DF6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1">
    <w:nsid w:val="7DF6281D"/>
    <w:multiLevelType w:val="hybridMultilevel"/>
    <w:tmpl w:val="7DF6281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2">
    <w:nsid w:val="7DF6281E"/>
    <w:multiLevelType w:val="multilevel"/>
    <w:tmpl w:val="7DF62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3">
    <w:nsid w:val="7DF6281F"/>
    <w:multiLevelType w:val="hybridMultilevel"/>
    <w:tmpl w:val="7DF6281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4">
    <w:nsid w:val="7DF62820"/>
    <w:multiLevelType w:val="hybridMultilevel"/>
    <w:tmpl w:val="7DF6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5">
    <w:nsid w:val="7DF62821"/>
    <w:multiLevelType w:val="hybridMultilevel"/>
    <w:tmpl w:val="7DF628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6">
    <w:nsid w:val="7DF62822"/>
    <w:multiLevelType w:val="multilevel"/>
    <w:tmpl w:val="7DF62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>
    <w:nsid w:val="7DF62823"/>
    <w:multiLevelType w:val="hybridMultilevel"/>
    <w:tmpl w:val="7DF6282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8">
    <w:nsid w:val="7DF62824"/>
    <w:multiLevelType w:val="hybridMultilevel"/>
    <w:tmpl w:val="7DF6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9">
    <w:nsid w:val="7DF62825"/>
    <w:multiLevelType w:val="hybridMultilevel"/>
    <w:tmpl w:val="7DF6282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0">
    <w:nsid w:val="7DF62826"/>
    <w:multiLevelType w:val="multilevel"/>
    <w:tmpl w:val="7DF62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1">
    <w:nsid w:val="7DF62827"/>
    <w:multiLevelType w:val="hybridMultilevel"/>
    <w:tmpl w:val="7DF6282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2">
    <w:nsid w:val="7DF62828"/>
    <w:multiLevelType w:val="hybridMultilevel"/>
    <w:tmpl w:val="7DF6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3">
    <w:nsid w:val="7DF62829"/>
    <w:multiLevelType w:val="hybridMultilevel"/>
    <w:tmpl w:val="7DF628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4">
    <w:nsid w:val="7DF6282A"/>
    <w:multiLevelType w:val="multilevel"/>
    <w:tmpl w:val="7DF62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5">
    <w:nsid w:val="7DF6282B"/>
    <w:multiLevelType w:val="hybridMultilevel"/>
    <w:tmpl w:val="7DF6282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6">
    <w:nsid w:val="7DF6282C"/>
    <w:multiLevelType w:val="multilevel"/>
    <w:tmpl w:val="7DF6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7">
    <w:nsid w:val="7DF6282D"/>
    <w:multiLevelType w:val="hybridMultilevel"/>
    <w:tmpl w:val="7DF6282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8">
    <w:nsid w:val="7DF6282E"/>
    <w:multiLevelType w:val="hybridMultilevel"/>
    <w:tmpl w:val="7DF6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9">
    <w:nsid w:val="7DF6282F"/>
    <w:multiLevelType w:val="multilevel"/>
    <w:tmpl w:val="7DF6282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0">
    <w:nsid w:val="7DF62830"/>
    <w:multiLevelType w:val="hybridMultilevel"/>
    <w:tmpl w:val="7DF6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1">
    <w:nsid w:val="7DF62831"/>
    <w:multiLevelType w:val="multilevel"/>
    <w:tmpl w:val="7DF6283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2">
    <w:nsid w:val="7DF62832"/>
    <w:multiLevelType w:val="hybridMultilevel"/>
    <w:tmpl w:val="7DF6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3">
    <w:nsid w:val="7DF62833"/>
    <w:multiLevelType w:val="hybridMultilevel"/>
    <w:tmpl w:val="7DF6283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4">
    <w:nsid w:val="7DF62834"/>
    <w:multiLevelType w:val="hybridMultilevel"/>
    <w:tmpl w:val="7DF6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5">
    <w:nsid w:val="7DF62835"/>
    <w:multiLevelType w:val="hybridMultilevel"/>
    <w:tmpl w:val="7DF6283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6">
    <w:nsid w:val="7DF62836"/>
    <w:multiLevelType w:val="hybridMultilevel"/>
    <w:tmpl w:val="7DF6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7">
    <w:nsid w:val="7DF62837"/>
    <w:multiLevelType w:val="hybridMultilevel"/>
    <w:tmpl w:val="7DF6283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  <w:style w:type="paragraph" w:customStyle="1" w:styleId="ScrollExpandMacroText">
    <w:name w:val="Scroll Expand Macro Text"/>
    <w:pPr>
      <w:spacing w:before="240" w:after="60"/>
    </w:pPr>
    <w:rPr>
      <w:rFonts w:ascii="Arial" w:eastAsia="Arial" w:hAnsi="Arial" w:cs="Arial"/>
      <w:b/>
    </w:rPr>
  </w:style>
  <w:style w:type="paragraph" w:customStyle="1" w:styleId="scroll-code">
    <w:name w:val="scroll-code"/>
    <w:basedOn w:val="Normal"/>
    <w:rPr>
      <w:i w:val="0"/>
      <w:iCs w:val="0"/>
    </w:rPr>
  </w:style>
  <w:style w:type="paragraph" w:customStyle="1" w:styleId="scroll-codecontentcontent">
    <w:name w:val="scroll-code_content_content"/>
    <w:basedOn w:val="Normal"/>
  </w:style>
  <w:style w:type="paragraph" w:customStyle="1" w:styleId="scroll-codecontentdivline">
    <w:name w:val="scroll-code_content_div_line"/>
    <w:basedOn w:val="Normal"/>
    <w:pPr>
      <w:keepNext/>
      <w:pBdr>
        <w:left w:val="none" w:sz="0" w:space="12" w:color="auto"/>
      </w:pBdr>
    </w:pPr>
  </w:style>
  <w:style w:type="character" w:customStyle="1" w:styleId="scroll-codedefaultnewcontentplain">
    <w:name w:val="scroll-code_defaultnew_content_plain"/>
    <w:basedOn w:val="DefaultParagraphFont"/>
    <w:rPr>
      <w:color w:val="000000"/>
    </w:rPr>
  </w:style>
  <w:style w:type="character" w:customStyle="1" w:styleId="scroll-codedefaultnewcontentvalue">
    <w:name w:val="scroll-code_defaultnew_content_value"/>
    <w:basedOn w:val="DefaultParagraphFont"/>
    <w:rPr>
      <w:color w:val="009900"/>
    </w:rPr>
  </w:style>
  <w:style w:type="character" w:customStyle="1" w:styleId="scroll-codedefaultnewcontentstring">
    <w:name w:val="scroll-code_defaultnew_content_string"/>
    <w:basedOn w:val="DefaultParagraphFont"/>
    <w:rPr>
      <w:color w:val="003366"/>
    </w:rPr>
  </w:style>
  <w:style w:type="character" w:customStyle="1" w:styleId="scroll-codedefaultnewcontentkeyword">
    <w:name w:val="scroll-code_defaultnew_content_keyword"/>
    <w:basedOn w:val="DefaultParagraphFont"/>
    <w:rPr>
      <w:b/>
      <w:bCs/>
      <w:color w:val="336699"/>
    </w:rPr>
  </w:style>
  <w:style w:type="character" w:customStyle="1" w:styleId="scroll-codedefaultnewcontentcolor1">
    <w:name w:val="scroll-code_defaultnew_content_color1"/>
    <w:basedOn w:val="DefaultParagraphFont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00" Type="http://schemas.openxmlformats.org/officeDocument/2006/relationships/image" Target="media/image2.png" /><Relationship Id="rId101" Type="http://schemas.openxmlformats.org/officeDocument/2006/relationships/hyperlink" Target="https://orbita-stage.x5.ru/" TargetMode="External" /><Relationship Id="rId102" Type="http://schemas.openxmlformats.org/officeDocument/2006/relationships/hyperlink" Target="https://dialog-landings-stage.dlg-analytics-stage-1.salt.x5.ru/" TargetMode="External" /><Relationship Id="rId103" Type="http://schemas.openxmlformats.org/officeDocument/2006/relationships/image" Target="media/image3.png" /><Relationship Id="rId104" Type="http://schemas.openxmlformats.org/officeDocument/2006/relationships/image" Target="media/image4.png" /><Relationship Id="rId105" Type="http://schemas.openxmlformats.org/officeDocument/2006/relationships/image" Target="media/image5.png" /><Relationship Id="rId106" Type="http://schemas.openxmlformats.org/officeDocument/2006/relationships/image" Target="media/image6.png" /><Relationship Id="rId107" Type="http://schemas.openxmlformats.org/officeDocument/2006/relationships/image" Target="media/image7.png" /><Relationship Id="rId108" Type="http://schemas.openxmlformats.org/officeDocument/2006/relationships/image" Target="media/image8.png" /><Relationship Id="rId109" Type="http://schemas.openxmlformats.org/officeDocument/2006/relationships/image" Target="media/image9.png" /><Relationship Id="rId11" Type="http://schemas.openxmlformats.org/officeDocument/2006/relationships/hyperlink" Target="https://wiki.x5.ru/x/b43NQQ" TargetMode="External" /><Relationship Id="rId110" Type="http://schemas.openxmlformats.org/officeDocument/2006/relationships/hyperlink" Target="https://wiki.x5.ru/spaces/asdfghj2025/pages/323586994/Keycloak+PUT+auth+admin+realms+realm+users+id+execute-actions-email" TargetMode="External" /><Relationship Id="rId111" Type="http://schemas.openxmlformats.org/officeDocument/2006/relationships/image" Target="media/image10.png" /><Relationship Id="rId112" Type="http://schemas.openxmlformats.org/officeDocument/2006/relationships/image" Target="media/image11.png" /><Relationship Id="rId113" Type="http://schemas.openxmlformats.org/officeDocument/2006/relationships/image" Target="media/image12.png" /><Relationship Id="rId114" Type="http://schemas.openxmlformats.org/officeDocument/2006/relationships/hyperlink" Target="https://dialog-sso.x5.ru/auth/realms/dialog/account/" TargetMode="External" /><Relationship Id="rId115" Type="http://schemas.openxmlformats.org/officeDocument/2006/relationships/image" Target="media/image13.png" /><Relationship Id="rId116" Type="http://schemas.openxmlformats.org/officeDocument/2006/relationships/image" Target="media/image14.png" /><Relationship Id="rId117" Type="http://schemas.openxmlformats.org/officeDocument/2006/relationships/hyperlink" Target="mailto:ovsyannikov@baltika.com" TargetMode="External" /><Relationship Id="rId118" Type="http://schemas.openxmlformats.org/officeDocument/2006/relationships/hyperlink" Target="mailto:dalpromriba_return_x5@rcc-tara.ru" TargetMode="External" /><Relationship Id="rId119" Type="http://schemas.openxmlformats.org/officeDocument/2006/relationships/hyperlink" Target="mailto:aa.kohas@altay-skazka.ru" TargetMode="External" /><Relationship Id="rId12" Type="http://schemas.openxmlformats.org/officeDocument/2006/relationships/hyperlink" Target="mailto:CMDB@x5.ru" TargetMode="External" /><Relationship Id="rId120" Type="http://schemas.openxmlformats.org/officeDocument/2006/relationships/hyperlink" Target="mailto:ivan.kobka@ru.storck.com" TargetMode="External" /><Relationship Id="rId121" Type="http://schemas.openxmlformats.org/officeDocument/2006/relationships/hyperlink" Target="mailto:valery.rychkov@horsgroup.com" TargetMode="External" /><Relationship Id="rId122" Type="http://schemas.openxmlformats.org/officeDocument/2006/relationships/hyperlink" Target="mailto:l611l@yandex.ru" TargetMode="External" /><Relationship Id="rId123" Type="http://schemas.openxmlformats.org/officeDocument/2006/relationships/hyperlink" Target="mailto:isokovnin@tdabrau.ru" TargetMode="External" /><Relationship Id="rId124" Type="http://schemas.openxmlformats.org/officeDocument/2006/relationships/hyperlink" Target="mailto:agrospunik@pallet.ru" TargetMode="External" /><Relationship Id="rId125" Type="http://schemas.openxmlformats.org/officeDocument/2006/relationships/hyperlink" Target="mailto:office-sync@evrka.ru" TargetMode="External" /><Relationship Id="rId126" Type="http://schemas.openxmlformats.org/officeDocument/2006/relationships/hyperlink" Target="mailto:juaivanova@bdagro.ru" TargetMode="External" /><Relationship Id="rId127" Type="http://schemas.openxmlformats.org/officeDocument/2006/relationships/hyperlink" Target="mailto:volkhovkhlebbukhnl@yandex.ru" TargetMode="External" /><Relationship Id="rId128" Type="http://schemas.openxmlformats.org/officeDocument/2006/relationships/hyperlink" Target="http://poddon.ru" TargetMode="External" /><Relationship Id="rId129" Type="http://schemas.openxmlformats.org/officeDocument/2006/relationships/hyperlink" Target="mailto:sale01@oreh.ru" TargetMode="External" /><Relationship Id="rId13" Type="http://schemas.openxmlformats.org/officeDocument/2006/relationships/hyperlink" Target="http://orbita.x5.ru-orbita.x5.ru" TargetMode="External" /><Relationship Id="rId130" Type="http://schemas.openxmlformats.org/officeDocument/2006/relationships/hyperlink" Target="mailto:espiridonova@bdagro.ru" TargetMode="External" /><Relationship Id="rId131" Type="http://schemas.openxmlformats.org/officeDocument/2006/relationships/hyperlink" Target="mailto:elina.sotnikova@sns.ru" TargetMode="External" /><Relationship Id="rId132" Type="http://schemas.openxmlformats.org/officeDocument/2006/relationships/hyperlink" Target="mailto:afg-national@rcc-rus.ru" TargetMode="External" /><Relationship Id="rId133" Type="http://schemas.openxmlformats.org/officeDocument/2006/relationships/hyperlink" Target="mailto:uteevae@tho.ru" TargetMode="External" /><Relationship Id="rId134" Type="http://schemas.openxmlformats.org/officeDocument/2006/relationships/hyperlink" Target="mailto:klochko.pavel@cafeincafe.ru" TargetMode="External" /><Relationship Id="rId135" Type="http://schemas.openxmlformats.org/officeDocument/2006/relationships/hyperlink" Target="mailto:o.malki@jdesert.ru" TargetMode="External" /><Relationship Id="rId136" Type="http://schemas.openxmlformats.org/officeDocument/2006/relationships/hyperlink" Target="https://kaiten.x5.ru/space/2531/boards" TargetMode="External" /><Relationship Id="rId137" Type="http://schemas.openxmlformats.org/officeDocument/2006/relationships/hyperlink" Target="mailto:dialog_keycloak_form@x5.ru" TargetMode="External" /><Relationship Id="rId138" Type="http://schemas.openxmlformats.org/officeDocument/2006/relationships/hyperlink" Target="https://wiki.x5.ru/x/dgAqcQ" TargetMode="External" /><Relationship Id="rId139" Type="http://schemas.openxmlformats.org/officeDocument/2006/relationships/hyperlink" Target="https://wiki.x5.ru/spaces/asdfghj2025/pages/322242225/Keycloak+Admin+API" TargetMode="External" /><Relationship Id="rId14" Type="http://schemas.openxmlformats.org/officeDocument/2006/relationships/hyperlink" Target="https://wiki.x5.ru/display/~Nikita.Tolstoy" TargetMode="External" /><Relationship Id="rId140" Type="http://schemas.openxmlformats.org/officeDocument/2006/relationships/hyperlink" Target="https://wiki.x5.ru/spaces/asdfghj2025/pages/1844437640/Keycloak+Public+API" TargetMode="External" /><Relationship Id="rId141" Type="http://schemas.openxmlformats.org/officeDocument/2006/relationships/hyperlink" Target="https://wiki.x5.ru/spaces/asdfghj2025/pages/1722518470/04.05+POST+public+dialog+users+agreements+create?src=contextnavpagetreemode" TargetMode="External" /><Relationship Id="rId142" Type="http://schemas.openxmlformats.org/officeDocument/2006/relationships/hyperlink" Target="https://wiki.x5.ru/spaces/asdfghj2025/pages/1722518476/04.05+POST+public+users+registered+agreements+direct+create?src=contextnavpagetreemode" TargetMode="External" /><Relationship Id="rId143" Type="http://schemas.openxmlformats.org/officeDocument/2006/relationships/hyperlink" Target="https://wiki.x5.ru/spaces/asdfghj2025/pages/1722518472/04.05+POST+public+users+agreements+create?src=contextnavpagetreemode" TargetMode="External" /><Relationship Id="rId144" Type="http://schemas.openxmlformats.org/officeDocument/2006/relationships/hyperlink" Target="https://wiki.x5.ru/spaces/asdfghj2025/pages/1722518475/04.05+POST+public+users+registered+agreements+create?src=contextnavpagetreemode" TargetMode="External" /><Relationship Id="rId145" Type="http://schemas.openxmlformats.org/officeDocument/2006/relationships/hyperlink" Target="https://wiki.x5.ru/spaces/asdfghj2025/pages/1722518474/04.05+POST+public+users+agreements+direct+create?src=contextnavpagetreemode" TargetMode="External" /><Relationship Id="rId146" Type="http://schemas.openxmlformats.org/officeDocument/2006/relationships/hyperlink" Target="https://wiki.x5.ru/spaces/asdfghj2025/pages/1722518471/04.05+GET+public+dialog+users+agreements+check?src=contextnavpagetreemode" TargetMode="External" /><Relationship Id="rId147" Type="http://schemas.openxmlformats.org/officeDocument/2006/relationships/hyperlink" Target="https://wiki.x5.ru/spaces/asdfghj2025/pages/1722518473/04.05+GET+public+users+agreements+check?src=contextnavpagetreemode" TargetMode="External" /><Relationship Id="rId148" Type="http://schemas.openxmlformats.org/officeDocument/2006/relationships/hyperlink" Target="https://wiki.x5.ru/spaces/asdfghj2025/pages/1722518477/04.05+POST+public+users+registered+auth-sessions?src=contextnavpagetreemode" TargetMode="External" /><Relationship Id="rId149" Type="http://schemas.openxmlformats.org/officeDocument/2006/relationships/hyperlink" Target="https://wiki.x5.ru/spaces/asdfghj2025/pages/1722517372/AGNT+US+AGNT-1+%D0%A2%D0%B5%D1%85%D0%BD%D0%B8%D1%87%D0%B5%D1%81%D0%BA%D0%B0%D1%8F+%D1%81%D0%BF%D0%B5%D1%86%D0%B8%D1%84%D0%B8%D0%BA%D0%B0%D1%86%D0%B8%D1%8F?src=contextnavpagetreemode" TargetMode="External" /><Relationship Id="rId15" Type="http://schemas.openxmlformats.org/officeDocument/2006/relationships/hyperlink" Target="http://dialog.x5.ru" TargetMode="External" /><Relationship Id="rId150" Type="http://schemas.openxmlformats.org/officeDocument/2006/relationships/hyperlink" Target="https://wiki.x5.ru/spaces/asdfghj2025/pages/1722517384/AGNT+US+AGNT-2+%D0%A2%D0%B5%D1%85%D0%BD%D0%B8%D1%87%D0%B5%D1%81%D0%BA%D0%B0%D1%8F+%D1%81%D0%BF%D0%B5%D1%86%D0%B8%D1%84%D0%B8%D0%BA%D0%B0%D1%86%D0%B8%D1%8F?src=contextnavpagetreemode" TargetMode="External" /><Relationship Id="rId151" Type="http://schemas.openxmlformats.org/officeDocument/2006/relationships/hyperlink" Target="https://powers-master-controller.orbita-dev.x5.ru/" TargetMode="External" /><Relationship Id="rId152" Type="http://schemas.openxmlformats.org/officeDocument/2006/relationships/hyperlink" Target="https://rights-master-controller.orbita-dev.x5.ru/" TargetMode="External" /><Relationship Id="rId153" Type="http://schemas.openxmlformats.org/officeDocument/2006/relationships/hyperlink" Target="https://powers-master-controller.orbita-stage.x5.ru/" TargetMode="External" /><Relationship Id="rId154" Type="http://schemas.openxmlformats.org/officeDocument/2006/relationships/hyperlink" Target="https://rights-master-controller.orbita-stage.x5.ru/" TargetMode="External" /><Relationship Id="rId155" Type="http://schemas.openxmlformats.org/officeDocument/2006/relationships/hyperlink" Target="https://powers-master-controller.orbita.x5.ru/" TargetMode="External" /><Relationship Id="rId156" Type="http://schemas.openxmlformats.org/officeDocument/2006/relationships/hyperlink" Target="https://rights-master-controller.orbita.x5.ru/" TargetMode="External" /><Relationship Id="rId157" Type="http://schemas.openxmlformats.org/officeDocument/2006/relationships/hyperlink" Target="https://web-components.orbita-dev.x5.ru/" TargetMode="External" /><Relationship Id="rId158" Type="http://schemas.openxmlformats.org/officeDocument/2006/relationships/hyperlink" Target="https://web-components.orbita-stage.x5.ru/" TargetMode="External" /><Relationship Id="rId159" Type="http://schemas.openxmlformats.org/officeDocument/2006/relationships/hyperlink" Target="https://web-components.orbita.x5.ru/" TargetMode="External" /><Relationship Id="rId16" Type="http://schemas.openxmlformats.org/officeDocument/2006/relationships/hyperlink" Target="https://wiki.x5.ru/pages/viewpage.action?pageId=470854145" TargetMode="External" /><Relationship Id="rId160" Type="http://schemas.openxmlformats.org/officeDocument/2006/relationships/hyperlink" Target="https://web-components.orbita-stage.x5.ru/header.js" TargetMode="External" /><Relationship Id="rId161" Type="http://schemas.openxmlformats.org/officeDocument/2006/relationships/hyperlink" Target="https://web-components.orbita-stage.x5.ru/fonts.css" TargetMode="External" /><Relationship Id="rId162" Type="http://schemas.openxmlformats.org/officeDocument/2006/relationships/hyperlink" Target="mailto:maksim.sokovnin@x5.ru" TargetMode="External" /><Relationship Id="rId163" Type="http://schemas.openxmlformats.org/officeDocument/2006/relationships/hyperlink" Target="https://xlnk-rooms.x5.ru/join/chat/oKhuHTlcWn2QjxHbKGCyyA:_WlLfF0wVkO4YootCM-l_g:I8CuIkxoVSuQ0lQuYp3rxg:HZxqnGcqUHe7M8CCPSiZRw:Y3RzLXJvb21zLng1LnJ1" TargetMode="External" /><Relationship Id="rId164" Type="http://schemas.openxmlformats.org/officeDocument/2006/relationships/hyperlink" Target="https://temporal.orbita-stage.x5.ru/" TargetMode="External" /><Relationship Id="rId165" Type="http://schemas.openxmlformats.org/officeDocument/2006/relationships/hyperlink" Target="https://temporal-ui.orbita-dev.x5.ru/" TargetMode="External" /><Relationship Id="rId166" Type="http://schemas.openxmlformats.org/officeDocument/2006/relationships/hyperlink" Target="http://kafka1-012a4d81.orbita-dev-1.salt.x5.ru" TargetMode="External" /><Relationship Id="rId167" Type="http://schemas.openxmlformats.org/officeDocument/2006/relationships/hyperlink" Target="http://100.76.28.157/" TargetMode="External" /><Relationship Id="rId168" Type="http://schemas.openxmlformats.org/officeDocument/2006/relationships/hyperlink" Target="http://kafka1-406de727.orbita-stage-1.salt.x5.ru" TargetMode="External" /><Relationship Id="rId169" Type="http://schemas.openxmlformats.org/officeDocument/2006/relationships/hyperlink" Target="http://kafka1-370bcab3.orbita-prod-1.salt.x5.ru" TargetMode="External" /><Relationship Id="rId17" Type="http://schemas.openxmlformats.org/officeDocument/2006/relationships/hyperlink" Target="https://wiki.x5.ru/spaces/asdfghj2025/pages/1722518456/04.05+%D0%9F%D1%83%D0%B1%D0%BB%D0%B8%D1%87%D0%BD%D1%8B%D0%B5+%D1%80%D0%B5%D1%81%D1%83%D1%80%D1%81%D1%8B+cods-api-service" TargetMode="External" /><Relationship Id="rId170" Type="http://schemas.openxmlformats.org/officeDocument/2006/relationships/hyperlink" Target="http://kafka2-370bcab3.orbita-prod-1.salt.x5.ru" TargetMode="External" /><Relationship Id="rId171" Type="http://schemas.openxmlformats.org/officeDocument/2006/relationships/hyperlink" Target="http://kafka3-370bcab3.orbita-prod-1.salt.x5.ru" TargetMode="External" /><Relationship Id="rId172" Type="http://schemas.openxmlformats.org/officeDocument/2006/relationships/hyperlink" Target="https://kaiten.x5.ru/space/20100/boards?focus=board&amp;focusId=50670" TargetMode="External" /><Relationship Id="rId173" Type="http://schemas.openxmlformats.org/officeDocument/2006/relationships/image" Target="media/image15.png" /><Relationship Id="rId174" Type="http://schemas.openxmlformats.org/officeDocument/2006/relationships/image" Target="media/image16.png" /><Relationship Id="rId175" Type="http://schemas.openxmlformats.org/officeDocument/2006/relationships/hyperlink" Target="https://kaiten.x5.ru/space/20100/boards?focus=board&amp;focusId=55700" TargetMode="External" /><Relationship Id="rId176" Type="http://schemas.openxmlformats.org/officeDocument/2006/relationships/hyperlink" Target="https://kaiten.x5.ru/space/20100/boards/card/3112521" TargetMode="External" /><Relationship Id="rId177" Type="http://schemas.openxmlformats.org/officeDocument/2006/relationships/hyperlink" Target="http://keycloak-dialogx5.ru/" TargetMode="External" /><Relationship Id="rId178" Type="http://schemas.openxmlformats.org/officeDocument/2006/relationships/hyperlink" Target="http://dialog.x5.ru/" TargetMode="External" /><Relationship Id="rId179" Type="http://schemas.openxmlformats.org/officeDocument/2006/relationships/hyperlink" Target="http://orbita.x5.ru-orbita.x5.ru/" TargetMode="External" /><Relationship Id="rId18" Type="http://schemas.openxmlformats.org/officeDocument/2006/relationships/hyperlink" Target="https://wiki.x5.ru/spaces/asdfghj2025/pages/1722518434/04.04+%D0%A3%D0%BF%D1%80%D0%B0%D0%B2%D0%BB%D0%B5%D0%BD%D0%B8%D0%B5+%D0%BF%D1%80%D0%BE%D1%86%D0%B5%D1%81%D1%81%D0%B0%D0%BC%D0%B8+%D0%9F%D0%9E%D0%94+%D0%9A%D0%90+cods-processing-service" TargetMode="External" /><Relationship Id="rId180" Type="http://schemas.openxmlformats.org/officeDocument/2006/relationships/hyperlink" Target="https://kaiten.x5.ru/space/20100/boards/card/3112524" TargetMode="External" /><Relationship Id="rId181" Type="http://schemas.openxmlformats.org/officeDocument/2006/relationships/hyperlink" Target="https://kaiten.x5.ru/space/20100/boards/card/3112526" TargetMode="External" /><Relationship Id="rId182" Type="http://schemas.openxmlformats.org/officeDocument/2006/relationships/hyperlink" Target="https://docs.salt.x5.ru/panel/catalog/kafka/access-kafka/" TargetMode="External" /><Relationship Id="rId183" Type="http://schemas.openxmlformats.org/officeDocument/2006/relationships/hyperlink" Target="https://kaiten.x5.ru/space/20100/boards/card/3112528" TargetMode="External" /><Relationship Id="rId184" Type="http://schemas.openxmlformats.org/officeDocument/2006/relationships/hyperlink" Target="https://wiki.x5.ru/spaces/asdfghj2025" TargetMode="External" /><Relationship Id="rId185" Type="http://schemas.openxmlformats.org/officeDocument/2006/relationships/hyperlink" Target="https://docs.salt.x5.ru/panel/catalog/kafka/access/" TargetMode="External" /><Relationship Id="rId186" Type="http://schemas.openxmlformats.org/officeDocument/2006/relationships/hyperlink" Target="https://wiki.x5.ru/download/attachments/1823168259/%D0%9F%D0%BE%D0%BB%D1%83%D1%87%D0%B5%D0%BD%D0%B8%D0%B5%20%D0%B4%D0%BE%D1%81%D1%82%D1%83%D0%BF%D0%B0%20%D0%BA%20Kafka.xlsx?api=v2&amp;modificationDate=1774008714216&amp;version=1" TargetMode="External" /><Relationship Id="rId187" Type="http://schemas.openxmlformats.org/officeDocument/2006/relationships/footer" Target="footer4.xml" /><Relationship Id="rId188" Type="http://schemas.openxmlformats.org/officeDocument/2006/relationships/theme" Target="theme/theme1.xml" /><Relationship Id="rId189" Type="http://schemas.openxmlformats.org/officeDocument/2006/relationships/numbering" Target="numbering.xml" /><Relationship Id="rId19" Type="http://schemas.openxmlformats.org/officeDocument/2006/relationships/hyperlink" Target="https://wiki.x5.ru/spaces/asdfghj2025/pages/1722518325/04.03+%D0%A3%D0%BF%D1%80%D0%B0%D0%B2%D0%BB%D0%B5%D0%BD%D0%B8%D0%B5+%D0%B4%D0%B0%D0%BD%D0%BD%D1%8B%D0%BC%D0%B8+clients-data-management-service" TargetMode="External" /><Relationship Id="rId190" Type="http://schemas.openxmlformats.org/officeDocument/2006/relationships/styles" Target="styles.xml" /><Relationship Id="rId2" Type="http://schemas.openxmlformats.org/officeDocument/2006/relationships/webSettings" Target="webSettings.xml" /><Relationship Id="rId20" Type="http://schemas.openxmlformats.org/officeDocument/2006/relationships/hyperlink" Target="https://wiki.x5.ru/spaces/asdfghj2025/pages/1722518567/04.07+%D0%A5%D1%80%D0%B0%D0%BD%D0%B5%D0%BD%D0%B8%D0%B5+%D1%81%D0%BE%D0%B3%D0%BB%D0%B0%D1%81%D0%B8%D0%B9+agreements-service" TargetMode="External" /><Relationship Id="rId21" Type="http://schemas.openxmlformats.org/officeDocument/2006/relationships/hyperlink" Target="https://wiki.x5.ru/spaces/asdfghj2025/pages/1722518587/04.08+%D0%A1%D0%B5%D1%80%D0%B2%D0%B8%D1%81+%D1%85%D1%80%D0%B0%D0%BD%D0%B5%D0%BD%D0%B8%D1%8F+%D0%BE%D1%84%D0%B5%D1%80%D1%82+offers-service" TargetMode="External" /><Relationship Id="rId22" Type="http://schemas.openxmlformats.org/officeDocument/2006/relationships/hyperlink" Target="https://wiki.x5.ru/spaces/asdfghj2025/pages/1722518313/04.01+%D0%97%D0%B0%D0%B3%D1%80%D1%83%D0%B7%D0%BA%D0%B0+%D0%BF%D0%BE%D0%BB%D1%8C%D0%B7%D0%BE%D0%B2%D0%B0%D1%82%D0%B5%D0%BB%D0%B5%D0%B9+LDAP+ldap-user-dataloader-service" TargetMode="External" /><Relationship Id="rId23" Type="http://schemas.openxmlformats.org/officeDocument/2006/relationships/hyperlink" Target="https://wiki.x5.ru/spaces/asdfghj2025/pages/1722518315/04.02+%D0%97%D0%B0%D0%B3%D1%80%D1%83%D0%B7%D0%BA%D0%B0+%D0%BA%D0%BE%D0%BD%D1%82%D1%80%D0%B0%D0%B3%D0%B5%D0%BD%D1%82%D0%BE%D0%B2+%D0%B8%D0%B7+MDM+counterparty-dataloader-service" TargetMode="External" /><Relationship Id="rId24" Type="http://schemas.openxmlformats.org/officeDocument/2006/relationships/hyperlink" Target="https://arch.x5.ru/main-branch/3190e3f5-f023-4d9e-b583-dc3bc461f653/a356fdde-eac7-4b3a-a3da-69f29ba50b09" TargetMode="External" /><Relationship Id="rId25" Type="http://schemas.openxmlformats.org/officeDocument/2006/relationships/hyperlink" Target="http://Keycloak-DialogX5.ru" TargetMode="External" /><Relationship Id="rId26" Type="http://schemas.openxmlformats.org/officeDocument/2006/relationships/hyperlink" Target="https://wiki.x5.ru/x/J26JJg" TargetMode="External" /><Relationship Id="rId27" Type="http://schemas.openxmlformats.org/officeDocument/2006/relationships/hyperlink" Target="https://arch.x5.ru/main-branch/3190e3f5-f023-4d9e-b583-dc3bc461f653/4a03f030-2d0f-4583-8c45-cf918a67bcf4" TargetMode="External" /><Relationship Id="rId28" Type="http://schemas.openxmlformats.org/officeDocument/2006/relationships/hyperlink" Target="https://itsm.x5.ru/sm/index.do?ctx=docEngine&amp;file=joinx5jisystems&amp;query=logical.name%3D%22%D0%9A%D0%9501867517%22&amp;action=&amp;title=device%20%D0%9A%D0%9501867517" TargetMode="External" /><Relationship Id="rId29" Type="http://schemas.openxmlformats.org/officeDocument/2006/relationships/hyperlink" Target="https://wiki.x5.ru/spaces/asdfghj2025/pages/1872819172/ARCH+3251988+%D0%9E%D1%80%D0%B1%D0%B8%D1%82%D0%B0.Core.RAP+--+%D0%A1%D0%B8%D1%81%D1%82%D0%B5%D0%BC%D0%B0+%D0%BA%D0%BE%D0%BD%D1%82%D1%80%D0%BE%D0%BB%D1%8F+%D0%BF%D1%80%D0%B0%D0%B2+%D0%B8+%D0%BF%D0%BE%D0%BB%D0%BD%D0%BE%D0%BC%D0%BE%D1%87%D0%B8%D0%B9+%D0%B22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itsm.x5.ru/sm/index.do?ctx=docEngine&amp;file=joinx5jisystems&amp;query=logical.name%3D%22%D0%9A%D0%9501867516%22&amp;action=&amp;title=device%20%D0%9A%D0%9501867516" TargetMode="External" /><Relationship Id="rId31" Type="http://schemas.openxmlformats.org/officeDocument/2006/relationships/hyperlink" Target="https://lkkm.x5.ru/" TargetMode="External" /><Relationship Id="rId32" Type="http://schemas.openxmlformats.org/officeDocument/2006/relationships/hyperlink" Target="https://miro.com/app/board/uXjVJMcRhmI=/" TargetMode="External" /><Relationship Id="rId33" Type="http://schemas.openxmlformats.org/officeDocument/2006/relationships/hyperlink" Target="https://kaiten.x5.ru/space/18418/boards" TargetMode="External" /><Relationship Id="rId34" Type="http://schemas.openxmlformats.org/officeDocument/2006/relationships/hyperlink" Target="https://sentry.x5.ru/auth/login" TargetMode="External" /><Relationship Id="rId35" Type="http://schemas.openxmlformats.org/officeDocument/2006/relationships/hyperlink" Target="http://x5.ru" TargetMode="External" /><Relationship Id="rId36" Type="http://schemas.openxmlformats.org/officeDocument/2006/relationships/hyperlink" Target="https://copilot.x5.ru" TargetMode="External" /><Relationship Id="rId37" Type="http://schemas.openxmlformats.org/officeDocument/2006/relationships/hyperlink" Target="https://wiki.x5.ru/spaces/skillset/pages/1647294248/%D0%9F%D1%80%D0%BE%D1%84%D0%B8%D0%BB%D0%B8+%D1%80%D0%B0%D0%B7%D1%80%D0%B0%D0%B1%D0%BE%D1%82%D1%87%D0%B8%D0%BA%D0%BE%D0%B2" TargetMode="External" /><Relationship Id="rId38" Type="http://schemas.openxmlformats.org/officeDocument/2006/relationships/hyperlink" Target="https://wiki.x5.ru/spaces/asdfghj2025/pages/1584530330/%D0%A2%D0%B5%D1%85%D0%BD%D0%BE%D0%BB%D0%BE%D0%B3%D0%B8%D1%87%D0%B5%D1%81%D0%BA%D0%B8%D0%B9+%D1%81%D1%82%D0%B5%D0%BA+%D0%BA%D0%BE%D0%BC%D0%B0%D0%BD%D0%B4" TargetMode="External" /><Relationship Id="rId39" Type="http://schemas.openxmlformats.org/officeDocument/2006/relationships/hyperlink" Target="https://wiki.x5.ru/spaces/asdfghj2025/pages/1597353205/%D0%95%D0%B6%D0%B5%D0%BD%D0%B5%D0%B4%D0%B5%D0%BB%D1%8C%D0%BD%D1%8B%D0%B9+%D0%BE%D1%82%D1%87%D0%B5%D1%82+%D0%98%D0%A2+-+Core+Services" TargetMode="External" /><Relationship Id="rId4" Type="http://schemas.openxmlformats.org/officeDocument/2006/relationships/customXml" Target="../customXml/item1.xml" /><Relationship Id="rId40" Type="http://schemas.openxmlformats.org/officeDocument/2006/relationships/hyperlink" Target="https://x5group.ktalk.ru/recordings/xO5gNLLUq2aGMb0FlF0Y" TargetMode="External" /><Relationship Id="rId41" Type="http://schemas.openxmlformats.org/officeDocument/2006/relationships/hyperlink" Target="mailto:darya.khristich@x5.ru" TargetMode="External" /><Relationship Id="rId42" Type="http://schemas.openxmlformats.org/officeDocument/2006/relationships/hyperlink" Target="https://x5-partner-golden-record.orbita-dev.x5.ru/swagger-ui/index.html#/" TargetMode="External" /><Relationship Id="rId43" Type="http://schemas.openxmlformats.org/officeDocument/2006/relationships/hyperlink" Target="http://100.76.28.157" TargetMode="External" /><Relationship Id="rId44" Type="http://schemas.openxmlformats.org/officeDocument/2006/relationships/hyperlink" Target="mailto:sv.emelyanova@x5.ru" TargetMode="External" /><Relationship Id="rId45" Type="http://schemas.openxmlformats.org/officeDocument/2006/relationships/hyperlink" Target="https://x5-partner-golden-record.orbita-stage.x5.ru/swagger-ui/index.html#/" TargetMode="External" /><Relationship Id="rId46" Type="http://schemas.openxmlformats.org/officeDocument/2006/relationships/hyperlink" Target="http://100.76.42.41" TargetMode="External" /><Relationship Id="rId47" Type="http://schemas.openxmlformats.org/officeDocument/2006/relationships/hyperlink" Target="https://x5-partner-golden-record.orbita.x5.ru/" TargetMode="External" /><Relationship Id="rId48" Type="http://schemas.openxmlformats.org/officeDocument/2006/relationships/hyperlink" Target="http://100.76.78.236" TargetMode="External" /><Relationship Id="rId49" Type="http://schemas.openxmlformats.org/officeDocument/2006/relationships/hyperlink" Target="https://x5-partner-golden-record.orbita.x5.ru/swagger-ui/index.html#/" TargetMode="External" /><Relationship Id="rId5" Type="http://schemas.openxmlformats.org/officeDocument/2006/relationships/header" Target="header1.xml" /><Relationship Id="rId50" Type="http://schemas.openxmlformats.org/officeDocument/2006/relationships/hyperlink" Target="https://wiki.x5.ru/spaces/asdfghj2025/pages/1600837671/GET+partners+partnerId?src=contextnavpagetreemode" TargetMode="External" /><Relationship Id="rId51" Type="http://schemas.openxmlformats.org/officeDocument/2006/relationships/hyperlink" Target="https://wiki.x5.ru/spaces/asdfghj2025/pages/1605192950/GET+partners+by-mdm+mdmId?src=contextnavpagetreemode" TargetMode="External" /><Relationship Id="rId52" Type="http://schemas.openxmlformats.org/officeDocument/2006/relationships/hyperlink" Target="https://wiki.x5.ru/spaces/asdfghj2025/pages/1605195683/GET+partners+partnerId+addresses?src=contextnavpagetreemode" TargetMode="External" /><Relationship Id="rId53" Type="http://schemas.openxmlformats.org/officeDocument/2006/relationships/hyperlink" Target="https://wiki.x5.ru/spaces/asdfghj2025/pages/1609011768/GET+partners+partnerId+contacts?src=contextnavpagetreemode" TargetMode="External" /><Relationship Id="rId54" Type="http://schemas.openxmlformats.org/officeDocument/2006/relationships/hyperlink" Target="https://wiki.x5.ru/spaces/asdfghj2025/pages/1605193590/GET+users+userId?src=contextnavpagetreemode" TargetMode="External" /><Relationship Id="rId55" Type="http://schemas.openxmlformats.org/officeDocument/2006/relationships/hyperlink" Target="https://wiki.x5.ru/spaces/asdfghj2025/pages/1719273122/Topic+golden-record?src=contextnavpagetreemode" TargetMode="External" /><Relationship Id="rId56" Type="http://schemas.openxmlformats.org/officeDocument/2006/relationships/hyperlink" Target="mailto:aleksan.privalov@x5.ru" TargetMode="External" /><Relationship Id="rId57" Type="http://schemas.openxmlformats.org/officeDocument/2006/relationships/hyperlink" Target="mailto:ivansmirnov@x5.ru" TargetMode="External" /><Relationship Id="rId58" Type="http://schemas.openxmlformats.org/officeDocument/2006/relationships/hyperlink" Target="http://100.76.42.41/" TargetMode="External" /><Relationship Id="rId59" Type="http://schemas.openxmlformats.org/officeDocument/2006/relationships/hyperlink" Target="http://100.76.78.236/" TargetMode="External" /><Relationship Id="rId6" Type="http://schemas.openxmlformats.org/officeDocument/2006/relationships/header" Target="header2.xml" /><Relationship Id="rId60" Type="http://schemas.openxmlformats.org/officeDocument/2006/relationships/hyperlink" Target="mailto:nikita.tolstoy@x5.ru" TargetMode="External" /><Relationship Id="rId61" Type="http://schemas.openxmlformats.org/officeDocument/2006/relationships/hyperlink" Target="https://support.x5.ru/create-appeal/1000470/form/15412" TargetMode="External" /><Relationship Id="rId62" Type="http://schemas.openxmlformats.org/officeDocument/2006/relationships/hyperlink" Target="https://wiki.x5.ru/spaces/asdfghj2025/pages/1719273122/Topic+golden-record" TargetMode="External" /><Relationship Id="rId63" Type="http://schemas.openxmlformats.org/officeDocument/2006/relationships/hyperlink" Target="https://wiki.x5.ru/spaces/asdfghj2025/pages/1827532352/Topic+from-partners-update-full" TargetMode="External" /><Relationship Id="rId64" Type="http://schemas.openxmlformats.org/officeDocument/2006/relationships/hyperlink" Target="https://wiki.x5.ru/spaces/asdfghj2025/pages/1739153616/Topic+from-partners-update-to-tender" TargetMode="External" /><Relationship Id="rId65" Type="http://schemas.openxmlformats.org/officeDocument/2006/relationships/hyperlink" Target="https://wiki.x5.ru/spaces/asdfghj2025/pages/1827532458/Topic+from-partners-update" TargetMode="External" /><Relationship Id="rId66" Type="http://schemas.openxmlformats.org/officeDocument/2006/relationships/hyperlink" Target="https://cods-api-service.dev.dialog.x5.ru/swagger-ui/index.html" TargetMode="External" /><Relationship Id="rId67" Type="http://schemas.openxmlformats.org/officeDocument/2006/relationships/hyperlink" Target="https://cods-api-service.test.dialog.x5.ru/swagger-ui/index.html" TargetMode="External" /><Relationship Id="rId68" Type="http://schemas.openxmlformats.org/officeDocument/2006/relationships/hyperlink" Target="https://cods-api-service.preprod.dialog.x5.ru/swagger-ui/index.html" TargetMode="External" /><Relationship Id="rId69" Type="http://schemas.openxmlformats.org/officeDocument/2006/relationships/hyperlink" Target="https://cods-api-service.prod.dialog.x5.ru/swagger-ui/index.html" TargetMode="External" /><Relationship Id="rId7" Type="http://schemas.openxmlformats.org/officeDocument/2006/relationships/footer" Target="footer1.xml" /><Relationship Id="rId70" Type="http://schemas.openxmlformats.org/officeDocument/2006/relationships/hyperlink" Target="https://wiki.x5.ru/spaces/XD/pages/1147036851/04.05+POST+public+offers?src=contextnavpagetreemode" TargetMode="External" /><Relationship Id="rId71" Type="http://schemas.openxmlformats.org/officeDocument/2006/relationships/hyperlink" Target="https://wiki.x5.ru/spaces/XD/pages/1091125978/04.05+GET+public+offers+find?src=contextnavpagetreemode" TargetMode="External" /><Relationship Id="rId72" Type="http://schemas.openxmlformats.org/officeDocument/2006/relationships/hyperlink" Target="https://wiki.x5.ru/spaces/XD/pages/1581146852/04.05+GET+public+x5-key+offers+url-generation-availability?src=contextnavpagetreemode" TargetMode="External" /><Relationship Id="rId73" Type="http://schemas.openxmlformats.org/officeDocument/2006/relationships/hyperlink" Target="https://wiki.x5.ru/spaces/XD/pages/1069965218/04.05+PUT+public+offers+offerId?src=contextnavpagetreemode" TargetMode="External" /><Relationship Id="rId74" Type="http://schemas.openxmlformats.org/officeDocument/2006/relationships/hyperlink" Target="https://wiki.x5.ru/spaces/XD/pages/1657972112/04.05+POST+public+x5-key+offers+emails+send-url?src=contextnavpagetreemode" TargetMode="External" /><Relationship Id="rId75" Type="http://schemas.openxmlformats.org/officeDocument/2006/relationships/hyperlink" Target="https://wiki.x5.ru/spaces/asdfghj2025/pages/1735828599/03+%D0%9F%D0%BE%D1%80%D1%82%D0%B0%D0%BB+%D0%A1%D0%91?src=contextnavpagetreemode" TargetMode="External" /><Relationship Id="rId76" Type="http://schemas.openxmlformats.org/officeDocument/2006/relationships/hyperlink" Target="https://wiki.x5.ru/spaces/asdfghj2025/pages/1735828615/04+%D0%A1%D0%AD%D0%94?src=contextnavpagetreemode" TargetMode="External" /><Relationship Id="rId77" Type="http://schemas.openxmlformats.org/officeDocument/2006/relationships/hyperlink" Target="https://wiki.x5.ru/spaces/asdfghj2025/pages/1722518616/%D0%A2%D1%80%D0%B5%D0%B1%D0%BE%D0%B2%D0%B0%D0%BD%D0%B8%D1%8F+%D0%BA+%D1%84%D1%80%D0%BE%D0%BD%D1%82%D1%83+%D0%BE%D1%84%D0%B5%D1%80%D1%82?src=contextnavpagetreemode" TargetMode="External" /><Relationship Id="rId78" Type="http://schemas.openxmlformats.org/officeDocument/2006/relationships/hyperlink" Target="https://wiki.x5.ru/display/~Darya.Khristich" TargetMode="External" /><Relationship Id="rId79" Type="http://schemas.openxmlformats.org/officeDocument/2006/relationships/hyperlink" Target="https://scm.x5.ru/dilalog-x5-keycloak/kc-themes" TargetMode="External" /><Relationship Id="rId8" Type="http://schemas.openxmlformats.org/officeDocument/2006/relationships/footer" Target="footer2.xml" /><Relationship Id="rId80" Type="http://schemas.openxmlformats.org/officeDocument/2006/relationships/hyperlink" Target="https://github.com/keycloak/keycloak/tree/25.0.4/themes/src/main/resources/theme" TargetMode="External" /><Relationship Id="rId81" Type="http://schemas.openxmlformats.org/officeDocument/2006/relationships/hyperlink" Target="https://github.com/keycloak/keycloak/tree/25.0.4/documentation/server_development/topics/themes.adoc" TargetMode="External" /><Relationship Id="rId82" Type="http://schemas.openxmlformats.org/officeDocument/2006/relationships/hyperlink" Target="https://www.keycloak.org/ui-customization/themes" TargetMode="External" /><Relationship Id="rId83" Type="http://schemas.openxmlformats.org/officeDocument/2006/relationships/hyperlink" Target="https://freemarker.apache.org/docs/index.html" TargetMode="External" /><Relationship Id="rId84" Type="http://schemas.openxmlformats.org/officeDocument/2006/relationships/hyperlink" Target="https://kaiten.x5.ru/space/2531" TargetMode="External" /><Relationship Id="rId85" Type="http://schemas.openxmlformats.org/officeDocument/2006/relationships/hyperlink" Target="https://www.rfc-editor.org/rfc/rfc6749" TargetMode="External" /><Relationship Id="rId86" Type="http://schemas.openxmlformats.org/officeDocument/2006/relationships/hyperlink" Target="https://openid.net/specs/openid-connect-core-1_0.html" TargetMode="External" /><Relationship Id="rId87" Type="http://schemas.openxmlformats.org/officeDocument/2006/relationships/hyperlink" Target="https://wiki.x5.ru/spaces/asdfghj2025/pages/393813725/01+%D0%9F%D0%BE%D0%B4%D0%BA%D0%BB%D1%8E%D1%87%D0%B5%D0%BD%D0%B8%D0%B5+%D0%BA+Keycloak-Dialog?src=contextnavpagetreemode" TargetMode="External" /><Relationship Id="rId88" Type="http://schemas.openxmlformats.org/officeDocument/2006/relationships/hyperlink" Target="https://wiki.x5.ru/spaces/asdfghj2025/pages/412066398/01.02+%D0%9F%D0%BE%D0%BB%D0%B5%D0%B7%D0%BD%D1%8B%D0%B5+%D0%BC%D0%B0%D1%82%D0%B5%D1%80%D0%B8%D0%B0%D0%BB%D1%8B+%D0%BF%D0%BE+Keycloak" TargetMode="External" /><Relationship Id="rId89" Type="http://schemas.openxmlformats.org/officeDocument/2006/relationships/hyperlink" Target="https://keycloak-new.k8s.cusp-dev-1.salt.x5.ru/auth/" TargetMode="External" /><Relationship Id="rId9" Type="http://schemas.openxmlformats.org/officeDocument/2006/relationships/header" Target="header3.xml" /><Relationship Id="rId90" Type="http://schemas.openxmlformats.org/officeDocument/2006/relationships/hyperlink" Target="https://keycloak-prod.do.x5.ru/auth/realms/dialog/.well-known/openid-configuration" TargetMode="External" /><Relationship Id="rId91" Type="http://schemas.openxmlformats.org/officeDocument/2006/relationships/hyperlink" Target="https://dialog-sso-test.x5.ru/auth" TargetMode="External" /><Relationship Id="rId92" Type="http://schemas.openxmlformats.org/officeDocument/2006/relationships/hyperlink" Target="https://keycloak.k8s.dialog-prod-4.salt.x5.ru/auth/" TargetMode="External" /><Relationship Id="rId93" Type="http://schemas.openxmlformats.org/officeDocument/2006/relationships/hyperlink" Target="https://dialog-sso.x5.ru/auth/" TargetMode="External" /><Relationship Id="rId94" Type="http://schemas.openxmlformats.org/officeDocument/2006/relationships/hyperlink" Target="https://github.com/keycloak/keycloak/issues/30476" TargetMode="External" /><Relationship Id="rId95" Type="http://schemas.openxmlformats.org/officeDocument/2006/relationships/hyperlink" Target="https://github.com/keycloak/keycloak/pull/31549/commits/a731f06188bc3101e50149abc5db722fce022351" TargetMode="External" /><Relationship Id="rId96" Type="http://schemas.openxmlformats.org/officeDocument/2006/relationships/hyperlink" Target="https://github.com/keycloak/keycloak/releases/tag/26.7.0" TargetMode="External" /><Relationship Id="rId97" Type="http://schemas.openxmlformats.org/officeDocument/2006/relationships/hyperlink" Target="https://dialog-sso.x5.ru/auth/realms/dialog/account" TargetMode="External" /><Relationship Id="rId98" Type="http://schemas.openxmlformats.org/officeDocument/2006/relationships/hyperlink" Target="https://tpartner.x5.ru/external/auth/registration/legal_entity" TargetMode="External" /><Relationship Id="rId9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69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2026-10-02T10:51:33Z</dcterms:created>
  <dcterms:modified xsi:type="dcterms:W3CDTF">2026-10-02T10:51:33Z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