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proofErr w:type="spellStart"/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HoloMed</w:t>
      </w:r>
      <w:proofErr w:type="spellEnd"/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3D</w:t>
      </w:r>
    </w:p>
    <w:bookmarkEnd w:id="0"/>
    <w:p w:rsidR="005B5FA7" w:rsidRDefault="005B5FA7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Mesa Holográfica Interativa para Ensino Médico</w:t>
      </w:r>
    </w:p>
    <w:p w:rsidR="00142DDB" w:rsidRDefault="00142DDB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Integrantes: </w:t>
      </w:r>
      <w:r w:rsidRPr="00570E25">
        <w:rPr>
          <w:rFonts w:ascii="Times New Roman" w:eastAsia="Times New Roman" w:hAnsi="Times New Roman" w:cs="Times New Roman"/>
          <w:bCs/>
          <w:sz w:val="36"/>
          <w:szCs w:val="36"/>
          <w:u w:val="single"/>
          <w:lang w:eastAsia="pt-BR"/>
        </w:rPr>
        <w:t>André Gomes, Filipe Silva, Clovis Lemos</w:t>
      </w:r>
      <w:r w:rsidR="00CA38D3">
        <w:rPr>
          <w:rFonts w:ascii="Times New Roman" w:eastAsia="Times New Roman" w:hAnsi="Times New Roman" w:cs="Times New Roman"/>
          <w:bCs/>
          <w:sz w:val="36"/>
          <w:szCs w:val="36"/>
          <w:u w:val="single"/>
          <w:lang w:eastAsia="pt-BR"/>
        </w:rPr>
        <w:t>, Julia Azevedo</w:t>
      </w:r>
    </w:p>
    <w:p w:rsidR="00570E25" w:rsidRPr="00570E25" w:rsidRDefault="00570E25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Nome da equipe: </w:t>
      </w:r>
      <w:proofErr w:type="spellStart"/>
      <w:r w:rsidRPr="00570E25">
        <w:rPr>
          <w:rFonts w:ascii="Times New Roman" w:eastAsia="Times New Roman" w:hAnsi="Times New Roman" w:cs="Times New Roman"/>
          <w:bCs/>
          <w:sz w:val="36"/>
          <w:szCs w:val="36"/>
          <w:u w:val="single"/>
          <w:lang w:eastAsia="pt-BR"/>
        </w:rPr>
        <w:t>HoloTech</w:t>
      </w:r>
      <w:proofErr w:type="spellEnd"/>
      <w:r w:rsidRPr="00570E25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ab/>
      </w:r>
    </w:p>
    <w:p w:rsidR="00142DDB" w:rsidRPr="005B5FA7" w:rsidRDefault="00142DDB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E-mail:</w:t>
      </w:r>
      <w:r w:rsidRPr="00142DDB">
        <w:rPr>
          <w:rFonts w:ascii="Times New Roman" w:eastAsia="Times New Roman" w:hAnsi="Times New Roman" w:cs="Times New Roman"/>
          <w:b/>
          <w:bCs/>
          <w:sz w:val="40"/>
          <w:szCs w:val="40"/>
          <w:lang w:eastAsia="pt-BR"/>
        </w:rPr>
        <w:t xml:space="preserve"> </w:t>
      </w:r>
      <w:hyperlink r:id="rId5" w:tgtFrame="_blank" w:tooltip="mailto:inovacao.medicinapbe@pucminas.br" w:history="1">
        <w:r w:rsidRPr="00570E25">
          <w:rPr>
            <w:rStyle w:val="Hyperlink"/>
            <w:b/>
            <w:sz w:val="40"/>
            <w:szCs w:val="40"/>
          </w:rPr>
          <w:t>inovacao.medicinapbe@pucminas.br</w:t>
        </w:r>
      </w:hyperlink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Introdução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HoloMed</w:t>
      </w:r>
      <w:proofErr w:type="spellEnd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 é uma solução tecnológica voltada para a área da saúde e educação médica, desenvolvida com o objetivo de proporcionar uma experiência imersiva, interativa e coletiva por meio de holografia tridimensional.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proposta consiste na utilização de uma estrutura holográfica posicionada sobre uma televisão de grandes dimensões, permitindo a exibição de conteúdos anatômicos em 3D sem a necessidade de dispositivos individuais de realidade virtual.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busca ampliar a acessibilidade às tecnologias imersivas aplicadas ao ensino médico, promovendo maior interação entre alunos, professores e ambientes de simulação clínica.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Problema Identificado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Grande parte das tecnologias imersivas utilizadas atualmente na educação médica dependem de dispositivos individuais, como óculos de realidade virtual, o que pode gerar limitações relacionadas ao custo, acessibilidade, compartilhamento da experiência e aplicação coletiva em salas de aula.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essas soluções podem dificultar a interação simultânea entre estudantes e professores durante demonstrações práticas, reduzindo o potencial colaborativo do aprendizado.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Solução Proposta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HoloMed</w:t>
      </w:r>
      <w:proofErr w:type="spellEnd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 propõe uma alternativa coletiva e acessível para visualização tridimensional de conteúdos médicos, utilizando holografia aplicada ao ensino e treinamento acadêmico.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A solução permite a exibição de órgãos, sistemas anatômicos e simulações médicas em formato tridimensional, promovendo maior compreensão visual e interação entre os participantes.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do Projeto</w:t>
      </w:r>
    </w:p>
    <w:p w:rsidR="005B5FA7" w:rsidRPr="005B5FA7" w:rsidRDefault="005B5FA7" w:rsidP="005B5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solução holográfica acessível para o ensino médico; </w:t>
      </w:r>
    </w:p>
    <w:p w:rsidR="005B5FA7" w:rsidRPr="005B5FA7" w:rsidRDefault="005B5FA7" w:rsidP="005B5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Possibilitar experiências imersivas coletivas sem utilização de óculos VR; </w:t>
      </w:r>
    </w:p>
    <w:p w:rsidR="005B5FA7" w:rsidRPr="005B5FA7" w:rsidRDefault="005B5FA7" w:rsidP="005B5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a compreensão anatômica por meio de visualização tridimensional; </w:t>
      </w:r>
    </w:p>
    <w:p w:rsidR="005B5FA7" w:rsidRPr="005B5FA7" w:rsidRDefault="005B5FA7" w:rsidP="005B5F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Incentivar inovação tecnológica aplicada à saúde e educação. 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Público-Alvo</w:t>
      </w:r>
    </w:p>
    <w:p w:rsidR="005B5FA7" w:rsidRPr="005B5FA7" w:rsidRDefault="005B5FA7" w:rsidP="005B5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Faculdades de Medicina; </w:t>
      </w:r>
    </w:p>
    <w:p w:rsidR="005B5FA7" w:rsidRPr="005B5FA7" w:rsidRDefault="005B5FA7" w:rsidP="005B5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Centros de simulação; </w:t>
      </w:r>
    </w:p>
    <w:p w:rsidR="005B5FA7" w:rsidRPr="005B5FA7" w:rsidRDefault="005B5FA7" w:rsidP="005B5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Hospitais universitários; </w:t>
      </w:r>
    </w:p>
    <w:p w:rsidR="005B5FA7" w:rsidRPr="005B5FA7" w:rsidRDefault="005B5FA7" w:rsidP="005B5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Instituições de ensino; </w:t>
      </w:r>
    </w:p>
    <w:p w:rsidR="005B5FA7" w:rsidRPr="005B5FA7" w:rsidRDefault="005B5FA7" w:rsidP="005B5F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Professores e estudantes da área da saúde. 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Diferenciais do Projeto</w:t>
      </w:r>
    </w:p>
    <w:p w:rsidR="005B5FA7" w:rsidRPr="005B5FA7" w:rsidRDefault="005B5FA7" w:rsidP="005B5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Experiência coletiva e colaborativa; </w:t>
      </w:r>
    </w:p>
    <w:p w:rsidR="005B5FA7" w:rsidRPr="005B5FA7" w:rsidRDefault="005B5FA7" w:rsidP="005B5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necessita de dispositivos individuais; </w:t>
      </w:r>
    </w:p>
    <w:p w:rsidR="005B5FA7" w:rsidRPr="005B5FA7" w:rsidRDefault="005B5FA7" w:rsidP="005B5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Menor custo em comparação com soluções tradicionais de realidade virtual; </w:t>
      </w:r>
    </w:p>
    <w:p w:rsidR="005B5FA7" w:rsidRPr="005B5FA7" w:rsidRDefault="005B5FA7" w:rsidP="005B5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Alto impacto visual e tecnológico; </w:t>
      </w:r>
    </w:p>
    <w:p w:rsidR="005B5FA7" w:rsidRPr="005B5FA7" w:rsidRDefault="005B5FA7" w:rsidP="005B5F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Aplicação prática em ambientes acadêmicos e laboratoriais. 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Tecnologias Utilizadas</w:t>
      </w:r>
    </w:p>
    <w:p w:rsidR="005B5FA7" w:rsidRPr="005B5FA7" w:rsidRDefault="005B5FA7" w:rsidP="005B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 holográfica em acrílico; </w:t>
      </w:r>
    </w:p>
    <w:p w:rsidR="005B5FA7" w:rsidRPr="005B5FA7" w:rsidRDefault="005B5FA7" w:rsidP="005B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Modelagem e </w:t>
      </w:r>
      <w:proofErr w:type="spellStart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renderização</w:t>
      </w:r>
      <w:proofErr w:type="spellEnd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3D; </w:t>
      </w:r>
    </w:p>
    <w:p w:rsidR="005B5FA7" w:rsidRPr="005B5FA7" w:rsidRDefault="005B5FA7" w:rsidP="005B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Televisão de grandes dimensões; </w:t>
      </w:r>
    </w:p>
    <w:p w:rsidR="005B5FA7" w:rsidRPr="005B5FA7" w:rsidRDefault="005B5FA7" w:rsidP="005B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Simulações anatômicas digitais; </w:t>
      </w:r>
    </w:p>
    <w:p w:rsidR="005B5FA7" w:rsidRDefault="005B5FA7" w:rsidP="005B5F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Recursos multimídia aplicados à educação médica. </w:t>
      </w:r>
    </w:p>
    <w:p w:rsidR="00570E25" w:rsidRDefault="00CA38D3" w:rsidP="0057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2" style="width:0;height:1.5pt" o:hralign="center" o:hrstd="t" o:hr="t" fillcolor="#a0a0a0" stroked="f"/>
        </w:pict>
      </w:r>
    </w:p>
    <w:p w:rsidR="00570E25" w:rsidRDefault="00570E25" w:rsidP="0057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pt-BR"/>
        </w:rPr>
      </w:pPr>
      <w:r w:rsidRPr="00570E25">
        <w:rPr>
          <w:rFonts w:ascii="Times New Roman" w:eastAsia="Times New Roman" w:hAnsi="Times New Roman" w:cs="Times New Roman"/>
          <w:b/>
          <w:sz w:val="48"/>
          <w:szCs w:val="48"/>
          <w:lang w:eastAsia="pt-BR"/>
        </w:rPr>
        <w:t>Viabilidade</w:t>
      </w:r>
    </w:p>
    <w:p w:rsidR="00570E25" w:rsidRPr="00570E25" w:rsidRDefault="00570E25" w:rsidP="0057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0E25">
        <w:rPr>
          <w:rFonts w:ascii="Times New Roman" w:eastAsia="Times New Roman" w:hAnsi="Times New Roman" w:cs="Times New Roman"/>
          <w:sz w:val="24"/>
          <w:szCs w:val="24"/>
          <w:lang w:eastAsia="pt-BR"/>
        </w:rPr>
        <w:t>A viabilidade do projeto foi pensada para garantir um baixo custo de produção sem comprometer a qualidade da experiência proposta. A estrutura será desenvolvida utilizando MDF e acrílico, materiais acessíveis, resistentes e fáceis de encontrar no mercado, permitindo uma montagem mais simples e econômica. Além disso, o uso desses materiais reduz significativamente o custo em comparação com soluções mais complexas, como equipamentos avançados de realidade virtual (VR), que exigem dispositivos caros e maior infraestrutura tecnológica.</w:t>
      </w:r>
    </w:p>
    <w:p w:rsidR="00570E25" w:rsidRPr="00570E25" w:rsidRDefault="00570E25" w:rsidP="0057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70E25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ponto importante é que o projeto busca oferecer uma experiência imersiva de forma mais acessível e coletiva, sem a necessidade de múltiplos óculos VR individuais, diminuindo custos de manutenção e aumentando a praticidade de uso. Dessa forma, a solução se torna financeiramente viável tanto para desenvolvimento inicial quanto para futura implementação em ambientes educacionais e da área da saúde.</w:t>
      </w:r>
    </w:p>
    <w:p w:rsidR="00570E25" w:rsidRPr="00570E25" w:rsidRDefault="00570E25" w:rsidP="00570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pt-BR"/>
        </w:rPr>
      </w:pP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Aplicações do Projeto</w:t>
      </w:r>
    </w:p>
    <w:p w:rsidR="005B5FA7" w:rsidRPr="005B5FA7" w:rsidRDefault="005B5FA7" w:rsidP="005B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Ensino de anatomia humana; </w:t>
      </w:r>
    </w:p>
    <w:p w:rsidR="005B5FA7" w:rsidRPr="005B5FA7" w:rsidRDefault="005B5FA7" w:rsidP="005B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Simulações médicas e treinamentos acadêmicos; </w:t>
      </w:r>
    </w:p>
    <w:p w:rsidR="005B5FA7" w:rsidRPr="005B5FA7" w:rsidRDefault="005B5FA7" w:rsidP="005B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Demonstrações educacionais e científicas; </w:t>
      </w:r>
    </w:p>
    <w:p w:rsidR="005B5FA7" w:rsidRPr="005B5FA7" w:rsidRDefault="005B5FA7" w:rsidP="005B5F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Ambientes de inovação tecnológica em saúde. 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Objetivos de Desenvolvimento Sustentável</w: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ODS 3 – Saúde e Bem-Estar</w: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ODS 4 – Educação de Qualidade</w:t>
      </w:r>
    </w:p>
    <w:p w:rsidR="005B5FA7" w:rsidRPr="005B5FA7" w:rsidRDefault="00CA38D3" w:rsidP="005B5F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B5FA7" w:rsidRPr="005B5FA7" w:rsidRDefault="005B5FA7" w:rsidP="005B5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B5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HoloMed</w:t>
      </w:r>
      <w:proofErr w:type="spellEnd"/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3D propõe uma nova abordagem para ensino e visualização médica, unindo holografia, educação e inovação tecnológica em uma solução coletiva e acessível.</w:t>
      </w:r>
    </w:p>
    <w:p w:rsidR="005B5FA7" w:rsidRPr="005B5FA7" w:rsidRDefault="005B5FA7" w:rsidP="005B5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5FA7">
        <w:rPr>
          <w:rFonts w:ascii="Times New Roman" w:eastAsia="Times New Roman" w:hAnsi="Times New Roman" w:cs="Times New Roman"/>
          <w:sz w:val="24"/>
          <w:szCs w:val="24"/>
          <w:lang w:eastAsia="pt-BR"/>
        </w:rPr>
        <w:t>A iniciativa possui potencial de aplicação em instituições de ensino, laboratórios e centros de simulação, contribuindo para modernização dos métodos de aprendizado na área da saúde.</w:t>
      </w:r>
    </w:p>
    <w:p w:rsidR="00B24213" w:rsidRPr="005B5FA7" w:rsidRDefault="00B24213">
      <w:pPr>
        <w:rPr>
          <w:rFonts w:ascii="Arial" w:hAnsi="Arial" w:cs="Arial"/>
          <w:u w:val="single"/>
        </w:rPr>
      </w:pPr>
    </w:p>
    <w:sectPr w:rsidR="00B24213" w:rsidRPr="005B5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90694"/>
    <w:multiLevelType w:val="multilevel"/>
    <w:tmpl w:val="F73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549D"/>
    <w:multiLevelType w:val="multilevel"/>
    <w:tmpl w:val="947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080C"/>
    <w:multiLevelType w:val="multilevel"/>
    <w:tmpl w:val="DFE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E780D"/>
    <w:multiLevelType w:val="multilevel"/>
    <w:tmpl w:val="D7C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E5A77"/>
    <w:multiLevelType w:val="multilevel"/>
    <w:tmpl w:val="7E8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FA7"/>
    <w:rsid w:val="00142DDB"/>
    <w:rsid w:val="003C0B64"/>
    <w:rsid w:val="00570E25"/>
    <w:rsid w:val="005824DC"/>
    <w:rsid w:val="005B5FA7"/>
    <w:rsid w:val="00B24213"/>
    <w:rsid w:val="00CA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2BC9F"/>
  <w15:chartTrackingRefBased/>
  <w15:docId w15:val="{BC624F70-7F50-4DC1-835E-821C6BE06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B5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B5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FA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5FA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5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42D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6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ovacao.medicinapbe@pucminas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684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Gomes</dc:creator>
  <cp:keywords/>
  <dc:description/>
  <cp:lastModifiedBy>André Gomes</cp:lastModifiedBy>
  <cp:revision>4</cp:revision>
  <dcterms:created xsi:type="dcterms:W3CDTF">2026-05-06T15:43:00Z</dcterms:created>
  <dcterms:modified xsi:type="dcterms:W3CDTF">2026-06-02T17:58:00Z</dcterms:modified>
</cp:coreProperties>
</file>