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«Брестский государственный технический университет»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Кафедра ИИТ</w:t>
      </w:r>
    </w:p>
    <w:p w:rsidR="008136CE" w:rsidRP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136CE" w:rsidRP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К КУРСОВОМУ ПРОЕКТУ ПО ДИСЦИПЛИНЕ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«</w:t>
      </w:r>
      <w:r w:rsidR="001B7D79">
        <w:rPr>
          <w:rFonts w:ascii="Times New Roman" w:hAnsi="Times New Roman" w:cs="Times New Roman"/>
          <w:b/>
          <w:sz w:val="28"/>
          <w:szCs w:val="28"/>
        </w:rPr>
        <w:t>Математические основы информационных систем</w:t>
      </w:r>
      <w:r w:rsidRPr="008136CE">
        <w:rPr>
          <w:rFonts w:ascii="Times New Roman" w:hAnsi="Times New Roman" w:cs="Times New Roman"/>
          <w:b/>
          <w:sz w:val="28"/>
          <w:szCs w:val="28"/>
        </w:rPr>
        <w:t>»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Тема: «</w:t>
      </w:r>
      <w:r w:rsidR="001B7D79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proofErr w:type="gramStart"/>
      <w:r w:rsidR="001B7D79">
        <w:rPr>
          <w:rFonts w:ascii="Times New Roman" w:hAnsi="Times New Roman" w:cs="Times New Roman"/>
          <w:b/>
          <w:sz w:val="28"/>
          <w:szCs w:val="28"/>
        </w:rPr>
        <w:t>приложения сбора файлов системы организации пассажиропотока</w:t>
      </w:r>
      <w:proofErr w:type="gramEnd"/>
      <w:r w:rsidRPr="008136CE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8136CE" w:rsidRDefault="001B7D79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И-23.1-40-03</w:t>
      </w:r>
      <w:r w:rsidR="008136CE" w:rsidRPr="008136CE">
        <w:rPr>
          <w:rFonts w:ascii="Times New Roman" w:hAnsi="Times New Roman" w:cs="Times New Roman"/>
          <w:b/>
          <w:sz w:val="28"/>
          <w:szCs w:val="28"/>
        </w:rPr>
        <w:t>-01</w:t>
      </w: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8136CE" w:rsidRDefault="008136CE" w:rsidP="008136CE">
      <w:pPr>
        <w:spacing w:after="0"/>
        <w:ind w:left="5664"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6CE">
        <w:rPr>
          <w:rFonts w:ascii="Times New Roman" w:hAnsi="Times New Roman" w:cs="Times New Roman"/>
          <w:b/>
          <w:sz w:val="28"/>
          <w:szCs w:val="28"/>
        </w:rPr>
        <w:t>Листов</w:t>
      </w:r>
      <w:proofErr w:type="gramStart"/>
      <w:r w:rsidRPr="008136CE">
        <w:rPr>
          <w:rFonts w:ascii="Times New Roman" w:hAnsi="Times New Roman" w:cs="Times New Roman"/>
          <w:b/>
          <w:sz w:val="28"/>
          <w:szCs w:val="28"/>
        </w:rPr>
        <w:t>:Х</w:t>
      </w:r>
      <w:proofErr w:type="gramEnd"/>
      <w:r w:rsidRPr="008136CE"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8136CE" w:rsidRDefault="008136CE" w:rsidP="008136CE">
      <w:pPr>
        <w:spacing w:after="0"/>
        <w:ind w:left="6372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курса,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ФЭИС,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ИИ-23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А.П.</w:t>
      </w:r>
    </w:p>
    <w:p w:rsidR="008136CE" w:rsidRPr="008136CE" w:rsidRDefault="008136CE" w:rsidP="008136CE">
      <w:pPr>
        <w:spacing w:after="0"/>
        <w:ind w:left="637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6CE">
        <w:rPr>
          <w:rFonts w:ascii="Times New Roman" w:hAnsi="Times New Roman" w:cs="Times New Roman"/>
          <w:b/>
          <w:sz w:val="28"/>
          <w:szCs w:val="28"/>
        </w:rPr>
        <w:t>Нормоконтроль</w:t>
      </w:r>
      <w:proofErr w:type="spellEnd"/>
      <w:r w:rsidRPr="008136C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  <w:r w:rsidRPr="008136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6CE" w:rsidRPr="008136CE" w:rsidRDefault="008136CE" w:rsidP="008136CE">
      <w:pPr>
        <w:spacing w:after="0"/>
        <w:ind w:left="6372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  <w:r w:rsidRPr="008136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Брест 2024</w:t>
      </w:r>
    </w:p>
    <w:p w:rsid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7D79" w:rsidRDefault="001B7D79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7D79" w:rsidRDefault="001B7D79" w:rsidP="008136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7D79">
        <w:rPr>
          <w:rFonts w:ascii="Times New Roman" w:hAnsi="Times New Roman" w:cs="Times New Roman"/>
          <w:sz w:val="28"/>
          <w:szCs w:val="28"/>
        </w:rPr>
        <w:t>43 с./42 с., 16 рис., 6 табл., 8 ист. лит., 5 л. граф</w:t>
      </w:r>
      <w:proofErr w:type="gramStart"/>
      <w:r w:rsidRPr="001B7D7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B7D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D7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B7D79">
        <w:rPr>
          <w:rFonts w:ascii="Times New Roman" w:hAnsi="Times New Roman" w:cs="Times New Roman"/>
          <w:sz w:val="28"/>
          <w:szCs w:val="28"/>
        </w:rPr>
        <w:t xml:space="preserve">атер. </w:t>
      </w:r>
    </w:p>
    <w:p w:rsidR="001B7D79" w:rsidRDefault="001B7D79" w:rsidP="008136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D79" w:rsidRPr="001B7D79" w:rsidRDefault="001B7D79" w:rsidP="001B7D7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B7D79">
        <w:rPr>
          <w:rFonts w:ascii="Times New Roman" w:hAnsi="Times New Roman" w:cs="Times New Roman"/>
          <w:sz w:val="28"/>
          <w:szCs w:val="28"/>
        </w:rPr>
        <w:t xml:space="preserve">Целью данного </w:t>
      </w:r>
      <w:r>
        <w:rPr>
          <w:rFonts w:ascii="Times New Roman" w:hAnsi="Times New Roman" w:cs="Times New Roman"/>
          <w:sz w:val="28"/>
          <w:szCs w:val="28"/>
        </w:rPr>
        <w:t xml:space="preserve">курсового </w:t>
      </w:r>
      <w:r w:rsidRPr="001B7D79">
        <w:rPr>
          <w:rFonts w:ascii="Times New Roman" w:hAnsi="Times New Roman" w:cs="Times New Roman"/>
          <w:sz w:val="28"/>
          <w:szCs w:val="28"/>
        </w:rPr>
        <w:t>проекта является создание программных сре</w:t>
      </w:r>
      <w:proofErr w:type="gramStart"/>
      <w:r w:rsidRPr="001B7D79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1B7D79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скачивания и загрузки файлов с облачного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B7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, а также сбора и систематизации информации из данных файлов и их обработки.</w:t>
      </w:r>
    </w:p>
    <w:p w:rsidR="00A0191F" w:rsidRDefault="001B7D79" w:rsidP="001B7D7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1B7D79">
        <w:rPr>
          <w:rFonts w:ascii="Times New Roman" w:hAnsi="Times New Roman" w:cs="Times New Roman"/>
          <w:sz w:val="28"/>
          <w:szCs w:val="28"/>
        </w:rPr>
        <w:t>прое</w:t>
      </w:r>
      <w:proofErr w:type="gramStart"/>
      <w:r w:rsidRPr="001B7D79">
        <w:rPr>
          <w:rFonts w:ascii="Times New Roman" w:hAnsi="Times New Roman" w:cs="Times New Roman"/>
          <w:sz w:val="28"/>
          <w:szCs w:val="28"/>
        </w:rPr>
        <w:t>кт вкл</w:t>
      </w:r>
      <w:proofErr w:type="gramEnd"/>
      <w:r w:rsidRPr="001B7D79">
        <w:rPr>
          <w:rFonts w:ascii="Times New Roman" w:hAnsi="Times New Roman" w:cs="Times New Roman"/>
          <w:sz w:val="28"/>
          <w:szCs w:val="28"/>
        </w:rPr>
        <w:t>ючает в себя такие разделы как</w:t>
      </w:r>
      <w:r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A0191F">
        <w:rPr>
          <w:rFonts w:ascii="Times New Roman" w:hAnsi="Times New Roman" w:cs="Times New Roman"/>
          <w:sz w:val="28"/>
          <w:szCs w:val="28"/>
        </w:rPr>
        <w:t xml:space="preserve"> предметной области по хранению данных, отбор средств обработки данных, разработка структуры приложения и реализация компонентов, тестирование</w:t>
      </w:r>
      <w:r w:rsidRPr="001B7D79">
        <w:rPr>
          <w:rFonts w:ascii="Times New Roman" w:hAnsi="Times New Roman" w:cs="Times New Roman"/>
          <w:sz w:val="28"/>
          <w:szCs w:val="28"/>
        </w:rPr>
        <w:t>.</w:t>
      </w: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4100D5" w:rsidRPr="004100D5" w:rsidRDefault="004100D5" w:rsidP="004100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b/>
          <w:bCs/>
          <w:sz w:val="32"/>
        </w:rPr>
        <w:lastRenderedPageBreak/>
        <w:t>Учреждение образования                  </w:t>
      </w:r>
      <w:r w:rsidRPr="004100D5">
        <w:rPr>
          <w:rFonts w:ascii="Times New Roman" w:eastAsia="Times New Roman" w:hAnsi="Times New Roman" w:cs="Times New Roman"/>
          <w:sz w:val="32"/>
        </w:rPr>
        <w:t> </w:t>
      </w:r>
    </w:p>
    <w:p w:rsidR="004100D5" w:rsidRPr="004100D5" w:rsidRDefault="004100D5" w:rsidP="004100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b/>
          <w:bCs/>
          <w:sz w:val="32"/>
        </w:rPr>
        <w:t>Брестский государственный технический университет</w:t>
      </w:r>
      <w:r w:rsidRPr="004100D5">
        <w:rPr>
          <w:rFonts w:ascii="Times New Roman" w:eastAsia="Times New Roman" w:hAnsi="Times New Roman" w:cs="Times New Roman"/>
          <w:sz w:val="32"/>
        </w:rPr>
        <w:t> </w:t>
      </w:r>
    </w:p>
    <w:p w:rsidR="004100D5" w:rsidRPr="004100D5" w:rsidRDefault="004100D5" w:rsidP="004100D5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9"/>
        <w:gridCol w:w="450"/>
        <w:gridCol w:w="288"/>
        <w:gridCol w:w="144"/>
        <w:gridCol w:w="1440"/>
        <w:gridCol w:w="852"/>
        <w:gridCol w:w="444"/>
        <w:gridCol w:w="564"/>
        <w:gridCol w:w="2832"/>
      </w:tblGrid>
      <w:tr w:rsidR="004100D5" w:rsidRPr="004100D5" w:rsidTr="004100D5">
        <w:trPr>
          <w:trHeight w:val="240"/>
        </w:trPr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      </w:t>
            </w:r>
          </w:p>
        </w:tc>
        <w:tc>
          <w:tcPr>
            <w:tcW w:w="27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ЭИС 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 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ИИТ </w:t>
            </w:r>
          </w:p>
        </w:tc>
      </w:tr>
      <w:tr w:rsidR="004100D5" w:rsidRPr="004100D5" w:rsidTr="004100D5">
        <w:trPr>
          <w:trHeight w:val="240"/>
        </w:trPr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УТВЕРЖДАЮ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 </w:t>
            </w:r>
          </w:p>
        </w:tc>
        <w:tc>
          <w:tcPr>
            <w:tcW w:w="24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 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«» </w:t>
            </w:r>
          </w:p>
        </w:tc>
        <w:tc>
          <w:tcPr>
            <w:tcW w:w="2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2024 г. </w:t>
            </w:r>
          </w:p>
        </w:tc>
      </w:tr>
      <w:tr w:rsidR="004100D5" w:rsidRPr="004100D5" w:rsidTr="004100D5">
        <w:trPr>
          <w:trHeight w:val="2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З</w:t>
            </w:r>
            <w:proofErr w:type="gramEnd"/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 xml:space="preserve"> А Д А Н И Е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по курсовому проектированию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 </w:t>
            </w:r>
          </w:p>
        </w:tc>
        <w:tc>
          <w:tcPr>
            <w:tcW w:w="65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Романюку Алексею Петровичу (гр. ИИ-23) </w:t>
            </w:r>
          </w:p>
        </w:tc>
      </w:tr>
      <w:tr w:rsidR="004100D5" w:rsidRPr="004100D5" w:rsidTr="004100D5">
        <w:trPr>
          <w:trHeight w:val="240"/>
        </w:trPr>
        <w:tc>
          <w:tcPr>
            <w:tcW w:w="1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1. Тема проекта 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</w:t>
            </w:r>
            <w:proofErr w:type="gram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 сбора файлов системы организации</w:t>
            </w:r>
            <w:proofErr w:type="gram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100D5" w:rsidRPr="004100D5" w:rsidTr="004100D5">
        <w:trPr>
          <w:trHeight w:val="240"/>
        </w:trPr>
        <w:tc>
          <w:tcPr>
            <w:tcW w:w="1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пассажиропотока </w:t>
            </w:r>
          </w:p>
        </w:tc>
      </w:tr>
      <w:tr w:rsidR="004100D5" w:rsidRPr="004100D5" w:rsidTr="004100D5">
        <w:trPr>
          <w:trHeight w:val="240"/>
        </w:trPr>
        <w:tc>
          <w:tcPr>
            <w:tcW w:w="42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2. Сроки сдачи студентом законченного проекта </w:t>
            </w:r>
          </w:p>
        </w:tc>
        <w:tc>
          <w:tcPr>
            <w:tcW w:w="3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15.05.2024 г.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3. Исходные данные к проекту: 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 исследования: Данные о пассажиропотоке хранящиеся на облаке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исследования: Способ сбора и систематизация информации,  методы ее обработки и 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способы хранения в облаке при помощи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Особенности разработки: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язык программирования –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среда разработки – 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библиотеки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Python – 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-python-client, BeautifulSoup4, Pandas, 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должна обеспечивать: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-запуск приложения и доступ к файлам конфигурации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-проверку доступа к глобальной сети интернет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-Загрузку данных хранящихся в виде файлов необходимого формата в облаке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-Обработку полученных данных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-Загрузку итоговых данных в облако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4. Содержание расчетно-пояснительной записки (перечень разрабатываемых вопросов)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Введение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1.Анализ предметной области по хранению данных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2. Отбор средств обработки данных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3. Разработка структуры приложения и реализация компонентов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4. Тестирование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5. Заключение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6. Список использованных источников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100D5" w:rsidRPr="004100D5" w:rsidRDefault="004100D5" w:rsidP="004100D5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99"/>
        <w:gridCol w:w="720"/>
        <w:gridCol w:w="96"/>
        <w:gridCol w:w="198"/>
        <w:gridCol w:w="1909"/>
        <w:gridCol w:w="876"/>
        <w:gridCol w:w="1872"/>
        <w:gridCol w:w="1092"/>
      </w:tblGrid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divId w:val="8859916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  <w:proofErr w:type="gram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графического материала (с точным указанием обязательных чертежей и  </w:t>
            </w:r>
            <w:proofErr w:type="gramEnd"/>
          </w:p>
        </w:tc>
      </w:tr>
      <w:tr w:rsidR="004100D5" w:rsidRPr="004100D5" w:rsidTr="004100D5">
        <w:trPr>
          <w:trHeight w:val="24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графиков) </w:t>
            </w:r>
          </w:p>
        </w:tc>
        <w:tc>
          <w:tcPr>
            <w:tcW w:w="65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6. Консультанты по проекту (с указанием относящихся к ним разделов проекта)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21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7. Дата выдачи задания </w:t>
            </w:r>
          </w:p>
        </w:tc>
        <w:tc>
          <w:tcPr>
            <w:tcW w:w="5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12.02.2024 г.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gram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Календарный график работы над проектом на весь период проектирования (с указанием  </w:t>
            </w:r>
            <w:proofErr w:type="gramEnd"/>
          </w:p>
        </w:tc>
      </w:tr>
      <w:tr w:rsidR="004100D5" w:rsidRPr="004100D5" w:rsidTr="004100D5">
        <w:trPr>
          <w:trHeight w:val="240"/>
        </w:trPr>
        <w:tc>
          <w:tcPr>
            <w:tcW w:w="46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сроков выполнения и трудоемкости отдельных этапов) 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1: до 20.02.2024: 5% 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2: 20.02.2024 – 05.03.2024: 15% 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3: 05.03.2024 – 08.04.2024: 50% 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4: 08.04.2024 – 16.04.2024: 10% 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проекта: 16.04.2024 – 26.04.2024: 20% 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Руководитель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27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3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принял к исполнению (дата) </w:t>
            </w:r>
          </w:p>
        </w:tc>
        <w:tc>
          <w:tcPr>
            <w:tcW w:w="27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 студента) </w:t>
            </w:r>
          </w:p>
        </w:tc>
        <w:tc>
          <w:tcPr>
            <w:tcW w:w="47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100D5" w:rsidRPr="004100D5" w:rsidRDefault="004100D5" w:rsidP="004100D5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00D5" w:rsidRPr="004100D5" w:rsidRDefault="004100D5" w:rsidP="004100D5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4100D5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4100D5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4100D5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4100D5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4100D5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4100D5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4100D5" w:rsidP="00A01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00D5" w:rsidRDefault="00357EEA" w:rsidP="00A019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57EE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357EEA" w:rsidRDefault="00357EEA" w:rsidP="00A0191F">
      <w:pPr>
        <w:rPr>
          <w:rFonts w:ascii="Times New Roman" w:hAnsi="Times New Roman" w:cs="Times New Roman"/>
          <w:b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АНАЛИЗ ПРЕДМЕТНОЙ ОБЛАСТИ ПО ХРАНЕНИЮ ДАННЫХ</w:t>
      </w: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ОТБОР СРЕДСТВ ОБРАБОТКИ ДАННЫХ</w:t>
      </w: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РАЗРАБОТКА СТРУКТУРЫ ПРИЛОЖЕНИЯ</w:t>
      </w: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ТЕСТИРОВАНИЕ</w:t>
      </w: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ЗАКЛЮЧКЕНИЕ</w:t>
      </w:r>
    </w:p>
    <w:p w:rsidR="00357EEA" w:rsidRP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7EEA" w:rsidRPr="00D958D0" w:rsidRDefault="00357EEA" w:rsidP="00357EEA">
      <w:pPr>
        <w:rPr>
          <w:rFonts w:ascii="Times New Roman" w:hAnsi="Times New Roman" w:cs="Times New Roman"/>
          <w:b/>
          <w:sz w:val="32"/>
          <w:szCs w:val="32"/>
        </w:rPr>
      </w:pPr>
      <w:r w:rsidRPr="00D958D0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357EEA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все больше и больше людей начинает пользоваться общественным транспортом и </w:t>
      </w:r>
      <w:r w:rsidRPr="00DD352C">
        <w:rPr>
          <w:rFonts w:ascii="Times New Roman" w:hAnsi="Times New Roman" w:cs="Times New Roman"/>
          <w:sz w:val="28"/>
          <w:szCs w:val="28"/>
        </w:rPr>
        <w:t xml:space="preserve">эффективное управление </w:t>
      </w:r>
      <w:r>
        <w:rPr>
          <w:rFonts w:ascii="Times New Roman" w:hAnsi="Times New Roman" w:cs="Times New Roman"/>
          <w:sz w:val="28"/>
          <w:szCs w:val="28"/>
        </w:rPr>
        <w:t xml:space="preserve">перевозками </w:t>
      </w:r>
      <w:r w:rsidRPr="00DD352C">
        <w:rPr>
          <w:rFonts w:ascii="Times New Roman" w:hAnsi="Times New Roman" w:cs="Times New Roman"/>
          <w:sz w:val="28"/>
          <w:szCs w:val="28"/>
        </w:rPr>
        <w:t>становится все более критическим для городских организаций и предприятий.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52C">
        <w:rPr>
          <w:rFonts w:ascii="Times New Roman" w:hAnsi="Times New Roman" w:cs="Times New Roman"/>
          <w:sz w:val="28"/>
          <w:szCs w:val="28"/>
        </w:rPr>
        <w:t>В контексте города Бреста,</w:t>
      </w:r>
      <w:r>
        <w:rPr>
          <w:rFonts w:ascii="Times New Roman" w:hAnsi="Times New Roman" w:cs="Times New Roman"/>
          <w:sz w:val="28"/>
          <w:szCs w:val="28"/>
        </w:rPr>
        <w:t xml:space="preserve"> о данной проблеме сообщает газета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Беларусь(</w:t>
      </w:r>
      <w:hyperlink r:id="rId5" w:history="1">
        <w:r>
          <w:rPr>
            <w:rStyle w:val="a3"/>
          </w:rPr>
          <w:t>Новый проект «Городской транзит»: оцениваем состояние общественного транспорта в областных центрах. Брест (</w:t>
        </w:r>
        <w:proofErr w:type="spellStart"/>
        <w:r>
          <w:rPr>
            <w:rStyle w:val="a3"/>
          </w:rPr>
          <w:t>sb.by</w:t>
        </w:r>
        <w:proofErr w:type="spellEnd"/>
        <w:r>
          <w:rPr>
            <w:rStyle w:val="a3"/>
          </w:rPr>
          <w:t>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БрестСити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>
          <w:rPr>
            <w:rStyle w:val="a3"/>
          </w:rPr>
          <w:t xml:space="preserve">Есть претензии... Жителей Бреста спросили о работе маршруток и </w:t>
        </w:r>
        <w:proofErr w:type="spellStart"/>
        <w:r>
          <w:rPr>
            <w:rStyle w:val="a3"/>
          </w:rPr>
          <w:t>общ</w:t>
        </w:r>
        <w:proofErr w:type="gramStart"/>
        <w:r>
          <w:rPr>
            <w:rStyle w:val="a3"/>
          </w:rPr>
          <w:t>.т</w:t>
        </w:r>
        <w:proofErr w:type="gramEnd"/>
        <w:r>
          <w:rPr>
            <w:rStyle w:val="a3"/>
          </w:rPr>
          <w:t>ранспорта</w:t>
        </w:r>
        <w:proofErr w:type="spellEnd"/>
        <w:r>
          <w:rPr>
            <w:rStyle w:val="a3"/>
          </w:rPr>
          <w:t xml:space="preserve"> (brestcity.com)</w:t>
        </w:r>
      </w:hyperlink>
      <w:r>
        <w:rPr>
          <w:rFonts w:ascii="Times New Roman" w:hAnsi="Times New Roman" w:cs="Times New Roman"/>
          <w:sz w:val="28"/>
          <w:szCs w:val="28"/>
        </w:rPr>
        <w:t>).(оформиь по библиографии)</w:t>
      </w:r>
    </w:p>
    <w:p w:rsidR="00357EEA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352C">
        <w:rPr>
          <w:rFonts w:ascii="Times New Roman" w:hAnsi="Times New Roman" w:cs="Times New Roman"/>
          <w:sz w:val="28"/>
          <w:szCs w:val="28"/>
        </w:rPr>
        <w:t xml:space="preserve"> Коммунальное транспортное унитарное предприятие «</w:t>
      </w:r>
      <w:proofErr w:type="spellStart"/>
      <w:r w:rsidRPr="00DD352C">
        <w:rPr>
          <w:rFonts w:ascii="Times New Roman" w:hAnsi="Times New Roman" w:cs="Times New Roman"/>
          <w:sz w:val="28"/>
          <w:szCs w:val="28"/>
        </w:rPr>
        <w:t>Брестгортранс</w:t>
      </w:r>
      <w:proofErr w:type="spellEnd"/>
      <w:r w:rsidRPr="00DD352C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57EEA" w:rsidRPr="00DD352C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иранспорта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DD352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D352C">
        <w:rPr>
          <w:rFonts w:ascii="Times New Roman" w:hAnsi="Times New Roman" w:cs="Times New Roman"/>
          <w:sz w:val="28"/>
          <w:szCs w:val="28"/>
        </w:rPr>
        <w:t>грает ключевую роль в организации и контроле пассажирских перевозок. Несмотря на уже проводимые мероприятия по контролю пассажиропотока, существующие подходы требуют дополнительной расширенной функциональности и оптимизац</w:t>
      </w:r>
      <w:r>
        <w:rPr>
          <w:rFonts w:ascii="Times New Roman" w:hAnsi="Times New Roman" w:cs="Times New Roman"/>
          <w:sz w:val="28"/>
          <w:szCs w:val="28"/>
        </w:rPr>
        <w:t>ии для повышения эффективности.</w:t>
      </w:r>
    </w:p>
    <w:p w:rsidR="00357EEA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необходимости оптимизации движения и распределения транспорта, а также анализа нынешней ситуации</w:t>
      </w:r>
      <w:r w:rsidRPr="00DD352C">
        <w:rPr>
          <w:rFonts w:ascii="Times New Roman" w:hAnsi="Times New Roman" w:cs="Times New Roman"/>
          <w:sz w:val="28"/>
          <w:szCs w:val="28"/>
        </w:rPr>
        <w:t>, предлагается разработка приложения для сбора и систематизации данных о пассажирском транспорте в городе Бресте</w:t>
      </w:r>
      <w:r>
        <w:rPr>
          <w:rFonts w:ascii="Times New Roman" w:hAnsi="Times New Roman" w:cs="Times New Roman"/>
          <w:sz w:val="28"/>
          <w:szCs w:val="28"/>
        </w:rPr>
        <w:t>. (Система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DD352C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DD352C">
        <w:rPr>
          <w:rFonts w:ascii="Times New Roman" w:hAnsi="Times New Roman" w:cs="Times New Roman"/>
          <w:sz w:val="28"/>
          <w:szCs w:val="28"/>
        </w:rPr>
        <w:t>то приложение будет не только собирать информацию о пассажиропотоке, но и организовывать ее для последующего анализа и использования в различных областях, таких как планирование маршрутов, оптимизация расписания, анализ загрузки транс</w:t>
      </w:r>
      <w:r>
        <w:rPr>
          <w:rFonts w:ascii="Times New Roman" w:hAnsi="Times New Roman" w:cs="Times New Roman"/>
          <w:sz w:val="28"/>
          <w:szCs w:val="28"/>
        </w:rPr>
        <w:t>порта и прогнозирование спроса.</w:t>
      </w:r>
    </w:p>
    <w:p w:rsidR="00357EEA" w:rsidRPr="003426BF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данные о пассажиропотоке хранящиеся на облаке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2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3426BF">
        <w:rPr>
          <w:rFonts w:ascii="Times New Roman" w:hAnsi="Times New Roman" w:cs="Times New Roman"/>
          <w:sz w:val="28"/>
          <w:szCs w:val="28"/>
        </w:rPr>
        <w:t>.</w:t>
      </w:r>
    </w:p>
    <w:p w:rsidR="00357EEA" w:rsidRPr="003426BF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будет способ сбора и систематизация информации, методы ее обработки и способы хранения в облаке</w:t>
      </w:r>
      <w:r w:rsidRPr="00342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2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426BF">
        <w:rPr>
          <w:rFonts w:ascii="Times New Roman" w:hAnsi="Times New Roman" w:cs="Times New Roman"/>
          <w:sz w:val="28"/>
          <w:szCs w:val="28"/>
        </w:rPr>
        <w:t>.</w:t>
      </w:r>
    </w:p>
    <w:p w:rsidR="00357EEA" w:rsidRPr="0019452B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452B">
        <w:rPr>
          <w:rFonts w:ascii="Times New Roman" w:hAnsi="Times New Roman" w:cs="Times New Roman"/>
          <w:sz w:val="28"/>
          <w:szCs w:val="28"/>
          <w:highlight w:val="red"/>
        </w:rPr>
        <w:t xml:space="preserve">В рамках проекта планируется использовать современные технологии и методы, такие как автоматизированные инструменты сбора данных, анализ данных с помощью </w:t>
      </w:r>
      <w:proofErr w:type="spellStart"/>
      <w:r w:rsidRPr="0019452B">
        <w:rPr>
          <w:rFonts w:ascii="Times New Roman" w:hAnsi="Times New Roman" w:cs="Times New Roman"/>
          <w:sz w:val="28"/>
          <w:szCs w:val="28"/>
          <w:highlight w:val="red"/>
        </w:rPr>
        <w:t>парсинга</w:t>
      </w:r>
      <w:proofErr w:type="spellEnd"/>
      <w:r w:rsidRPr="0019452B">
        <w:rPr>
          <w:rFonts w:ascii="Times New Roman" w:hAnsi="Times New Roman" w:cs="Times New Roman"/>
          <w:sz w:val="28"/>
          <w:szCs w:val="28"/>
          <w:highlight w:val="red"/>
        </w:rPr>
        <w:t xml:space="preserve"> и API </w:t>
      </w:r>
      <w:proofErr w:type="spellStart"/>
      <w:r w:rsidRPr="0019452B">
        <w:rPr>
          <w:rFonts w:ascii="Times New Roman" w:hAnsi="Times New Roman" w:cs="Times New Roman"/>
          <w:sz w:val="28"/>
          <w:szCs w:val="28"/>
          <w:highlight w:val="red"/>
        </w:rPr>
        <w:t>Google</w:t>
      </w:r>
      <w:proofErr w:type="spellEnd"/>
      <w:r w:rsidRPr="0019452B">
        <w:rPr>
          <w:rFonts w:ascii="Times New Roman" w:hAnsi="Times New Roman" w:cs="Times New Roman"/>
          <w:sz w:val="28"/>
          <w:szCs w:val="28"/>
          <w:highlight w:val="red"/>
        </w:rPr>
        <w:t xml:space="preserve">, что позволит получить более полную и точную картину пассажирского потока в городе. Это приложение будет иметь потенциал не только для повышения качества управления </w:t>
      </w:r>
      <w:r w:rsidRPr="0019452B">
        <w:rPr>
          <w:rFonts w:ascii="Times New Roman" w:hAnsi="Times New Roman" w:cs="Times New Roman"/>
          <w:sz w:val="28"/>
          <w:szCs w:val="28"/>
          <w:highlight w:val="red"/>
        </w:rPr>
        <w:lastRenderedPageBreak/>
        <w:t>транспортной системой, но и для стимулирования дальнейших исследований и инноваций в области общественного транспорта.</w:t>
      </w:r>
    </w:p>
    <w:p w:rsidR="00357EEA" w:rsidRPr="00DD352C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D1B73">
        <w:rPr>
          <w:rFonts w:ascii="Times New Roman" w:hAnsi="Times New Roman" w:cs="Times New Roman"/>
          <w:b/>
          <w:sz w:val="28"/>
          <w:szCs w:val="28"/>
        </w:rPr>
        <w:t>Целью</w:t>
      </w:r>
      <w:r w:rsidRPr="00DD352C">
        <w:rPr>
          <w:rFonts w:ascii="Times New Roman" w:hAnsi="Times New Roman" w:cs="Times New Roman"/>
          <w:sz w:val="28"/>
          <w:szCs w:val="28"/>
        </w:rPr>
        <w:t xml:space="preserve"> данного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Pr="00DD352C">
        <w:rPr>
          <w:rFonts w:ascii="Times New Roman" w:hAnsi="Times New Roman" w:cs="Times New Roman"/>
          <w:sz w:val="28"/>
          <w:szCs w:val="28"/>
        </w:rPr>
        <w:t xml:space="preserve">является создание </w:t>
      </w:r>
      <w:r>
        <w:rPr>
          <w:rFonts w:ascii="Times New Roman" w:hAnsi="Times New Roman" w:cs="Times New Roman"/>
          <w:sz w:val="28"/>
          <w:szCs w:val="28"/>
        </w:rPr>
        <w:t xml:space="preserve">приложения для обработки информации о пассажиропотоках, хранящейся в виде файлов в облачном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57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19452B">
        <w:rPr>
          <w:rFonts w:ascii="Times New Roman" w:hAnsi="Times New Roman" w:cs="Times New Roman"/>
          <w:sz w:val="28"/>
          <w:szCs w:val="28"/>
        </w:rPr>
        <w:t xml:space="preserve"> </w:t>
      </w:r>
      <w:r w:rsidRPr="00DD352C">
        <w:rPr>
          <w:rFonts w:ascii="Times New Roman" w:hAnsi="Times New Roman" w:cs="Times New Roman"/>
          <w:sz w:val="28"/>
          <w:szCs w:val="28"/>
        </w:rPr>
        <w:t xml:space="preserve">с целью более точного контроля и прогнозирования пассажиропотока. </w:t>
      </w:r>
      <w:r w:rsidRPr="0019452B">
        <w:rPr>
          <w:rFonts w:ascii="Times New Roman" w:hAnsi="Times New Roman" w:cs="Times New Roman"/>
          <w:sz w:val="28"/>
          <w:szCs w:val="28"/>
          <w:highlight w:val="red"/>
        </w:rPr>
        <w:t>Это приложение будет предоставлять удобный доступ к данным, необходимым для эффективного управления транспортной системой, а также для последующих исследований и анализа в области общественного транспорта.</w:t>
      </w:r>
    </w:p>
    <w:p w:rsidR="00357EEA" w:rsidRDefault="00357EEA" w:rsidP="00357E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цели</w:t>
      </w:r>
      <w:r w:rsidRPr="00DD352C">
        <w:rPr>
          <w:rFonts w:ascii="Times New Roman" w:hAnsi="Times New Roman" w:cs="Times New Roman"/>
          <w:sz w:val="28"/>
          <w:szCs w:val="28"/>
        </w:rPr>
        <w:t xml:space="preserve"> необходимо решить след</w:t>
      </w:r>
      <w:r>
        <w:rPr>
          <w:rFonts w:ascii="Times New Roman" w:hAnsi="Times New Roman" w:cs="Times New Roman"/>
          <w:sz w:val="28"/>
          <w:szCs w:val="28"/>
        </w:rPr>
        <w:t>ующие задачи:</w:t>
      </w:r>
    </w:p>
    <w:p w:rsidR="00357EEA" w:rsidRPr="004E7473" w:rsidRDefault="00357EEA" w:rsidP="00357E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E7473">
        <w:rPr>
          <w:rFonts w:ascii="Times New Roman" w:hAnsi="Times New Roman" w:cs="Times New Roman"/>
          <w:sz w:val="28"/>
          <w:szCs w:val="28"/>
        </w:rPr>
        <w:t xml:space="preserve">Выполнить анализ способов хранения данных в облачном хранилище </w:t>
      </w:r>
      <w:r w:rsidRPr="004E74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E7473">
        <w:rPr>
          <w:rFonts w:ascii="Times New Roman" w:hAnsi="Times New Roman" w:cs="Times New Roman"/>
          <w:sz w:val="28"/>
          <w:szCs w:val="28"/>
        </w:rPr>
        <w:t xml:space="preserve"> и способов их обработки</w:t>
      </w:r>
    </w:p>
    <w:p w:rsidR="00357EEA" w:rsidRPr="004E7473" w:rsidRDefault="00357EEA" w:rsidP="00357E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E7473">
        <w:rPr>
          <w:rFonts w:ascii="Times New Roman" w:hAnsi="Times New Roman" w:cs="Times New Roman"/>
          <w:sz w:val="28"/>
          <w:szCs w:val="28"/>
        </w:rPr>
        <w:t>Осуществить пос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E7473">
        <w:rPr>
          <w:rFonts w:ascii="Times New Roman" w:hAnsi="Times New Roman" w:cs="Times New Roman"/>
          <w:sz w:val="28"/>
          <w:szCs w:val="28"/>
        </w:rPr>
        <w:t>ановку задачи на создание приложения для сбора файлов системы прогнозирования и отбор средств ее реализации</w:t>
      </w:r>
    </w:p>
    <w:p w:rsidR="00357EEA" w:rsidRPr="004E7473" w:rsidRDefault="00357EEA" w:rsidP="00357E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E7473">
        <w:rPr>
          <w:rFonts w:ascii="Times New Roman" w:hAnsi="Times New Roman" w:cs="Times New Roman"/>
          <w:sz w:val="28"/>
          <w:szCs w:val="28"/>
        </w:rPr>
        <w:t>Разработать архитектуру приложения и реализовать его компоненты</w:t>
      </w:r>
    </w:p>
    <w:p w:rsidR="00357EEA" w:rsidRDefault="00357EEA" w:rsidP="00357E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E7473">
        <w:rPr>
          <w:rFonts w:ascii="Times New Roman" w:hAnsi="Times New Roman" w:cs="Times New Roman"/>
          <w:sz w:val="28"/>
          <w:szCs w:val="28"/>
        </w:rPr>
        <w:t>Выполнить тестирование приложения</w:t>
      </w:r>
    </w:p>
    <w:p w:rsidR="00357EEA" w:rsidRPr="004E7473" w:rsidRDefault="00357EEA" w:rsidP="00357EEA">
      <w:pPr>
        <w:rPr>
          <w:rFonts w:ascii="Times New Roman" w:hAnsi="Times New Roman" w:cs="Times New Roman"/>
          <w:sz w:val="28"/>
          <w:szCs w:val="28"/>
        </w:rPr>
      </w:pPr>
    </w:p>
    <w:p w:rsidR="00357EEA" w:rsidRPr="005F3266" w:rsidRDefault="00357EEA" w:rsidP="00357EEA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A019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Pr="00357EEA">
        <w:rPr>
          <w:rFonts w:ascii="Times New Roman" w:hAnsi="Times New Roman" w:cs="Times New Roman"/>
          <w:b/>
          <w:sz w:val="28"/>
          <w:szCs w:val="28"/>
        </w:rPr>
        <w:t>АНАЛИЗ ПРЕДМЕТНОЙ ОБЛАСТИ ПО ХРАНЕНИЮ ДАННЫХ</w:t>
      </w:r>
    </w:p>
    <w:p w:rsidR="0062190A" w:rsidRPr="0062190A" w:rsidRDefault="0062190A" w:rsidP="006219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190A">
        <w:rPr>
          <w:rFonts w:ascii="Times New Roman" w:hAnsi="Times New Roman" w:cs="Times New Roman"/>
          <w:sz w:val="28"/>
          <w:szCs w:val="28"/>
        </w:rPr>
        <w:t>В контексте разработки данного курсового проекта, выбор метода хранения данных играет определяющую роль, поскольку функциональность приложения напрямую зависит от удобства доступа, оперативности обработки и передачи информации. Поэтому необходимо внимательно рассмотреть и сравнить основные способы хранения данных.</w:t>
      </w:r>
    </w:p>
    <w:p w:rsidR="0062190A" w:rsidRPr="0062190A" w:rsidRDefault="0062190A" w:rsidP="006219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190A">
        <w:rPr>
          <w:rFonts w:ascii="Times New Roman" w:hAnsi="Times New Roman" w:cs="Times New Roman"/>
          <w:sz w:val="28"/>
          <w:szCs w:val="28"/>
        </w:rPr>
        <w:t>Основные методы хранения информации охватывают широкий спектр технологий, каждая из которых имеет свои особенности и ограничения. Рассмотри</w:t>
      </w:r>
      <w:r>
        <w:rPr>
          <w:rFonts w:ascii="Times New Roman" w:hAnsi="Times New Roman" w:cs="Times New Roman"/>
          <w:sz w:val="28"/>
          <w:szCs w:val="28"/>
        </w:rPr>
        <w:t>м каждый из них более детально:</w:t>
      </w:r>
    </w:p>
    <w:p w:rsidR="0062190A" w:rsidRP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Жесткие диски</w:t>
      </w:r>
      <w:r w:rsidRPr="0062190A">
        <w:rPr>
          <w:rFonts w:ascii="Times New Roman" w:hAnsi="Times New Roman" w:cs="Times New Roman"/>
          <w:sz w:val="28"/>
          <w:szCs w:val="28"/>
        </w:rPr>
        <w:t>: Этот классический метод хранения данных предлагает надежность и относительно низкую стоимость за гигабайт, что делает его привлекательным выбором для больших объемов информации.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ограничения на скорость доступа и необходимость физического присутствия устройства с диском могут затруднить обмен данными между пользователями.</w:t>
      </w:r>
    </w:p>
    <w:p w:rsidR="0062190A" w:rsidRP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Flash-накопители</w:t>
      </w:r>
      <w:r w:rsidRPr="0062190A">
        <w:rPr>
          <w:rFonts w:ascii="Times New Roman" w:hAnsi="Times New Roman" w:cs="Times New Roman"/>
          <w:sz w:val="28"/>
          <w:szCs w:val="28"/>
        </w:rPr>
        <w:t xml:space="preserve">: Скорость чтения и записи на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флэш-накопителях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 xml:space="preserve"> значительно выше, чем на обычных жестких дисках, что делает их предпочтительным выбором для операций, требующих быстрого доступа к данным.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их емкость часто ограничена, и, как и в случае с жесткими дисками, требуется физическое присутствие для передачи информации.</w:t>
      </w:r>
    </w:p>
    <w:p w:rsidR="0062190A" w:rsidRP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Оптические диски</w:t>
      </w:r>
      <w:r w:rsidRPr="0062190A">
        <w:rPr>
          <w:rFonts w:ascii="Times New Roman" w:hAnsi="Times New Roman" w:cs="Times New Roman"/>
          <w:sz w:val="28"/>
          <w:szCs w:val="28"/>
        </w:rPr>
        <w:t>: Хотя оптические диски имеют свои преимущества в виде долговечности и относительно низкой стоимости носителей, их емкость существенно ограничена по сравнению с более современными технологиями. Кроме того, не все современные устройства оборудованы оптическими приводами, что ограничивает их применимость.</w:t>
      </w:r>
    </w:p>
    <w:p w:rsid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Облачные хранилища</w:t>
      </w:r>
      <w:r w:rsidRPr="0062190A">
        <w:rPr>
          <w:rFonts w:ascii="Times New Roman" w:hAnsi="Times New Roman" w:cs="Times New Roman"/>
          <w:sz w:val="28"/>
          <w:szCs w:val="28"/>
        </w:rPr>
        <w:t xml:space="preserve">: В последние годы облачные технологии стали все более популярными благодаря своей универсальности и гибкости.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>, в частности, предлагает простой доступ к данным из любой точки мира при наличии интернета, а также предоставляет разработчикам API для взаимодействия с файлами через программный код.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для использования облачных хранилищ требуется надежное интернет-соединение, что может оказаться недоступным в некоторых ситуациях.</w:t>
      </w:r>
    </w:p>
    <w:p w:rsidR="0062190A" w:rsidRP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Гибридные решения</w:t>
      </w:r>
      <w:r w:rsidRPr="0062190A">
        <w:rPr>
          <w:rFonts w:ascii="Times New Roman" w:hAnsi="Times New Roman" w:cs="Times New Roman"/>
          <w:sz w:val="28"/>
          <w:szCs w:val="28"/>
        </w:rPr>
        <w:t xml:space="preserve">: Некоторые предприятия предпочитают гибридные подходы, комбинируя облачные и локальные хранилища. Это позволяет им совмещать преимущества обоих методов, обеспечивая гибкость, </w:t>
      </w:r>
      <w:r w:rsidRPr="0062190A">
        <w:rPr>
          <w:rFonts w:ascii="Times New Roman" w:hAnsi="Times New Roman" w:cs="Times New Roman"/>
          <w:sz w:val="28"/>
          <w:szCs w:val="28"/>
        </w:rPr>
        <w:lastRenderedPageBreak/>
        <w:t>безопасность и высокую доступность данных.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такой подход требует дополнительных усилий по управлению инфраструктурой и обеспечению совместимости между различными системами.</w:t>
      </w:r>
    </w:p>
    <w:p w:rsidR="0062190A" w:rsidRPr="0062190A" w:rsidRDefault="0062190A" w:rsidP="006219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учитывать такие аспекты как:</w:t>
      </w:r>
    </w:p>
    <w:p w:rsidR="0062190A" w:rsidRP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Безопасность данных</w:t>
      </w:r>
      <w:r w:rsidRPr="0062190A">
        <w:rPr>
          <w:rFonts w:ascii="Times New Roman" w:hAnsi="Times New Roman" w:cs="Times New Roman"/>
          <w:sz w:val="28"/>
          <w:szCs w:val="28"/>
        </w:rPr>
        <w:t>: Важным аспектом хранения данных является их безопасность. При выборе метода хранения необходимо учитывать меры защиты информации от несанкционированного доступа, утечек данных и других угроз. Облачные хранилища, например, часто предлагают широкий спектр механизмов шифрования и аутентификации, что делает их привлекательным выбором для организаций, ценящих безопасность.</w:t>
      </w:r>
    </w:p>
    <w:p w:rsidR="0062190A" w:rsidRP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2190A">
        <w:rPr>
          <w:rFonts w:ascii="Times New Roman" w:hAnsi="Times New Roman" w:cs="Times New Roman"/>
          <w:sz w:val="28"/>
          <w:szCs w:val="28"/>
        </w:rPr>
        <w:t>Скорост</w:t>
      </w:r>
      <w:r>
        <w:rPr>
          <w:rFonts w:ascii="Times New Roman" w:hAnsi="Times New Roman" w:cs="Times New Roman"/>
          <w:sz w:val="28"/>
          <w:szCs w:val="28"/>
        </w:rPr>
        <w:t>ь доступа и производительность</w:t>
      </w:r>
      <w:r w:rsidRPr="0062190A">
        <w:rPr>
          <w:rFonts w:ascii="Times New Roman" w:hAnsi="Times New Roman" w:cs="Times New Roman"/>
          <w:sz w:val="28"/>
          <w:szCs w:val="28"/>
        </w:rPr>
        <w:t xml:space="preserve">: В зависимости от конкретных потребностей приложения, важно учитывать скорость доступа к данным и их обработку. Например, для приложений, требующих высокой скорости чтения и записи, могут быть предпочтительны быстрые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флэш-накопители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 xml:space="preserve"> или специализированные облачные решения с высокой производительностью.</w:t>
      </w:r>
    </w:p>
    <w:p w:rsidR="0062190A" w:rsidRPr="0062190A" w:rsidRDefault="0062190A" w:rsidP="0062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2190A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и экономическая эффективность</w:t>
      </w:r>
      <w:r w:rsidRPr="0062190A">
        <w:rPr>
          <w:rFonts w:ascii="Times New Roman" w:hAnsi="Times New Roman" w:cs="Times New Roman"/>
          <w:sz w:val="28"/>
          <w:szCs w:val="28"/>
        </w:rPr>
        <w:t>: Помимо технических аспектов, важно также оценить экономическую целесообразность выбранного метода хранения данных. Это включает в себя как непосредственные затраты на приобретение и поддержку инфраструктуры, так и прогнозируемые операционные расходы на обслуживание и масштабирование системы.</w:t>
      </w:r>
    </w:p>
    <w:p w:rsidR="00A17C07" w:rsidRPr="00A17C07" w:rsidRDefault="00A17C07" w:rsidP="00A17C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При рассмотрении различных методов хранения данных для курсового проекта было принято решение остановиться на облачном хранилище, а именно на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. Это решение обосновывается несколькими ключевыми факторами.</w:t>
      </w:r>
    </w:p>
    <w:p w:rsidR="00A17C07" w:rsidRPr="00A17C07" w:rsidRDefault="00A17C07" w:rsidP="00A17C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Во-первых, облачные хранилища, такие как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, обеспечивают универсальный доступ к данным из любой точки мира при наличии интернета. Это обеспечивает удобство использования для всех пользователей приложения, независимо от их местоположения или используемого устройства.</w:t>
      </w:r>
    </w:p>
    <w:p w:rsidR="00A17C07" w:rsidRPr="00A17C07" w:rsidRDefault="00A17C07" w:rsidP="00A17C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Во-вторых, облачные хранилища предлагают гибкость и возможность масштабирования по мере роста потребностей. Мы можем легко увеличить объем хранимых данных или добавить новые функции без необходимости приобретения и настройки нового оборудования. Это позволяет нам </w:t>
      </w:r>
      <w:r w:rsidRPr="00A17C07">
        <w:rPr>
          <w:rFonts w:ascii="Times New Roman" w:hAnsi="Times New Roman" w:cs="Times New Roman"/>
          <w:sz w:val="28"/>
          <w:szCs w:val="28"/>
        </w:rPr>
        <w:lastRenderedPageBreak/>
        <w:t>адаптироваться к изменяющимся требованиям и масштабировать приложение в соответствии с ростом пользовательской базы.</w:t>
      </w:r>
    </w:p>
    <w:p w:rsidR="00A17C07" w:rsidRPr="00A17C07" w:rsidRDefault="00A17C07" w:rsidP="00A17C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Третий фактор - безопасность и надежность. Ведущие облачные провайдеры, включая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, обеспечивают высокий уровень защиты данных, включая механизмы шифрования и многоуровневые системы аутентификации. Это гарантирует надежную защиту конфиденциальности и целостности информации нашего приложения.</w:t>
      </w:r>
    </w:p>
    <w:p w:rsidR="00A17C07" w:rsidRPr="00A17C07" w:rsidRDefault="00A17C07" w:rsidP="00A17C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Наконец, удобство разработки и интеграции также является значимым фактором.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API для взаимодействия с файлами на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, что упрощает процесс интеграции облачного хранилища в наше приложение. Мы можем использовать его функциональность, такую как загрузка, скачивание и синхронизация файлов, при помощи программного кода, что позволяет нам сосредоточиться на создании качественного пользовательского опыта.</w:t>
      </w:r>
    </w:p>
    <w:p w:rsidR="00A9605D" w:rsidRPr="0062190A" w:rsidRDefault="00A17C07" w:rsidP="00A17C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Таким образом, выбор облачного хранилища, в частности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, обусловлен его универсальным доступом, гибкостью, безопасностью и удобством интеграции, что позволит нам создать эффективное и удобное приложение для пользователей.</w:t>
      </w:r>
    </w:p>
    <w:sectPr w:rsidR="00A9605D" w:rsidRPr="0062190A" w:rsidSect="008136CE"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30593"/>
    <w:multiLevelType w:val="hybridMultilevel"/>
    <w:tmpl w:val="E7B6E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8136CE"/>
    <w:rsid w:val="001B7D79"/>
    <w:rsid w:val="00357EEA"/>
    <w:rsid w:val="004100D5"/>
    <w:rsid w:val="0062190A"/>
    <w:rsid w:val="008136CE"/>
    <w:rsid w:val="00A0191F"/>
    <w:rsid w:val="00A17C07"/>
    <w:rsid w:val="00A805E5"/>
    <w:rsid w:val="00A9605D"/>
    <w:rsid w:val="00C2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1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100D5"/>
  </w:style>
  <w:style w:type="character" w:customStyle="1" w:styleId="eop">
    <w:name w:val="eop"/>
    <w:basedOn w:val="a0"/>
    <w:rsid w:val="004100D5"/>
  </w:style>
  <w:style w:type="character" w:styleId="a3">
    <w:name w:val="Hyperlink"/>
    <w:basedOn w:val="a0"/>
    <w:uiPriority w:val="99"/>
    <w:semiHidden/>
    <w:unhideWhenUsed/>
    <w:rsid w:val="00357EE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60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661">
              <w:marLeft w:val="-6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8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100">
              <w:marLeft w:val="-6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stcity.com/blog/est-pretenzii" TargetMode="External"/><Relationship Id="rId5" Type="http://schemas.openxmlformats.org/officeDocument/2006/relationships/hyperlink" Target="https://www.sb.by/articles/brest-komu-taksi-na-dubrovku.html?ysclid=luqkkwyvu2152492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2024-04-20T19:17:00Z</dcterms:created>
  <dcterms:modified xsi:type="dcterms:W3CDTF">2024-04-20T20:57:00Z</dcterms:modified>
</cp:coreProperties>
</file>