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№2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</w:t>
      </w:r>
      <w:bookmarkStart w:id="0" w:name="_Hlk115383681"/>
      <w:r>
        <w:rPr>
          <w:rFonts w:cs="Times New Roman" w:ascii="Times New Roman" w:hAnsi="Times New Roman"/>
          <w:sz w:val="28"/>
          <w:szCs w:val="28"/>
        </w:rPr>
        <w:t>Проектирование программ в интеллектуальных системах»</w:t>
      </w:r>
      <w:bookmarkEnd w:id="0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«Создание интерфейса оконного windows-приложения (окна, диалоговые окна). Автоматический каркас приложения»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8"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Выполнил:</w:t>
      </w:r>
    </w:p>
    <w:p>
      <w:pPr>
        <w:pStyle w:val="Normal"/>
        <w:spacing w:lineRule="auto" w:line="240"/>
        <w:ind w:firstLine="708" w:left="637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2 курса</w:t>
      </w:r>
    </w:p>
    <w:p>
      <w:pPr>
        <w:pStyle w:val="Normal"/>
        <w:spacing w:lineRule="auto" w:line="240"/>
        <w:ind w:firstLine="708" w:left="637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Романюк А. П.</w:t>
      </w:r>
    </w:p>
    <w:p>
      <w:pPr>
        <w:pStyle w:val="Normal"/>
        <w:spacing w:lineRule="auto" w:line="240"/>
        <w:ind w:firstLine="708"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Проверил: </w:t>
      </w:r>
    </w:p>
    <w:p>
      <w:pPr>
        <w:pStyle w:val="Normal"/>
        <w:spacing w:lineRule="auto" w:line="240" w:before="0" w:after="0"/>
        <w:ind w:firstLine="708" w:left="6372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Монтик Н. С.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2024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 1. Изучить создание Windows-приложений с использований каркаса Hello (или аналогичного каркаса). 2. Изучить технологию работы с диалоговыми окнами и элементами управления (ЭУ). Применением диалогового окна в составе главного, в качестве главного окна. 3. Изучить использование кнопок, окон редактирования.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Создать каркас Hello средствами мастера. Изучить его свойства: - интерфейс;  - файловый,  функциональный, ресурсный состав.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После создания каркаса Hello мы видим следующую файловую систему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попытке запустить программу, увилим окно с фразой Hello world и пунктами File и Help.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0740" cy="20339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Создать каркас. Изменить интерфейс приложения (§ 4.2.1-4.2.3 [3]): - изменить названия пунктов меню (вкладка Resource); -  поменять название главного окна на свою фамилию; -  изменить текст в окне-справке; - по нажатию в окне-справке кнопки ОК выводить окно MessageBox  с сообщением выхода из окна-справки; - по завершении работы с приложением выводить окно MessageBox  с соответствующим предупреждением.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изменить названия пунктов меню(Resources &gt; Menu):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220" cy="6096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поменять название главного окна на свою фамилию(Resources &gt; String table):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изменить текст в окне-справке(Resources &gt; Dialog):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0615" cy="15671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нажатию в окне-справке кнопки ОК выводить окно MessageBox  с сообщением выхода из окна-справки: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7685" cy="128397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по завершении работы с приложением выводить окно MessageBox  с соответствующим предупреждением: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40815" cy="128079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Создать приложение, в котором подсчитываются события - нажатие левой клавиши мыши. А результат - число нажатий - выводится в секции WM_PAINT только по нажатии правой клавиши мыши. Разработать автоматную диаграмму.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552575" cy="333375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нажатию левой кнопки мыши на главное окно идёт подсчёт количества нажатий, после нажатия правой кнопки мыши идёт перерисовка старых подсчётов на новые. Подсчёт нажатий реализован в окне каркасе «</w:t>
      </w:r>
      <w:r>
        <w:rPr>
          <w:rFonts w:cs="Times New Roman" w:ascii="Times New Roman" w:hAnsi="Times New Roman"/>
          <w:sz w:val="24"/>
          <w:szCs w:val="24"/>
          <w:lang w:val="en-US"/>
        </w:rPr>
        <w:t>Hello</w:t>
      </w:r>
      <w:r>
        <w:rPr>
          <w:rFonts w:cs="Times New Roman" w:ascii="Times New Roman" w:hAnsi="Times New Roman"/>
          <w:sz w:val="24"/>
          <w:szCs w:val="24"/>
        </w:rPr>
        <w:t xml:space="preserve">».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5.Использование диалогового окна в качестве главного (§ 2.1.2  [2]). ЗАДАНИЕ (демонстрационный пример). Создать приложение, при запуске которого в качестве главного выводится  диалоговое окно. Нажатие его кнопок приводит к выводу соответствующих сообщений, а нажатие Cancel -  к его закрытию.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-33655</wp:posOffset>
            </wp:positionH>
            <wp:positionV relativeFrom="paragraph">
              <wp:posOffset>635</wp:posOffset>
            </wp:positionV>
            <wp:extent cx="2898140" cy="144907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-40005</wp:posOffset>
            </wp:positionH>
            <wp:positionV relativeFrom="paragraph">
              <wp:posOffset>1493520</wp:posOffset>
            </wp:positionV>
            <wp:extent cx="1874520" cy="121920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2509520</wp:posOffset>
            </wp:positionH>
            <wp:positionV relativeFrom="paragraph">
              <wp:posOffset>53340</wp:posOffset>
            </wp:positionV>
            <wp:extent cx="1897380" cy="121158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2006600</wp:posOffset>
            </wp:positionH>
            <wp:positionV relativeFrom="paragraph">
              <wp:posOffset>1192530</wp:posOffset>
            </wp:positionV>
            <wp:extent cx="1920240" cy="122682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 </w:t>
      </w:r>
      <w:r>
        <w:rPr>
          <w:rFonts w:cs="Times New Roman" w:ascii="Times New Roman" w:hAnsi="Times New Roman"/>
          <w:bCs/>
          <w:sz w:val="24"/>
          <w:szCs w:val="24"/>
        </w:rPr>
        <w:t>Создать приложение, при запуске которого в качестве главного выводится диалоговое окно. Нажатие его кнопок приводит к выводу соответствующих сообщений, а нажатие Cancel - к его закрытию.</w:t>
      </w:r>
    </w:p>
    <w:p>
      <w:pPr>
        <w:pStyle w:val="ListParagraph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/>
        <w:drawing>
          <wp:inline distT="0" distB="0" distL="0" distR="0">
            <wp:extent cx="2486025" cy="1238250"/>
            <wp:effectExtent l="0" t="0" r="0" b="0"/>
            <wp:docPr id="1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Одновременный вывод диалогового окна и главного окна позволяет делать следующий фрагмент кода</w:t>
      </w:r>
    </w:p>
    <w:p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DialogBox(hInst, (LPCTSTR) IDD_DIALOG1, NULL, (DLGPROC) callback ) ;</w:t>
      </w:r>
    </w:p>
    <w:p>
      <w:pPr>
        <w:pStyle w:val="Normal"/>
        <w:spacing w:lineRule="auto" w:line="216"/>
        <w:jc w:val="both"/>
        <w:rPr>
          <w:rFonts w:ascii="Arial Narrow" w:hAnsi="Arial Narrow"/>
          <w:sz w:val="28"/>
          <w:szCs w:val="28"/>
        </w:rPr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ascii="Arial Narrow" w:hAnsi="Arial Narrow"/>
          <w:sz w:val="28"/>
          <w:szCs w:val="28"/>
        </w:rPr>
        <w:t xml:space="preserve">ЗАДАНИЕ (демонстрационный пример). </w:t>
      </w:r>
      <w:r>
        <w:rPr>
          <w:rFonts w:ascii="Arial Narrow" w:hAnsi="Arial Narrow"/>
          <w:i/>
          <w:sz w:val="28"/>
          <w:szCs w:val="28"/>
        </w:rPr>
        <w:t>Создать приложение, при запуске которого в качестве главного должно выводиться  диалоговое окно с окнами редактирования, подсказками, кнопкам), предназначенное для задания исходных данных и их эхо-вывода.  По кнопке Ввести производится ввод из поля  ввода и  эхо-вывод введенного значения.</w:t>
      </w:r>
    </w:p>
    <w:p>
      <w:pPr>
        <w:pStyle w:val="Normal"/>
        <w:spacing w:lineRule="auto" w:line="216"/>
        <w:jc w:val="both"/>
        <w:rPr>
          <w:rFonts w:ascii="Arial Narrow" w:hAnsi="Arial Narrow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8170" cy="1469390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Вывод: </w:t>
      </w:r>
      <w:r>
        <w:rPr/>
        <w:t>была изучена технология создания Windows-приложений с использованием каркаса Hello (или аналогичного каркаса). Были изучены основные принципы работы с каркасом, а также основные элементы его структуры. Было проведено практическое занятие по созданию приложения с использованием каркаса Hello. Были изучены основные типы диалоговых окон, их применение и возможности. Также были изучены основные элементы управления (ЭУ), такие как кнопки, поля ввода, флажки и другие. В рамках практического занятия было создано диалоговое окно с элементами управления. Изучены особенности применения диалогового окна в качестве главного окна приложения. Были рассмотрены основные преимущества и недостатки такого подхода.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395"/>
      <w:kern w:val="0"/>
      <w:sz w:val="28"/>
      <w:szCs w:val="28"/>
      <w:lang w:val="ru-RU" w:eastAsia="en-US" w:bidi="ar-SA"/>
    </w:rPr>
  </w:style>
  <w:style w:type="paragraph" w:styleId="Heading2">
    <w:name w:val="Heading 2"/>
    <w:link w:val="Heading2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kern w:val="0"/>
      <w:sz w:val="26"/>
      <w:szCs w:val="26"/>
      <w:lang w:val="ru-RU" w:eastAsia="en-US" w:bidi="ar-SA"/>
    </w:rPr>
  </w:style>
  <w:style w:type="paragraph" w:styleId="Heading3">
    <w:name w:val="Heading 3"/>
    <w:link w:val="Heading3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kern w:val="0"/>
      <w:sz w:val="22"/>
      <w:szCs w:val="22"/>
      <w:lang w:val="ru-RU" w:eastAsia="en-US" w:bidi="ar-SA"/>
    </w:rPr>
  </w:style>
  <w:style w:type="paragraph" w:styleId="Heading4">
    <w:name w:val="Heading 4"/>
    <w:link w:val="Heading4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  <w:kern w:val="0"/>
      <w:sz w:val="22"/>
      <w:szCs w:val="22"/>
      <w:lang w:val="ru-RU" w:eastAsia="en-US" w:bidi="ar-SA"/>
    </w:rPr>
  </w:style>
  <w:style w:type="paragraph" w:styleId="Heading5">
    <w:name w:val="Heading 5"/>
    <w:link w:val="Heading5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2"/>
      <w:szCs w:val="22"/>
      <w:lang w:val="ru-RU" w:eastAsia="en-US" w:bidi="ar-SA"/>
    </w:rPr>
  </w:style>
  <w:style w:type="paragraph" w:styleId="Heading6">
    <w:name w:val="Heading 6"/>
    <w:link w:val="Heading6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kern w:val="0"/>
      <w:sz w:val="22"/>
      <w:szCs w:val="22"/>
      <w:lang w:val="ru-RU" w:eastAsia="en-US" w:bidi="ar-SA"/>
    </w:rPr>
  </w:style>
  <w:style w:type="paragraph" w:styleId="Heading7">
    <w:name w:val="Heading 7"/>
    <w:link w:val="Heading7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kern w:val="0"/>
      <w:sz w:val="22"/>
      <w:szCs w:val="22"/>
      <w:lang w:val="ru-RU" w:eastAsia="en-US" w:bidi="ar-SA"/>
    </w:rPr>
  </w:style>
  <w:style w:type="paragraph" w:styleId="Heading8">
    <w:name w:val="Heading 8"/>
    <w:link w:val="Heading8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kern w:val="0"/>
      <w:sz w:val="20"/>
      <w:szCs w:val="20"/>
      <w:lang w:val="ru-RU" w:eastAsia="en-US" w:bidi="ar-SA"/>
    </w:rPr>
  </w:style>
  <w:style w:type="paragraph" w:styleId="Heading9">
    <w:name w:val="Heading 9"/>
    <w:link w:val="Heading9Char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0"/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kern w:val="0"/>
      <w:sz w:val="20"/>
      <w:szCs w:val="20"/>
      <w:lang w:val="ru-RU" w:eastAsia="en-US" w:bidi="ar-SA"/>
    </w:rPr>
  </w:style>
  <w:style w:type="character" w:styleId="Heading1Char" w:customStyle="1">
    <w:name w:val="Heading 1 Char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395"/>
      <w:sz w:val="28"/>
      <w:szCs w:val="28"/>
    </w:rPr>
  </w:style>
  <w:style w:type="character" w:styleId="Heading2Char" w:customStyle="1">
    <w:name w:val="Heading 2 Char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Heading3Char" w:customStyle="1">
    <w:name w:val="Heading 3 Char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character" w:styleId="Heading4Char" w:customStyle="1">
    <w:name w:val="Heading 4 Char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</w:rPr>
  </w:style>
  <w:style w:type="character" w:styleId="Heading5Char" w:customStyle="1">
    <w:name w:val="Heading 5 Char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Heading6Char" w:customStyle="1">
    <w:name w:val="Heading 6 Char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Heading7Char" w:customStyle="1">
    <w:name w:val="Heading 7 Char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Heading9Char" w:customStyle="1">
    <w:name w:val="Heading 9 Char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TitleChar" w:customStyle="1">
    <w:name w:val="Title Char"/>
    <w:uiPriority w:val="10"/>
    <w:qFormat/>
    <w:rPr>
      <w:rFonts w:ascii="Calibri Light" w:hAnsi="Calibri Light" w:eastAsia="" w:cs="" w:asciiTheme="majorHAnsi" w:cstheme="majorBidi" w:eastAsiaTheme="majorEastAsia" w:hAnsiTheme="majorHAnsi"/>
      <w:color w:themeColor="text2" w:themeShade="bf" w:val="333F4F"/>
      <w:spacing w:val="5"/>
      <w:sz w:val="52"/>
      <w:szCs w:val="52"/>
    </w:rPr>
  </w:style>
  <w:style w:type="character" w:styleId="SubtitleChar" w:customStyle="1">
    <w:name w:val="Subtitle Char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themeColor="text1" w:themeTint="7f"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themeColor="accent1" w:val="4472C4"/>
    </w:rPr>
  </w:style>
  <w:style w:type="character" w:styleId="Strong">
    <w:name w:val="Strong"/>
    <w:uiPriority w:val="22"/>
    <w:qFormat/>
    <w:rPr>
      <w:b/>
      <w:bCs/>
    </w:rPr>
  </w:style>
  <w:style w:type="character" w:styleId="QuoteChar" w:customStyle="1">
    <w:name w:val="Quote Char"/>
    <w:link w:val="Quote"/>
    <w:uiPriority w:val="29"/>
    <w:qFormat/>
    <w:rPr>
      <w:i/>
      <w:iCs/>
      <w:color w:themeColor="text1" w:val="000000"/>
    </w:rPr>
  </w:style>
  <w:style w:type="character" w:styleId="IntenseQuoteChar" w:customStyle="1">
    <w:name w:val="Intense Quote Char"/>
    <w:link w:val="IntenseQuote"/>
    <w:uiPriority w:val="30"/>
    <w:qFormat/>
    <w:rPr>
      <w:b/>
      <w:bCs/>
      <w:i/>
      <w:iCs/>
      <w:color w:themeColor="accent1" w:val="4472C4"/>
    </w:rPr>
  </w:style>
  <w:style w:type="character" w:styleId="SubtleReference">
    <w:name w:val="Subtle Reference"/>
    <w:uiPriority w:val="31"/>
    <w:qFormat/>
    <w:rPr>
      <w:smallCaps/>
      <w:color w:themeColor="accent2" w:val="ED7D31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themeColor="accent2" w:val="ED7D31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FootnoteTextChar" w:customStyle="1">
    <w:name w:val="Footnote Text Char"/>
    <w:link w:val="Footnotetext"/>
    <w:uiPriority w:val="99"/>
    <w:semiHidden/>
    <w:qFormat/>
    <w:rPr>
      <w:sz w:val="20"/>
      <w:szCs w:val="20"/>
    </w:rPr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reference1">
    <w:name w:val="Footnote reference1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semiHidden/>
    <w:qFormat/>
    <w:rPr>
      <w:sz w:val="20"/>
      <w:szCs w:val="20"/>
    </w:rPr>
  </w:style>
  <w:style w:type="character" w:styleId="Style6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reference1">
    <w:name w:val="Endnote reference1"/>
    <w:uiPriority w:val="99"/>
    <w:semiHidden/>
    <w:unhideWhenUsed/>
    <w:qFormat/>
    <w:rPr>
      <w:vertAlign w:val="superscript"/>
    </w:rPr>
  </w:style>
  <w:style w:type="character" w:styleId="Hyperlink">
    <w:name w:val="Hyperlink"/>
    <w:uiPriority w:val="99"/>
    <w:unhideWhenUsed/>
    <w:rPr>
      <w:color w:themeColor="hyperlink" w:val="0563C1"/>
      <w:u w:val="single"/>
    </w:rPr>
  </w:style>
  <w:style w:type="character" w:styleId="PlainTextChar" w:customStyle="1">
    <w:name w:val="Plain Text Char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Текст Знак"/>
    <w:basedOn w:val="DefaultParagraphFont"/>
    <w:link w:val="PlainTex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link w:val="TitleChar"/>
    <w:uiPriority w:val="10"/>
    <w:qFormat/>
    <w:pPr>
      <w:widowControl/>
      <w:pBdr>
        <w:bottom w:val="single" w:sz="8" w:space="4" w:color="4472C4" w:themeColor="accent1"/>
      </w:pBdr>
      <w:suppressAutoHyphens w:val="true"/>
      <w:bidi w:val="0"/>
      <w:spacing w:lineRule="auto" w:line="240" w:before="0" w:after="30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33F4F"/>
      <w:spacing w:val="5"/>
      <w:kern w:val="0"/>
      <w:sz w:val="52"/>
      <w:szCs w:val="52"/>
      <w:lang w:val="ru-RU" w:eastAsia="en-US" w:bidi="ar-SA"/>
    </w:rPr>
  </w:style>
  <w:style w:type="paragraph" w:styleId="Subtitle">
    <w:name w:val="Subtitle"/>
    <w:link w:val="SubtitleChar"/>
    <w:uiPriority w:val="1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kern w:val="0"/>
      <w:sz w:val="24"/>
      <w:szCs w:val="24"/>
      <w:lang w:val="ru-RU" w:eastAsia="en-US" w:bidi="ar-SA"/>
    </w:rPr>
  </w:style>
  <w:style w:type="paragraph" w:styleId="Quote">
    <w:name w:val="Quote"/>
    <w:link w:val="QuoteChar"/>
    <w:uiPriority w:val="29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i/>
      <w:iCs/>
      <w:color w:themeColor="text1" w:val="000000"/>
      <w:kern w:val="0"/>
      <w:sz w:val="22"/>
      <w:szCs w:val="22"/>
      <w:lang w:val="ru-RU" w:eastAsia="en-US" w:bidi="ar-SA"/>
    </w:rPr>
  </w:style>
  <w:style w:type="paragraph" w:styleId="IntenseQuote">
    <w:name w:val="Intense Quote"/>
    <w:link w:val="IntenseQuoteChar"/>
    <w:uiPriority w:val="30"/>
    <w:qFormat/>
    <w:pPr>
      <w:widowControl/>
      <w:pBdr>
        <w:bottom w:val="single" w:sz="4" w:space="4" w:color="4472C4" w:themeColor="accent1"/>
      </w:pBdr>
      <w:suppressAutoHyphens w:val="true"/>
      <w:bidi w:val="0"/>
      <w:spacing w:lineRule="auto" w:line="259" w:before="200" w:after="280"/>
      <w:ind w:left="936" w:right="936"/>
      <w:jc w:val="left"/>
    </w:pPr>
    <w:rPr>
      <w:rFonts w:ascii="Calibri" w:hAnsi="Calibri" w:eastAsia="Calibri" w:cs=""/>
      <w:b/>
      <w:bCs/>
      <w:i/>
      <w:iCs/>
      <w:color w:themeColor="accent1" w:val="4472C4"/>
      <w:kern w:val="0"/>
      <w:sz w:val="22"/>
      <w:szCs w:val="22"/>
      <w:lang w:val="ru-RU" w:eastAsia="en-US" w:bidi="ar-SA"/>
    </w:rPr>
  </w:style>
  <w:style w:type="paragraph" w:styleId="Footnotetext">
    <w:name w:val="Footnote text"/>
    <w:link w:val="FootnoteTextChar"/>
    <w:uiPriority w:val="99"/>
    <w:semiHidden/>
    <w:unhideWhenUsed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ru-RU" w:eastAsia="en-US" w:bidi="ar-SA"/>
    </w:rPr>
  </w:style>
  <w:style w:type="paragraph" w:styleId="Endnotetext">
    <w:name w:val="Endnote text"/>
    <w:link w:val="EndnoteTextChar"/>
    <w:uiPriority w:val="99"/>
    <w:semiHidden/>
    <w:unhideWhenUsed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ru-RU" w:eastAsia="en-US" w:bidi="ar-SA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link w:val="HeaderChar"/>
    <w:uiPriority w:val="99"/>
    <w:unhideWhenUsed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ooter">
    <w:name w:val="Footer"/>
    <w:link w:val="FooterChar"/>
    <w:uiPriority w:val="99"/>
    <w:unhideWhenUsed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lainText">
    <w:name w:val="Plain Text"/>
    <w:basedOn w:val="Normal"/>
    <w:link w:val="Style7"/>
    <w:uiPriority w:val="99"/>
    <w:semiHidden/>
    <w:unhideWhenUsed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LibreOffice/24.2.0.3$Windows_X86_64 LibreOffice_project/da48488a73ddd66ea24cf16bbc4f7b9c08e9bea1</Application>
  <AppVersion>15.0000</AppVersion>
  <Pages>4</Pages>
  <Words>509</Words>
  <Characters>3389</Characters>
  <CharactersWithSpaces>3988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umpalumpa.123@mail.ru</dc:creator>
  <dc:description/>
  <dc:language>ru-RU</dc:language>
  <cp:lastModifiedBy/>
  <dcterms:modified xsi:type="dcterms:W3CDTF">2024-02-16T10:51:34Z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