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9BBE8" w14:textId="77777777" w:rsidR="0056692A" w:rsidRDefault="0056692A" w:rsidP="009829BB">
      <w:pPr>
        <w:framePr w:w="5011" w:h="2011" w:hRule="exact" w:wrap="around" w:vAnchor="page" w:hAnchor="page" w:x="1681" w:y="451"/>
        <w:jc w:val="center"/>
        <w:rPr>
          <w:position w:val="24"/>
          <w:sz w:val="18"/>
          <w:szCs w:val="18"/>
        </w:rPr>
      </w:pPr>
      <w:r>
        <w:rPr>
          <w:position w:val="24"/>
          <w:sz w:val="18"/>
          <w:szCs w:val="18"/>
        </w:rPr>
        <w:t>S</w:t>
      </w:r>
      <w:r>
        <w:rPr>
          <w:position w:val="22"/>
          <w:sz w:val="18"/>
          <w:szCs w:val="18"/>
        </w:rPr>
        <w:t>.</w:t>
      </w:r>
      <w:r w:rsidR="005B319F">
        <w:rPr>
          <w:noProof/>
        </w:rPr>
        <w:object w:dxaOrig="1022" w:dyaOrig="840" w14:anchorId="65D23B5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42pt;height:33pt;mso-width-percent:0;mso-height-percent:0;mso-width-percent:0;mso-height-percent:0" o:ole="">
            <v:imagedata r:id="rId6" o:title=""/>
          </v:shape>
          <o:OLEObject Type="Embed" ProgID="Word.Picture.8" ShapeID="_x0000_i1025" DrawAspect="Content" ObjectID="_1808729585" r:id="rId7"/>
        </w:object>
      </w:r>
      <w:r>
        <w:rPr>
          <w:position w:val="24"/>
          <w:sz w:val="18"/>
          <w:szCs w:val="18"/>
        </w:rPr>
        <w:t>R.</w:t>
      </w:r>
    </w:p>
    <w:p w14:paraId="697A6BB3" w14:textId="77777777" w:rsidR="0056692A" w:rsidRDefault="0056692A" w:rsidP="009829BB">
      <w:pPr>
        <w:framePr w:w="5011" w:h="2011" w:hRule="exact" w:wrap="around" w:vAnchor="page" w:hAnchor="page" w:x="1681" w:y="451"/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MINISTÉRIO DA JUSTIÇA</w:t>
      </w:r>
    </w:p>
    <w:p w14:paraId="1882A99E" w14:textId="77777777" w:rsidR="0056692A" w:rsidRPr="002B3864" w:rsidRDefault="0056692A" w:rsidP="009829BB">
      <w:pPr>
        <w:framePr w:w="5011" w:h="2011" w:hRule="exact" w:wrap="around" w:vAnchor="page" w:hAnchor="page" w:x="1681" w:y="451"/>
        <w:jc w:val="center"/>
        <w:rPr>
          <w:rFonts w:ascii="Arial" w:hAnsi="Arial" w:cs="Arial"/>
          <w:sz w:val="14"/>
          <w:szCs w:val="16"/>
        </w:rPr>
      </w:pPr>
    </w:p>
    <w:p w14:paraId="67B1C1FA" w14:textId="77777777" w:rsidR="0056692A" w:rsidRDefault="0056692A" w:rsidP="009829BB">
      <w:pPr>
        <w:framePr w:w="5011" w:h="2011" w:hRule="exact" w:wrap="around" w:vAnchor="page" w:hAnchor="page" w:x="1681" w:y="451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POLÍCIA JUDICIÁRIA</w:t>
      </w:r>
    </w:p>
    <w:p w14:paraId="296B7AC6" w14:textId="77777777" w:rsidR="0056692A" w:rsidRPr="002B3864" w:rsidRDefault="0056692A" w:rsidP="009829BB">
      <w:pPr>
        <w:framePr w:w="5011" w:h="2011" w:hRule="exact" w:wrap="around" w:vAnchor="page" w:hAnchor="page" w:x="1681" w:y="451"/>
        <w:jc w:val="center"/>
        <w:rPr>
          <w:rFonts w:ascii="Arial" w:hAnsi="Arial" w:cs="Arial"/>
          <w:sz w:val="14"/>
          <w:szCs w:val="16"/>
        </w:rPr>
      </w:pPr>
    </w:p>
    <w:sdt>
      <w:sdtPr>
        <w:rPr>
          <w:rFonts w:ascii="Arial" w:hAnsi="Arial" w:cs="Arial"/>
          <w:sz w:val="16"/>
          <w:szCs w:val="16"/>
        </w:rPr>
        <w:alias w:val="Categoria"/>
        <w:tag w:val="Categoria"/>
        <w:id w:val="75062291"/>
        <w:lock w:val="contentLocked"/>
        <w:placeholder>
          <w:docPart w:val="14EE3323F3BB4BE4ABC07D5941EE6CEC"/>
        </w:placeholder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p w14:paraId="1B51C770" w14:textId="77777777" w:rsidR="0056692A" w:rsidRPr="009C4FDE" w:rsidRDefault="00BD15FF" w:rsidP="009829BB">
          <w:pPr>
            <w:framePr w:w="5011" w:h="2011" w:hRule="exact" w:wrap="around" w:vAnchor="page" w:hAnchor="page" w:x="1681" w:y="451"/>
            <w:spacing w:line="360" w:lineRule="auto"/>
            <w:jc w:val="cen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UNIDADE NACIONAL DE COMBATE AO CIBERCRIME E À CRIMINALIDADE TECNOLÓGICA</w:t>
          </w:r>
        </w:p>
      </w:sdtContent>
    </w:sdt>
    <w:p w14:paraId="2B5CCE6F" w14:textId="3CD21AA9" w:rsidR="00D75EFA" w:rsidRPr="002E4FC8" w:rsidRDefault="0056692A" w:rsidP="004D423D">
      <w:pPr>
        <w:framePr w:w="3413" w:h="1153" w:hRule="exact" w:hSpace="142" w:wrap="around" w:vAnchor="page" w:hAnchor="page" w:x="6687" w:y="817" w:anchorLock="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bCs/>
          <w:sz w:val="22"/>
          <w:szCs w:val="22"/>
        </w:rPr>
      </w:pPr>
      <w:r w:rsidRPr="002E4FC8">
        <w:rPr>
          <w:rFonts w:ascii="Arial" w:hAnsi="Arial" w:cs="Arial"/>
          <w:b/>
          <w:bCs/>
          <w:sz w:val="22"/>
          <w:szCs w:val="22"/>
        </w:rPr>
        <w:t xml:space="preserve"> </w:t>
      </w:r>
      <w:r w:rsidR="00D75EFA" w:rsidRPr="002E4FC8">
        <w:rPr>
          <w:rFonts w:ascii="Arial" w:hAnsi="Arial" w:cs="Arial"/>
          <w:b/>
          <w:bCs/>
          <w:sz w:val="22"/>
          <w:szCs w:val="22"/>
        </w:rPr>
        <w:t xml:space="preserve">NUIPC: </w:t>
      </w:r>
      <w:r w:rsidR="00C24B30" w:rsidRPr="002E4FC8">
        <w:rPr>
          <w:rFonts w:ascii="Arial" w:hAnsi="Arial" w:cs="Arial"/>
          <w:b/>
          <w:bCs/>
          <w:sz w:val="22"/>
          <w:szCs w:val="22"/>
        </w:rPr>
      </w:r>
      <w:bookmarkStart w:id="0" w:name="Texto1"/>
      <w:r w:rsidR="00D75EFA" w:rsidRPr="002E4FC8">
        <w:rPr>
          <w:rFonts w:ascii="Arial" w:hAnsi="Arial" w:cs="Arial"/>
          <w:b/>
          <w:bCs/>
          <w:sz w:val="22"/>
          <w:szCs w:val="22"/>
        </w:rPr>
      </w:r>
      <w:r w:rsidR="00C24B30" w:rsidRPr="002E4FC8">
        <w:rPr>
          <w:rFonts w:ascii="Arial" w:hAnsi="Arial" w:cs="Arial"/>
          <w:b/>
          <w:bCs/>
          <w:sz w:val="22"/>
          <w:szCs w:val="22"/>
        </w:rPr>
      </w:r>
      <w:r w:rsidR="00C24B30" w:rsidRPr="002E4FC8">
        <w:rPr>
          <w:rFonts w:ascii="Arial" w:hAnsi="Arial" w:cs="Arial"/>
          <w:b/>
          <w:bCs/>
          <w:sz w:val="22"/>
          <w:szCs w:val="22"/>
        </w:rPr>
      </w:r>
      <w:r w:rsidR="00FE0CC4">
        <w:rPr>
          <w:rFonts w:ascii="Arial" w:hAnsi="Arial" w:cs="Arial"/>
          <w:b/>
          <w:bCs/>
          <w:noProof/>
          <w:sz w:val="22"/>
          <w:szCs w:val="22"/>
        </w:rPr>
        <w:t>100/24.0JGLSB</w:t>
      </w:r>
      <w:r w:rsidR="00C24B30" w:rsidRPr="002E4FC8">
        <w:rPr>
          <w:rFonts w:ascii="Arial" w:hAnsi="Arial" w:cs="Arial"/>
          <w:b/>
          <w:bCs/>
          <w:sz w:val="22"/>
          <w:szCs w:val="22"/>
        </w:rPr>
      </w:r>
      <w:bookmarkEnd w:id="0"/>
    </w:p>
    <w:p w14:paraId="22683B63" w14:textId="1058CCC6" w:rsidR="00345BB6" w:rsidRPr="002E4FC8" w:rsidRDefault="00345BB6" w:rsidP="00345BB6">
      <w:pPr>
        <w:framePr w:w="3413" w:h="1153" w:hRule="exact" w:hSpace="142" w:wrap="around" w:vAnchor="page" w:hAnchor="page" w:x="6687" w:y="817" w:anchorLock="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Cs/>
          <w:sz w:val="22"/>
          <w:szCs w:val="22"/>
        </w:rPr>
      </w:pPr>
      <w:r w:rsidRPr="002E4FC8">
        <w:rPr>
          <w:rFonts w:ascii="Arial" w:hAnsi="Arial" w:cs="Arial"/>
          <w:bCs/>
          <w:sz w:val="22"/>
          <w:szCs w:val="22"/>
        </w:rPr>
        <w:t xml:space="preserve">NAI: </w:t>
      </w:r>
      <w:r w:rsidR="00C24B30" w:rsidRPr="002E4FC8">
        <w:rPr>
          <w:rFonts w:ascii="Arial" w:hAnsi="Arial" w:cs="Arial"/>
          <w:bCs/>
          <w:sz w:val="22"/>
          <w:szCs w:val="22"/>
        </w:rPr>
      </w:r>
      <w:r w:rsidRPr="002E4FC8">
        <w:rPr>
          <w:rFonts w:ascii="Arial" w:hAnsi="Arial" w:cs="Arial"/>
          <w:bCs/>
          <w:sz w:val="22"/>
          <w:szCs w:val="22"/>
        </w:rPr>
      </w:r>
      <w:r w:rsidR="00C24B30" w:rsidRPr="002E4FC8">
        <w:rPr>
          <w:rFonts w:ascii="Arial" w:hAnsi="Arial" w:cs="Arial"/>
          <w:bCs/>
          <w:sz w:val="22"/>
          <w:szCs w:val="22"/>
        </w:rPr>
      </w:r>
      <w:r w:rsidR="00C24B30" w:rsidRPr="002E4FC8">
        <w:rPr>
          <w:rFonts w:ascii="Arial" w:hAnsi="Arial" w:cs="Arial"/>
          <w:bCs/>
          <w:sz w:val="22"/>
          <w:szCs w:val="22"/>
        </w:rPr>
      </w:r>
      <w:r w:rsidR="00D17A64" w:rsidRPr="00D17A64">
        <w:rPr>
          <w:rFonts w:ascii="Arial" w:hAnsi="Arial" w:cs="Arial"/>
          <w:bCs/>
          <w:noProof/>
          <w:sz w:val="22"/>
          <w:szCs w:val="22"/>
        </w:rPr>
        <w:t>3830</w:t>
      </w:r>
      <w:r w:rsidR="00FE0CC4">
        <w:rPr>
          <w:rFonts w:ascii="Arial" w:hAnsi="Arial" w:cs="Arial"/>
          <w:bCs/>
          <w:noProof/>
          <w:sz w:val="22"/>
          <w:szCs w:val="22"/>
        </w:rPr>
        <w:t>1</w:t>
      </w:r>
      <w:r w:rsidR="00D17A64" w:rsidRPr="00D17A64">
        <w:rPr>
          <w:rFonts w:ascii="Arial" w:hAnsi="Arial" w:cs="Arial"/>
          <w:bCs/>
          <w:noProof/>
          <w:sz w:val="22"/>
          <w:szCs w:val="22"/>
        </w:rPr>
        <w:t>77</w:t>
      </w:r>
      <w:r w:rsidR="00C24B30" w:rsidRPr="002E4FC8">
        <w:rPr>
          <w:rFonts w:ascii="Arial" w:hAnsi="Arial" w:cs="Arial"/>
          <w:bCs/>
          <w:sz w:val="22"/>
          <w:szCs w:val="22"/>
        </w:rPr>
      </w:r>
    </w:p>
    <w:p w14:paraId="13BB0E3F" w14:textId="77777777" w:rsidR="00D75EFA" w:rsidRPr="002E4FC8" w:rsidRDefault="00D75EFA" w:rsidP="00345BB6">
      <w:pPr>
        <w:framePr w:w="3413" w:h="1153" w:hRule="exact" w:hSpace="142" w:wrap="around" w:vAnchor="page" w:hAnchor="page" w:x="6687" w:y="817" w:anchorLock="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Cs/>
          <w:sz w:val="22"/>
          <w:szCs w:val="22"/>
        </w:rPr>
      </w:pPr>
      <w:r w:rsidRPr="002E4FC8">
        <w:rPr>
          <w:rFonts w:ascii="Arial" w:hAnsi="Arial" w:cs="Arial"/>
          <w:bCs/>
          <w:sz w:val="22"/>
          <w:szCs w:val="22"/>
        </w:rPr>
        <w:t xml:space="preserve">Secção/Brigada: </w:t>
      </w:r>
      <w:r w:rsidR="00C24B30" w:rsidRPr="002E4FC8">
        <w:rPr>
          <w:rFonts w:ascii="Arial" w:hAnsi="Arial" w:cs="Arial"/>
          <w:bCs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2E4FC8">
        <w:rPr>
          <w:rFonts w:ascii="Arial" w:hAnsi="Arial" w:cs="Arial"/>
          <w:bCs/>
          <w:sz w:val="22"/>
          <w:szCs w:val="22"/>
        </w:rPr>
        <w:instrText xml:space="preserve"> FORMTEXT </w:instrText>
      </w:r>
      <w:r w:rsidR="00C24B30" w:rsidRPr="002E4FC8">
        <w:rPr>
          <w:rFonts w:ascii="Arial" w:hAnsi="Arial" w:cs="Arial"/>
          <w:bCs/>
          <w:sz w:val="22"/>
          <w:szCs w:val="22"/>
        </w:rPr>
      </w:r>
      <w:r w:rsidR="00C24B30" w:rsidRPr="002E4FC8">
        <w:rPr>
          <w:rFonts w:ascii="Arial" w:hAnsi="Arial" w:cs="Arial"/>
          <w:bCs/>
          <w:sz w:val="22"/>
          <w:szCs w:val="22"/>
        </w:rPr>
        <w:fldChar w:fldCharType="separate"/>
      </w:r>
      <w:r w:rsidR="00D17A64" w:rsidRPr="00D17A64">
        <w:rPr>
          <w:rFonts w:ascii="Arial" w:hAnsi="Arial" w:cs="Arial"/>
          <w:bCs/>
          <w:noProof/>
          <w:sz w:val="22"/>
          <w:szCs w:val="22"/>
        </w:rPr>
        <w:t>SCID/2ª</w:t>
      </w:r>
      <w:r w:rsidR="00C24B30" w:rsidRPr="002E4FC8">
        <w:rPr>
          <w:rFonts w:ascii="Arial" w:hAnsi="Arial" w:cs="Arial"/>
          <w:bCs/>
          <w:sz w:val="22"/>
          <w:szCs w:val="22"/>
        </w:rPr>
        <w:fldChar w:fldCharType="end"/>
      </w:r>
    </w:p>
    <w:p w14:paraId="0A1E5318" w14:textId="591C30B8" w:rsidR="00D75EFA" w:rsidRPr="002E4FC8" w:rsidRDefault="00D75EFA" w:rsidP="00345BB6">
      <w:pPr>
        <w:framePr w:w="3413" w:h="1153" w:hRule="exact" w:hSpace="142" w:wrap="around" w:vAnchor="page" w:hAnchor="page" w:x="6687" w:y="817" w:anchorLock="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Cs/>
          <w:sz w:val="22"/>
          <w:szCs w:val="22"/>
        </w:rPr>
      </w:pPr>
      <w:r w:rsidRPr="002E4FC8">
        <w:rPr>
          <w:rFonts w:ascii="Arial" w:hAnsi="Arial" w:cs="Arial"/>
          <w:bCs/>
          <w:sz w:val="22"/>
          <w:szCs w:val="22"/>
        </w:rPr>
        <w:t xml:space="preserve">Inspetor/a: </w:t>
      </w:r>
      <w:r w:rsidR="00C24B30" w:rsidRPr="002E4FC8">
        <w:rPr>
          <w:rFonts w:ascii="Arial" w:hAnsi="Arial" w:cs="Arial"/>
          <w:bCs/>
          <w:sz w:val="22"/>
          <w:szCs w:val="22"/>
        </w:rPr>
      </w:r>
      <w:r w:rsidRPr="002E4FC8">
        <w:rPr>
          <w:rFonts w:ascii="Arial" w:hAnsi="Arial" w:cs="Arial"/>
          <w:bCs/>
          <w:sz w:val="22"/>
          <w:szCs w:val="22"/>
        </w:rPr>
      </w:r>
      <w:r w:rsidR="00C24B30" w:rsidRPr="002E4FC8">
        <w:rPr>
          <w:rFonts w:ascii="Arial" w:hAnsi="Arial" w:cs="Arial"/>
          <w:bCs/>
          <w:sz w:val="22"/>
          <w:szCs w:val="22"/>
        </w:rPr>
      </w:r>
      <w:r w:rsidR="00C24B30" w:rsidRPr="002E4FC8">
        <w:rPr>
          <w:rFonts w:ascii="Arial" w:hAnsi="Arial" w:cs="Arial"/>
          <w:bCs/>
          <w:sz w:val="22"/>
          <w:szCs w:val="22"/>
        </w:rPr>
      </w:r>
      <w:r w:rsidR="00FE0CC4">
        <w:rPr>
          <w:rFonts w:ascii="Arial" w:hAnsi="Arial" w:cs="Arial"/>
          <w:bCs/>
          <w:noProof/>
          <w:sz w:val="22"/>
          <w:szCs w:val="22"/>
        </w:rPr>
        <w:t>Hugo Ferreira</w:t>
      </w:r>
      <w:r w:rsidR="00C24B30" w:rsidRPr="002E4FC8">
        <w:rPr>
          <w:rFonts w:ascii="Arial" w:hAnsi="Arial" w:cs="Arial"/>
          <w:bCs/>
          <w:sz w:val="22"/>
          <w:szCs w:val="22"/>
        </w:rPr>
      </w:r>
    </w:p>
    <w:p w14:paraId="486668C7" w14:textId="77777777" w:rsidR="005C5902" w:rsidRDefault="005C5902" w:rsidP="005C5902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BCE88D1" w14:textId="77777777" w:rsidR="005C5902" w:rsidRPr="00F506A0" w:rsidRDefault="005C5902" w:rsidP="005C5902">
      <w:pPr>
        <w:jc w:val="center"/>
        <w:rPr>
          <w:rFonts w:ascii="Arial" w:hAnsi="Arial" w:cs="Arial"/>
          <w:sz w:val="28"/>
          <w:szCs w:val="28"/>
        </w:rPr>
      </w:pPr>
      <w:r w:rsidRPr="00F506A0">
        <w:rPr>
          <w:rFonts w:ascii="Arial" w:hAnsi="Arial" w:cs="Arial"/>
          <w:b/>
          <w:bCs/>
          <w:sz w:val="28"/>
          <w:szCs w:val="28"/>
        </w:rPr>
        <w:t>NOTIFICAÇÃO</w:t>
      </w:r>
      <w:r>
        <w:rPr>
          <w:rFonts w:ascii="Arial" w:hAnsi="Arial" w:cs="Arial"/>
          <w:b/>
          <w:bCs/>
          <w:sz w:val="28"/>
          <w:szCs w:val="28"/>
        </w:rPr>
        <w:t xml:space="preserve"> AO LESADO</w:t>
      </w:r>
    </w:p>
    <w:p w14:paraId="5D636A54" w14:textId="77777777" w:rsidR="005C5902" w:rsidRDefault="005C5902" w:rsidP="005C5902">
      <w:pPr>
        <w:spacing w:line="360" w:lineRule="auto"/>
        <w:rPr>
          <w:rFonts w:ascii="Arial" w:hAnsi="Arial" w:cs="Arial"/>
          <w:sz w:val="12"/>
          <w:szCs w:val="12"/>
        </w:rPr>
      </w:pPr>
    </w:p>
    <w:p w14:paraId="49F2FF64" w14:textId="77777777" w:rsidR="005C5902" w:rsidRPr="00F00AEF" w:rsidRDefault="005C5902" w:rsidP="005C5902">
      <w:pPr>
        <w:spacing w:line="276" w:lineRule="auto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Nos termos do artigo 75</w:t>
      </w:r>
      <w:r w:rsidRPr="00F00AEF">
        <w:rPr>
          <w:rFonts w:ascii="Arial" w:hAnsi="Arial" w:cs="Arial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2"/>
          <w:szCs w:val="22"/>
        </w:rPr>
        <w:t>º</w:t>
      </w:r>
      <w:r w:rsidRPr="00F00AEF">
        <w:rPr>
          <w:rFonts w:ascii="Arial" w:hAnsi="Arial" w:cs="Arial"/>
          <w:color w:val="000000"/>
          <w:sz w:val="22"/>
          <w:szCs w:val="22"/>
        </w:rPr>
        <w:t xml:space="preserve"> do Código de Processo Penal, o/a </w:t>
      </w:r>
      <w:r>
        <w:rPr>
          <w:rFonts w:ascii="Arial" w:hAnsi="Arial" w:cs="Arial"/>
          <w:color w:val="000000"/>
          <w:sz w:val="22"/>
          <w:szCs w:val="22"/>
        </w:rPr>
        <w:t>lesado/a</w:t>
      </w:r>
      <w:r w:rsidRPr="00F00AEF">
        <w:rPr>
          <w:rFonts w:ascii="Arial" w:hAnsi="Arial" w:cs="Arial"/>
          <w:color w:val="000000"/>
          <w:sz w:val="22"/>
          <w:szCs w:val="22"/>
        </w:rPr>
        <w:t xml:space="preserve">, abaixo identificado/a, foi informado/a </w:t>
      </w:r>
      <w:r w:rsidRPr="006E5D93">
        <w:rPr>
          <w:rFonts w:ascii="Arial" w:hAnsi="Arial" w:cs="Arial"/>
          <w:sz w:val="22"/>
          <w:szCs w:val="22"/>
        </w:rPr>
        <w:t xml:space="preserve">da possibilidade </w:t>
      </w:r>
      <w:r>
        <w:rPr>
          <w:rFonts w:ascii="Arial" w:hAnsi="Arial" w:cs="Arial"/>
          <w:sz w:val="22"/>
          <w:szCs w:val="22"/>
        </w:rPr>
        <w:t>de deduzir pedido de indemnização civil e da possibilidade de</w:t>
      </w:r>
      <w:r w:rsidRPr="006E5D93">
        <w:rPr>
          <w:rFonts w:ascii="Arial" w:hAnsi="Arial" w:cs="Arial"/>
          <w:sz w:val="22"/>
          <w:szCs w:val="22"/>
        </w:rPr>
        <w:t xml:space="preserve"> apoio judiciário</w:t>
      </w:r>
      <w:r>
        <w:rPr>
          <w:rFonts w:ascii="Arial" w:hAnsi="Arial" w:cs="Arial"/>
          <w:sz w:val="22"/>
          <w:szCs w:val="22"/>
        </w:rPr>
        <w:t>,</w:t>
      </w:r>
      <w:r w:rsidRPr="006E5D93">
        <w:rPr>
          <w:rFonts w:ascii="Arial" w:hAnsi="Arial" w:cs="Arial"/>
          <w:sz w:val="22"/>
          <w:szCs w:val="22"/>
        </w:rPr>
        <w:t xml:space="preserve"> previsto na Lei n.º 34/2004</w:t>
      </w:r>
      <w:r>
        <w:rPr>
          <w:rFonts w:ascii="Arial" w:hAnsi="Arial" w:cs="Arial"/>
          <w:sz w:val="22"/>
          <w:szCs w:val="22"/>
        </w:rPr>
        <w:t>,</w:t>
      </w:r>
      <w:r w:rsidRPr="006E5D93">
        <w:rPr>
          <w:rFonts w:ascii="Arial" w:hAnsi="Arial" w:cs="Arial"/>
          <w:sz w:val="22"/>
          <w:szCs w:val="22"/>
        </w:rPr>
        <w:t xml:space="preserve"> de</w:t>
      </w:r>
      <w:r>
        <w:rPr>
          <w:rFonts w:ascii="Arial" w:hAnsi="Arial" w:cs="Arial"/>
          <w:sz w:val="22"/>
          <w:szCs w:val="22"/>
        </w:rPr>
        <w:t xml:space="preserve"> 29 de julho:</w:t>
      </w:r>
    </w:p>
    <w:p w14:paraId="0A3C883B" w14:textId="77777777" w:rsidR="005C5902" w:rsidRPr="00F00AEF" w:rsidRDefault="005C5902" w:rsidP="005C5902">
      <w:pPr>
        <w:pBdr>
          <w:bottom w:val="single" w:sz="6" w:space="1" w:color="auto"/>
        </w:pBdr>
        <w:spacing w:line="276" w:lineRule="auto"/>
        <w:jc w:val="both"/>
        <w:rPr>
          <w:rFonts w:ascii="Arial" w:hAnsi="Arial" w:cs="Arial"/>
          <w:bCs/>
          <w:sz w:val="12"/>
          <w:szCs w:val="22"/>
        </w:rPr>
      </w:pPr>
    </w:p>
    <w:p w14:paraId="4F42FE4C" w14:textId="77777777" w:rsidR="005C5902" w:rsidRPr="00F00AEF" w:rsidRDefault="005C5902" w:rsidP="005C5902">
      <w:pPr>
        <w:spacing w:line="276" w:lineRule="auto"/>
        <w:jc w:val="both"/>
        <w:rPr>
          <w:rFonts w:ascii="Arial" w:hAnsi="Arial" w:cs="Arial"/>
          <w:bCs/>
          <w:sz w:val="12"/>
          <w:szCs w:val="22"/>
        </w:rPr>
      </w:pPr>
    </w:p>
    <w:p w14:paraId="582292A8" w14:textId="77777777" w:rsidR="00F10D91" w:rsidRPr="000200CC" w:rsidRDefault="00F10D91" w:rsidP="00F10D91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F00AEF">
        <w:rPr>
          <w:rFonts w:ascii="Arial" w:hAnsi="Arial" w:cs="Arial"/>
          <w:sz w:val="22"/>
          <w:szCs w:val="22"/>
        </w:rPr>
        <w:t>Data:</w:t>
      </w:r>
      <w:r>
        <w:rPr>
          <w:rFonts w:ascii="Arial" w:hAnsi="Arial" w:cs="Arial"/>
          <w:sz w:val="22"/>
          <w:szCs w:val="22"/>
        </w:rPr>
        <w:t xml:space="preserve"> </w:t>
      </w:r>
      <w:r w:rsidR="00C24B30">
        <w:rPr>
          <w:rFonts w:ascii="Arial" w:hAnsi="Arial" w:cs="Arial"/>
          <w:sz w:val="22"/>
          <w:szCs w:val="22"/>
        </w:rPr>
      </w:r>
      <w:r w:rsidRPr="000200CC">
        <w:rPr>
          <w:rFonts w:ascii="Arial" w:hAnsi="Arial" w:cs="Arial"/>
          <w:sz w:val="22"/>
          <w:szCs w:val="22"/>
        </w:rPr>
      </w:r>
      <w:r w:rsidR="00C24B30">
        <w:rPr>
          <w:rFonts w:ascii="Arial" w:hAnsi="Arial" w:cs="Arial"/>
          <w:sz w:val="22"/>
          <w:szCs w:val="22"/>
        </w:rPr>
      </w:r>
      <w:r w:rsidR="00C24B30">
        <w:rPr>
          <w:rFonts w:ascii="Arial" w:hAnsi="Arial" w:cs="Arial"/>
          <w:sz w:val="22"/>
          <w:szCs w:val="22"/>
        </w:rPr>
      </w:r>
      <w:r w:rsidR="00D17A64">
        <w:rPr>
          <w:rFonts w:ascii="Arial" w:hAnsi="Arial" w:cs="Arial"/>
          <w:sz w:val="22"/>
          <w:szCs w:val="22"/>
        </w:rPr>
        <w:t>19/03/2024</w:t>
      </w:r>
      <w:r w:rsidR="00C24B30">
        <w:rPr>
          <w:rFonts w:ascii="Arial" w:hAnsi="Arial" w:cs="Arial"/>
          <w:sz w:val="22"/>
          <w:szCs w:val="22"/>
        </w:rPr>
      </w:r>
    </w:p>
    <w:p w14:paraId="41612A32" w14:textId="7F111CFC" w:rsidR="00F10D91" w:rsidRDefault="00F10D91" w:rsidP="00F10D91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Lesado</w:t>
      </w:r>
      <w:r w:rsidRPr="00F00AEF">
        <w:rPr>
          <w:rFonts w:ascii="Arial" w:hAnsi="Arial" w:cs="Arial"/>
          <w:bCs/>
          <w:sz w:val="22"/>
          <w:szCs w:val="22"/>
        </w:rPr>
        <w:t>/a:</w:t>
      </w:r>
      <w:r w:rsidRPr="000200CC">
        <w:rPr>
          <w:rFonts w:ascii="Arial" w:hAnsi="Arial" w:cs="Arial"/>
          <w:sz w:val="22"/>
          <w:szCs w:val="22"/>
        </w:rPr>
        <w:t xml:space="preserve"> </w:t>
      </w:r>
      <w:r w:rsidR="00C24B30">
        <w:rPr>
          <w:rFonts w:ascii="Arial" w:hAnsi="Arial" w:cs="Arial"/>
          <w:sz w:val="22"/>
          <w:szCs w:val="22"/>
        </w:rPr>
      </w:r>
      <w:r w:rsidRPr="000200CC">
        <w:rPr>
          <w:rFonts w:ascii="Arial" w:hAnsi="Arial" w:cs="Arial"/>
          <w:sz w:val="22"/>
          <w:szCs w:val="22"/>
        </w:rPr>
      </w:r>
      <w:r w:rsidR="00C24B30">
        <w:rPr>
          <w:rFonts w:ascii="Arial" w:hAnsi="Arial" w:cs="Arial"/>
          <w:sz w:val="22"/>
          <w:szCs w:val="22"/>
        </w:rPr>
      </w:r>
      <w:r w:rsidR="00C24B30">
        <w:rPr>
          <w:rFonts w:ascii="Arial" w:hAnsi="Arial" w:cs="Arial"/>
          <w:sz w:val="22"/>
          <w:szCs w:val="22"/>
        </w:rPr>
      </w:r>
      <w:r w:rsidR="00FE0CC4">
        <w:rPr>
          <w:rFonts w:ascii="Arial" w:hAnsi="Arial" w:cs="Arial"/>
          <w:sz w:val="22"/>
          <w:szCs w:val="22"/>
        </w:rPr>
        <w:t>André Sousa</w:t>
      </w:r>
      <w:r w:rsidR="00C24B30"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bCs/>
          <w:sz w:val="22"/>
          <w:szCs w:val="22"/>
        </w:rPr>
        <w:tab/>
      </w:r>
    </w:p>
    <w:p w14:paraId="479CA0F9" w14:textId="5AF2C825" w:rsidR="00F10D91" w:rsidRDefault="00C24B30" w:rsidP="00F10D91">
      <w:pPr>
        <w:tabs>
          <w:tab w:val="left" w:pos="4536"/>
        </w:tabs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</w:r>
      <w:r w:rsidR="00F10D91"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  <w:r w:rsidR="00F10D91">
        <w:rPr>
          <w:rFonts w:ascii="Arial" w:hAnsi="Arial" w:cs="Arial"/>
          <w:noProof/>
          <w:sz w:val="22"/>
          <w:szCs w:val="22"/>
        </w:rPr>
        <w:t>Doc. Id.:</w:t>
      </w:r>
      <w:r>
        <w:rPr>
          <w:rFonts w:ascii="Arial" w:hAnsi="Arial" w:cs="Arial"/>
          <w:sz w:val="22"/>
          <w:szCs w:val="22"/>
        </w:rPr>
      </w:r>
      <w:r w:rsidR="00F10D91">
        <w:rPr>
          <w:rFonts w:ascii="Arial" w:hAnsi="Arial" w:cs="Arial"/>
          <w:bCs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</w:r>
      <w:r w:rsidR="00F10D91"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  <w:r w:rsidR="00FE0CC4" w:rsidRPr="00FE0CC4">
        <w:rPr>
          <w:rFonts w:ascii="Arial" w:hAnsi="Arial" w:cs="Arial"/>
          <w:noProof/>
          <w:sz w:val="22"/>
          <w:szCs w:val="22"/>
        </w:rPr>
        <w:t>24153182 5 YY7</w:t>
      </w:r>
      <w:r>
        <w:rPr>
          <w:rFonts w:ascii="Arial" w:hAnsi="Arial" w:cs="Arial"/>
          <w:sz w:val="22"/>
          <w:szCs w:val="22"/>
        </w:rPr>
      </w:r>
      <w:r w:rsidR="00F10D91">
        <w:rPr>
          <w:rFonts w:ascii="Arial" w:hAnsi="Arial" w:cs="Arial"/>
          <w:sz w:val="22"/>
          <w:szCs w:val="22"/>
        </w:rPr>
        <w:t xml:space="preserve"> </w:t>
      </w:r>
      <w:r w:rsidR="00F10D91">
        <w:rPr>
          <w:rFonts w:ascii="Arial" w:hAnsi="Arial" w:cs="Arial"/>
          <w:sz w:val="22"/>
          <w:szCs w:val="22"/>
        </w:rPr>
        <w:tab/>
      </w:r>
      <w:r w:rsidR="00F10D91">
        <w:rPr>
          <w:rFonts w:ascii="Arial" w:hAnsi="Arial" w:cs="Arial"/>
          <w:bCs/>
          <w:sz w:val="22"/>
          <w:szCs w:val="22"/>
        </w:rPr>
        <w:t xml:space="preserve">Contacto: </w:t>
      </w:r>
      <w:r>
        <w:rPr>
          <w:rFonts w:ascii="Arial" w:hAnsi="Arial" w:cs="Arial"/>
          <w:sz w:val="22"/>
          <w:szCs w:val="22"/>
        </w:rPr>
      </w:r>
      <w:r w:rsidR="00F10D91"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  <w:r w:rsidR="00FE0CC4" w:rsidRPr="00FE0CC4">
        <w:rPr>
          <w:rFonts w:ascii="Arial" w:hAnsi="Arial" w:cs="Arial"/>
          <w:noProof/>
          <w:sz w:val="22"/>
          <w:szCs w:val="22"/>
        </w:rPr>
        <w:t>923873123</w:t>
      </w:r>
      <w:r>
        <w:rPr>
          <w:rFonts w:ascii="Arial" w:hAnsi="Arial" w:cs="Arial"/>
          <w:sz w:val="22"/>
          <w:szCs w:val="22"/>
        </w:rPr>
      </w:r>
    </w:p>
    <w:p w14:paraId="5ED83E02" w14:textId="77777777" w:rsidR="00F10D91" w:rsidRDefault="00C24B30" w:rsidP="00F10D91">
      <w:pPr>
        <w:tabs>
          <w:tab w:val="left" w:pos="6521"/>
        </w:tabs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>
              <w:default w:val="Representante legal / Advogado:"/>
            </w:textInput>
          </w:ffData>
        </w:fldChar>
      </w:r>
      <w:r w:rsidR="00F10D91">
        <w:rPr>
          <w:rFonts w:ascii="Arial" w:hAnsi="Arial" w:cs="Arial"/>
          <w:sz w:val="22"/>
          <w:szCs w:val="22"/>
        </w:rPr>
        <w:instrText xml:space="preserve"> FORMTEXT </w:instrTex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fldChar w:fldCharType="separate"/>
      </w:r>
      <w:r w:rsidR="00F10D91">
        <w:rPr>
          <w:rFonts w:ascii="Arial" w:hAnsi="Arial" w:cs="Arial"/>
          <w:noProof/>
          <w:sz w:val="22"/>
          <w:szCs w:val="22"/>
        </w:rPr>
        <w:t>Representante legal / Advogado:</w:t>
      </w:r>
      <w:r>
        <w:rPr>
          <w:rFonts w:ascii="Arial" w:hAnsi="Arial" w:cs="Arial"/>
          <w:sz w:val="22"/>
          <w:szCs w:val="22"/>
        </w:rPr>
        <w:fldChar w:fldCharType="end"/>
      </w:r>
      <w:r w:rsidR="00F10D91" w:rsidRPr="00AB34BB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="00F10D91">
        <w:rPr>
          <w:rFonts w:ascii="Arial" w:hAnsi="Arial" w:cs="Arial"/>
          <w:sz w:val="22"/>
          <w:szCs w:val="22"/>
        </w:rPr>
        <w:instrText xml:space="preserve"> FORMTEXT </w:instrTex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fldChar w:fldCharType="separate"/>
      </w:r>
      <w:r w:rsidR="00F10D91">
        <w:rPr>
          <w:rFonts w:ascii="Arial" w:hAnsi="Arial" w:cs="Arial"/>
          <w:noProof/>
          <w:sz w:val="22"/>
          <w:szCs w:val="22"/>
        </w:rPr>
        <w:t> </w:t>
      </w:r>
      <w:r w:rsidR="00F10D91">
        <w:rPr>
          <w:rFonts w:ascii="Arial" w:hAnsi="Arial" w:cs="Arial"/>
          <w:noProof/>
          <w:sz w:val="22"/>
          <w:szCs w:val="22"/>
        </w:rPr>
        <w:t> </w:t>
      </w:r>
      <w:r w:rsidR="00F10D91">
        <w:rPr>
          <w:rFonts w:ascii="Arial" w:hAnsi="Arial" w:cs="Arial"/>
          <w:noProof/>
          <w:sz w:val="22"/>
          <w:szCs w:val="22"/>
        </w:rPr>
        <w:t> </w:t>
      </w:r>
      <w:r w:rsidR="00F10D91">
        <w:rPr>
          <w:rFonts w:ascii="Arial" w:hAnsi="Arial" w:cs="Arial"/>
          <w:noProof/>
          <w:sz w:val="22"/>
          <w:szCs w:val="22"/>
        </w:rPr>
        <w:t> </w:t>
      </w:r>
      <w:r w:rsidR="00F10D91">
        <w:rPr>
          <w:rFonts w:ascii="Arial" w:hAnsi="Arial" w:cs="Arial"/>
          <w:noProof/>
          <w:sz w:val="22"/>
          <w:szCs w:val="22"/>
        </w:rPr>
        <w:t> </w:t>
      </w:r>
      <w:r>
        <w:rPr>
          <w:rFonts w:ascii="Arial" w:hAnsi="Arial" w:cs="Arial"/>
          <w:sz w:val="22"/>
          <w:szCs w:val="22"/>
        </w:rPr>
        <w:fldChar w:fldCharType="end"/>
      </w:r>
      <w:r w:rsidR="00F10D91">
        <w:rPr>
          <w:rFonts w:ascii="Arial" w:hAnsi="Arial" w:cs="Arial"/>
          <w:bCs/>
          <w:sz w:val="22"/>
          <w:szCs w:val="22"/>
        </w:rPr>
        <w:tab/>
      </w:r>
    </w:p>
    <w:p w14:paraId="28CFAC7E" w14:textId="77777777" w:rsidR="00F10D91" w:rsidRDefault="00C24B30" w:rsidP="00F10D91">
      <w:pPr>
        <w:tabs>
          <w:tab w:val="left" w:pos="4536"/>
        </w:tabs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>
              <w:default w:val="Doc. Id."/>
            </w:textInput>
          </w:ffData>
        </w:fldChar>
      </w:r>
      <w:r w:rsidR="00F10D91">
        <w:rPr>
          <w:rFonts w:ascii="Arial" w:hAnsi="Arial" w:cs="Arial"/>
          <w:sz w:val="22"/>
          <w:szCs w:val="22"/>
        </w:rPr>
        <w:instrText xml:space="preserve"> FORMTEXT </w:instrTex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fldChar w:fldCharType="separate"/>
      </w:r>
      <w:r w:rsidR="00F10D91">
        <w:rPr>
          <w:rFonts w:ascii="Arial" w:hAnsi="Arial" w:cs="Arial"/>
          <w:noProof/>
          <w:sz w:val="22"/>
          <w:szCs w:val="22"/>
        </w:rPr>
        <w:t>Doc. Id.</w:t>
      </w:r>
      <w:r>
        <w:rPr>
          <w:rFonts w:ascii="Arial" w:hAnsi="Arial" w:cs="Arial"/>
          <w:sz w:val="22"/>
          <w:szCs w:val="22"/>
        </w:rPr>
        <w:fldChar w:fldCharType="end"/>
      </w:r>
      <w:r w:rsidR="00F10D91">
        <w:rPr>
          <w:rFonts w:ascii="Arial" w:hAnsi="Arial" w:cs="Arial"/>
          <w:bCs/>
          <w:sz w:val="22"/>
          <w:szCs w:val="22"/>
        </w:rPr>
        <w:t xml:space="preserve">: </w:t>
      </w:r>
      <w:r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="00F10D91">
        <w:rPr>
          <w:rFonts w:ascii="Arial" w:hAnsi="Arial" w:cs="Arial"/>
          <w:sz w:val="22"/>
          <w:szCs w:val="22"/>
        </w:rPr>
        <w:instrText xml:space="preserve"> FORMTEXT </w:instrTex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fldChar w:fldCharType="separate"/>
      </w:r>
      <w:r w:rsidR="00F10D91">
        <w:rPr>
          <w:rFonts w:ascii="Arial" w:hAnsi="Arial" w:cs="Arial"/>
          <w:noProof/>
          <w:sz w:val="22"/>
          <w:szCs w:val="22"/>
        </w:rPr>
        <w:t> </w:t>
      </w:r>
      <w:r w:rsidR="00F10D91">
        <w:rPr>
          <w:rFonts w:ascii="Arial" w:hAnsi="Arial" w:cs="Arial"/>
          <w:noProof/>
          <w:sz w:val="22"/>
          <w:szCs w:val="22"/>
        </w:rPr>
        <w:t> </w:t>
      </w:r>
      <w:r w:rsidR="00F10D91">
        <w:rPr>
          <w:rFonts w:ascii="Arial" w:hAnsi="Arial" w:cs="Arial"/>
          <w:noProof/>
          <w:sz w:val="22"/>
          <w:szCs w:val="22"/>
        </w:rPr>
        <w:t> </w:t>
      </w:r>
      <w:r w:rsidR="00F10D91">
        <w:rPr>
          <w:rFonts w:ascii="Arial" w:hAnsi="Arial" w:cs="Arial"/>
          <w:noProof/>
          <w:sz w:val="22"/>
          <w:szCs w:val="22"/>
        </w:rPr>
        <w:t> </w:t>
      </w:r>
      <w:r w:rsidR="00F10D91">
        <w:rPr>
          <w:rFonts w:ascii="Arial" w:hAnsi="Arial" w:cs="Arial"/>
          <w:noProof/>
          <w:sz w:val="22"/>
          <w:szCs w:val="22"/>
        </w:rPr>
        <w:t> </w:t>
      </w:r>
      <w:r>
        <w:rPr>
          <w:rFonts w:ascii="Arial" w:hAnsi="Arial" w:cs="Arial"/>
          <w:sz w:val="22"/>
          <w:szCs w:val="22"/>
        </w:rPr>
        <w:fldChar w:fldCharType="end"/>
      </w:r>
      <w:r w:rsidR="00F10D91" w:rsidRPr="00D06944">
        <w:rPr>
          <w:rFonts w:ascii="Arial" w:hAnsi="Arial" w:cs="Arial"/>
          <w:sz w:val="22"/>
          <w:szCs w:val="22"/>
        </w:rPr>
        <w:t xml:space="preserve"> </w:t>
      </w:r>
      <w:r w:rsidR="00F10D91">
        <w:rPr>
          <w:rFonts w:ascii="Arial" w:hAnsi="Arial" w:cs="Arial"/>
          <w:sz w:val="22"/>
          <w:szCs w:val="22"/>
        </w:rPr>
        <w:tab/>
        <w:t xml:space="preserve">Contacto: </w:t>
      </w:r>
      <w:r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="00F10D91">
        <w:rPr>
          <w:rFonts w:ascii="Arial" w:hAnsi="Arial" w:cs="Arial"/>
          <w:sz w:val="22"/>
          <w:szCs w:val="22"/>
        </w:rPr>
        <w:instrText xml:space="preserve"> FORMTEXT </w:instrTex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fldChar w:fldCharType="separate"/>
      </w:r>
      <w:r w:rsidR="00F10D91">
        <w:rPr>
          <w:rFonts w:ascii="Arial" w:hAnsi="Arial" w:cs="Arial"/>
          <w:sz w:val="22"/>
          <w:szCs w:val="22"/>
        </w:rPr>
        <w:t> </w:t>
      </w:r>
      <w:r w:rsidR="00F10D91">
        <w:rPr>
          <w:rFonts w:ascii="Arial" w:hAnsi="Arial" w:cs="Arial"/>
          <w:sz w:val="22"/>
          <w:szCs w:val="22"/>
        </w:rPr>
        <w:t> </w:t>
      </w:r>
      <w:r w:rsidR="00F10D91">
        <w:rPr>
          <w:rFonts w:ascii="Arial" w:hAnsi="Arial" w:cs="Arial"/>
          <w:sz w:val="22"/>
          <w:szCs w:val="22"/>
        </w:rPr>
        <w:t> </w:t>
      </w:r>
      <w:r w:rsidR="00F10D91">
        <w:rPr>
          <w:rFonts w:ascii="Arial" w:hAnsi="Arial" w:cs="Arial"/>
          <w:sz w:val="22"/>
          <w:szCs w:val="22"/>
        </w:rPr>
        <w:t> </w:t>
      </w:r>
      <w:r w:rsidR="00F10D91">
        <w:rPr>
          <w:rFonts w:ascii="Arial" w:hAnsi="Arial" w:cs="Arial"/>
          <w:sz w:val="22"/>
          <w:szCs w:val="22"/>
        </w:rPr>
        <w:t> </w:t>
      </w:r>
      <w:r>
        <w:rPr>
          <w:rFonts w:ascii="Arial" w:hAnsi="Arial" w:cs="Arial"/>
          <w:sz w:val="22"/>
          <w:szCs w:val="22"/>
        </w:rPr>
        <w:fldChar w:fldCharType="end"/>
      </w:r>
    </w:p>
    <w:p w14:paraId="4219287A" w14:textId="77777777" w:rsidR="005C5902" w:rsidRPr="00F00AEF" w:rsidRDefault="005C5902" w:rsidP="005C5902">
      <w:pPr>
        <w:pBdr>
          <w:bottom w:val="single" w:sz="6" w:space="1" w:color="auto"/>
        </w:pBdr>
        <w:spacing w:line="276" w:lineRule="auto"/>
        <w:jc w:val="both"/>
        <w:rPr>
          <w:rFonts w:ascii="Arial" w:hAnsi="Arial" w:cs="Arial"/>
          <w:bCs/>
          <w:sz w:val="12"/>
          <w:szCs w:val="22"/>
        </w:rPr>
      </w:pPr>
    </w:p>
    <w:p w14:paraId="5A32ADD4" w14:textId="77777777" w:rsidR="005C5902" w:rsidRPr="00F00AEF" w:rsidRDefault="005C5902" w:rsidP="005C5902">
      <w:pPr>
        <w:spacing w:line="276" w:lineRule="auto"/>
        <w:jc w:val="both"/>
        <w:rPr>
          <w:rFonts w:ascii="Arial" w:hAnsi="Arial" w:cs="Arial"/>
          <w:bCs/>
          <w:sz w:val="12"/>
          <w:szCs w:val="22"/>
        </w:rPr>
      </w:pPr>
    </w:p>
    <w:p w14:paraId="6543923A" w14:textId="77777777" w:rsidR="005C5902" w:rsidRPr="00F00AEF" w:rsidRDefault="005C5902" w:rsidP="00A72B4B">
      <w:pPr>
        <w:pBdr>
          <w:bottom w:val="single" w:sz="6" w:space="1" w:color="auto"/>
        </w:pBdr>
        <w:spacing w:line="276" w:lineRule="auto"/>
        <w:jc w:val="both"/>
        <w:rPr>
          <w:rFonts w:ascii="Arial" w:hAnsi="Arial" w:cs="Arial"/>
          <w:bCs/>
          <w:sz w:val="22"/>
          <w:szCs w:val="22"/>
        </w:rPr>
      </w:pPr>
      <w:r w:rsidRPr="00F00AEF">
        <w:rPr>
          <w:rFonts w:ascii="Arial" w:hAnsi="Arial" w:cs="Arial"/>
          <w:sz w:val="22"/>
          <w:szCs w:val="22"/>
        </w:rPr>
        <w:t>Para o efeito de ser notificado</w:t>
      </w:r>
      <w:r>
        <w:rPr>
          <w:rFonts w:ascii="Arial" w:hAnsi="Arial" w:cs="Arial"/>
          <w:sz w:val="22"/>
          <w:szCs w:val="22"/>
        </w:rPr>
        <w:t>/a</w:t>
      </w:r>
      <w:r w:rsidRPr="00F00AEF">
        <w:rPr>
          <w:rFonts w:ascii="Arial" w:hAnsi="Arial" w:cs="Arial"/>
          <w:sz w:val="22"/>
          <w:szCs w:val="22"/>
        </w:rPr>
        <w:t xml:space="preserve"> mediante via post</w:t>
      </w:r>
      <w:r>
        <w:rPr>
          <w:rFonts w:ascii="Arial" w:hAnsi="Arial" w:cs="Arial"/>
          <w:sz w:val="22"/>
          <w:szCs w:val="22"/>
        </w:rPr>
        <w:t>al simples, nos termos da al. c) do n.º 1 do artigo</w:t>
      </w:r>
      <w:r w:rsidRPr="00F00AEF">
        <w:rPr>
          <w:rFonts w:ascii="Arial" w:hAnsi="Arial" w:cs="Arial"/>
          <w:sz w:val="22"/>
          <w:szCs w:val="22"/>
        </w:rPr>
        <w:t xml:space="preserve"> 113.º do CPP, indica </w:t>
      </w:r>
      <w:r w:rsidRPr="00F00AEF">
        <w:rPr>
          <w:rFonts w:ascii="Arial" w:hAnsi="Arial" w:cs="Arial"/>
          <w:bCs/>
          <w:sz w:val="22"/>
          <w:szCs w:val="22"/>
        </w:rPr>
        <w:t>que o seu endereço para efeito de notificação é:</w:t>
      </w:r>
    </w:p>
    <w:p w14:paraId="6C4DB0B5" w14:textId="21340406" w:rsidR="005C5902" w:rsidRPr="00F10D91" w:rsidRDefault="00F10D91" w:rsidP="00F10D91">
      <w:pPr>
        <w:pBdr>
          <w:bottom w:val="single" w:sz="6" w:space="1" w:color="auto"/>
        </w:pBd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Morada</w:t>
      </w:r>
      <w:r w:rsidRPr="00F00AEF">
        <w:rPr>
          <w:rFonts w:ascii="Arial" w:hAnsi="Arial" w:cs="Arial"/>
          <w:bCs/>
          <w:sz w:val="22"/>
          <w:szCs w:val="22"/>
        </w:rPr>
        <w:t>:</w:t>
      </w:r>
      <w:r>
        <w:rPr>
          <w:rFonts w:ascii="Arial" w:hAnsi="Arial" w:cs="Arial"/>
          <w:bCs/>
          <w:sz w:val="22"/>
          <w:szCs w:val="22"/>
        </w:rPr>
        <w:t xml:space="preserve"> </w:t>
      </w:r>
      <w:r w:rsidR="00C24B30">
        <w:rPr>
          <w:rFonts w:ascii="Arial" w:hAnsi="Arial" w:cs="Arial"/>
          <w:sz w:val="22"/>
          <w:szCs w:val="22"/>
        </w:rPr>
      </w:r>
      <w:r w:rsidRPr="000200CC">
        <w:rPr>
          <w:rFonts w:ascii="Arial" w:hAnsi="Arial" w:cs="Arial"/>
          <w:sz w:val="22"/>
          <w:szCs w:val="22"/>
        </w:rPr>
      </w:r>
      <w:r w:rsidR="00C24B30">
        <w:rPr>
          <w:rFonts w:ascii="Arial" w:hAnsi="Arial" w:cs="Arial"/>
          <w:sz w:val="22"/>
          <w:szCs w:val="22"/>
        </w:rPr>
      </w:r>
      <w:r w:rsidR="00C24B30">
        <w:rPr>
          <w:rFonts w:ascii="Arial" w:hAnsi="Arial" w:cs="Arial"/>
          <w:sz w:val="22"/>
          <w:szCs w:val="22"/>
        </w:rPr>
      </w:r>
      <w:r w:rsidR="00FE0CC4" w:rsidRPr="00FE0CC4">
        <w:rPr>
          <w:rFonts w:ascii="Arial" w:hAnsi="Arial" w:cs="Arial"/>
          <w:sz w:val="22"/>
          <w:szCs w:val="22"/>
        </w:rPr>
        <w:t>Rua Maria Antonieta n</w:t>
      </w:r>
      <w:r w:rsidR="00FE0CC4" w:rsidRPr="00FE0CC4">
        <w:rPr>
          <w:rFonts w:ascii="Arial" w:hAnsi="Arial" w:cs="Arial" w:hint="eastAsia"/>
          <w:sz w:val="22"/>
          <w:szCs w:val="22"/>
        </w:rPr>
        <w:t>º</w:t>
      </w:r>
      <w:r w:rsidR="00FE0CC4" w:rsidRPr="00FE0CC4">
        <w:rPr>
          <w:rFonts w:ascii="Arial" w:hAnsi="Arial" w:cs="Arial"/>
          <w:sz w:val="22"/>
          <w:szCs w:val="22"/>
        </w:rPr>
        <w:t xml:space="preserve"> 29 Carregal do sal.</w:t>
      </w:r>
      <w:r w:rsidR="00C24B30">
        <w:rPr>
          <w:rFonts w:ascii="Arial" w:hAnsi="Arial" w:cs="Arial"/>
          <w:sz w:val="22"/>
          <w:szCs w:val="22"/>
        </w:rPr>
      </w:r>
    </w:p>
    <w:p w14:paraId="7B80F055" w14:textId="77777777" w:rsidR="005C5902" w:rsidRPr="00F00AEF" w:rsidRDefault="005C5902" w:rsidP="005C5902">
      <w:pPr>
        <w:spacing w:line="276" w:lineRule="auto"/>
        <w:jc w:val="both"/>
        <w:rPr>
          <w:rFonts w:ascii="Arial" w:hAnsi="Arial" w:cs="Arial"/>
          <w:bCs/>
          <w:sz w:val="12"/>
          <w:szCs w:val="22"/>
        </w:rPr>
      </w:pPr>
    </w:p>
    <w:p w14:paraId="1C90F254" w14:textId="77777777" w:rsidR="00F10D91" w:rsidRDefault="00F10D91" w:rsidP="00F10D91">
      <w:p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864162">
        <w:rPr>
          <w:rFonts w:ascii="Arial" w:hAnsi="Arial" w:cs="Arial"/>
          <w:b/>
          <w:bCs/>
          <w:sz w:val="22"/>
          <w:szCs w:val="22"/>
        </w:rPr>
        <w:t xml:space="preserve">Artigo 74.º Legitimidade e poderes processuais </w:t>
      </w:r>
    </w:p>
    <w:p w14:paraId="7FAD4752" w14:textId="77777777" w:rsidR="00F10D91" w:rsidRDefault="00F10D91" w:rsidP="00F10D91">
      <w:pPr>
        <w:spacing w:line="276" w:lineRule="auto"/>
        <w:jc w:val="both"/>
        <w:rPr>
          <w:rFonts w:ascii="Arial" w:hAnsi="Arial" w:cs="Arial"/>
          <w:bCs/>
          <w:sz w:val="22"/>
          <w:szCs w:val="22"/>
        </w:rPr>
      </w:pPr>
      <w:r w:rsidRPr="00864162">
        <w:rPr>
          <w:rFonts w:ascii="Arial" w:hAnsi="Arial" w:cs="Arial"/>
          <w:bCs/>
          <w:sz w:val="22"/>
          <w:szCs w:val="22"/>
        </w:rPr>
        <w:t xml:space="preserve">1 - O pedido de indemnização civil é deduzido pelo lesado, entendendo-se como tal a pessoa que sofreu danos ocasionados pelo crime, ainda que se não tenha constituído ou não possa constituir-se assistente. </w:t>
      </w:r>
    </w:p>
    <w:p w14:paraId="35960795" w14:textId="77777777" w:rsidR="00F10D91" w:rsidRDefault="00F10D91" w:rsidP="00F10D91">
      <w:pPr>
        <w:spacing w:line="276" w:lineRule="auto"/>
        <w:jc w:val="both"/>
        <w:rPr>
          <w:rFonts w:ascii="Arial" w:hAnsi="Arial" w:cs="Arial"/>
          <w:bCs/>
          <w:sz w:val="22"/>
          <w:szCs w:val="22"/>
        </w:rPr>
      </w:pPr>
      <w:r w:rsidRPr="00864162">
        <w:rPr>
          <w:rFonts w:ascii="Arial" w:hAnsi="Arial" w:cs="Arial"/>
          <w:bCs/>
          <w:sz w:val="22"/>
          <w:szCs w:val="22"/>
        </w:rPr>
        <w:t xml:space="preserve">2 - A intervenção processual do lesado restringe-se à sustentação e à prova do pedido de indemnização civil, competindo-lhe, correspondentemente, os direitos que a lei confere aos assistentes. </w:t>
      </w:r>
    </w:p>
    <w:p w14:paraId="57AD9D18" w14:textId="77777777" w:rsidR="00F10D91" w:rsidRPr="00864162" w:rsidRDefault="00F10D91" w:rsidP="00F10D91">
      <w:pPr>
        <w:spacing w:after="120" w:line="276" w:lineRule="auto"/>
        <w:jc w:val="both"/>
        <w:rPr>
          <w:rFonts w:ascii="Arial" w:hAnsi="Arial" w:cs="Arial"/>
          <w:bCs/>
          <w:sz w:val="22"/>
          <w:szCs w:val="22"/>
        </w:rPr>
      </w:pPr>
      <w:r w:rsidRPr="00864162">
        <w:rPr>
          <w:rFonts w:ascii="Arial" w:hAnsi="Arial" w:cs="Arial"/>
          <w:bCs/>
          <w:sz w:val="22"/>
          <w:szCs w:val="22"/>
        </w:rPr>
        <w:t>3 - Os demandados e os intervenientes têm posição processual idêntica à do arguido quanto à sustentação e à prova das questões civis julgadas no processo, sendo independente cada uma das defesas</w:t>
      </w:r>
      <w:r>
        <w:rPr>
          <w:rFonts w:ascii="Arial" w:hAnsi="Arial" w:cs="Arial"/>
          <w:bCs/>
          <w:sz w:val="22"/>
          <w:szCs w:val="22"/>
        </w:rPr>
        <w:t>.</w:t>
      </w:r>
    </w:p>
    <w:p w14:paraId="3A7083E0" w14:textId="77777777" w:rsidR="00F10D91" w:rsidRPr="00864162" w:rsidRDefault="00F10D91" w:rsidP="00F10D91">
      <w:p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864162">
        <w:rPr>
          <w:rFonts w:ascii="Arial" w:hAnsi="Arial" w:cs="Arial"/>
          <w:b/>
          <w:bCs/>
          <w:sz w:val="22"/>
          <w:szCs w:val="22"/>
        </w:rPr>
        <w:t>Artigo 75.º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 w:rsidRPr="00864162">
        <w:rPr>
          <w:rFonts w:ascii="Arial" w:hAnsi="Arial" w:cs="Arial"/>
          <w:b/>
          <w:bCs/>
          <w:sz w:val="22"/>
          <w:szCs w:val="22"/>
        </w:rPr>
        <w:t xml:space="preserve">Dever de informação </w:t>
      </w:r>
    </w:p>
    <w:p w14:paraId="09800045" w14:textId="77777777" w:rsidR="00F10D91" w:rsidRPr="00F00AEF" w:rsidRDefault="00F10D91" w:rsidP="00F10D91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F00AEF">
        <w:rPr>
          <w:rFonts w:ascii="Arial" w:hAnsi="Arial" w:cs="Arial"/>
          <w:sz w:val="22"/>
          <w:szCs w:val="22"/>
        </w:rPr>
        <w:t xml:space="preserve">1 - Logo que, no decurso do inquérito, tomarem conhecimento da existência de eventuais lesados, as autoridades judiciárias e os órgãos de polícia criminal devem informá-los da possibilidade de deduzirem pedido de indemnização civil em processo penal e das formalidades a observar. </w:t>
      </w:r>
    </w:p>
    <w:p w14:paraId="0E970D05" w14:textId="77777777" w:rsidR="00F10D91" w:rsidRPr="00F00AEF" w:rsidRDefault="00F10D91" w:rsidP="00F10D91">
      <w:pPr>
        <w:spacing w:after="120" w:line="276" w:lineRule="auto"/>
        <w:jc w:val="both"/>
        <w:rPr>
          <w:rFonts w:ascii="Arial" w:hAnsi="Arial" w:cs="Arial"/>
          <w:sz w:val="22"/>
          <w:szCs w:val="22"/>
        </w:rPr>
      </w:pPr>
      <w:r w:rsidRPr="00F00AEF">
        <w:rPr>
          <w:rFonts w:ascii="Arial" w:hAnsi="Arial" w:cs="Arial"/>
          <w:sz w:val="22"/>
          <w:szCs w:val="22"/>
        </w:rPr>
        <w:t xml:space="preserve">2 - Quem tiver sido informado de que pode deduzir pedido de indemnização civil nos termos do número anterior, ou, não o tendo sido, se considere lesado, pode manifestar no processo, até ao encerramento do inquérito, o propósito de o fazer. </w:t>
      </w:r>
    </w:p>
    <w:p w14:paraId="53DB23E6" w14:textId="77777777" w:rsidR="00F10D91" w:rsidRPr="00F00AEF" w:rsidRDefault="00F10D91" w:rsidP="00F10D91">
      <w:p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Artigo 76.º </w:t>
      </w:r>
      <w:r w:rsidRPr="00F00AEF">
        <w:rPr>
          <w:rFonts w:ascii="Arial" w:hAnsi="Arial" w:cs="Arial"/>
          <w:b/>
          <w:bCs/>
          <w:sz w:val="22"/>
          <w:szCs w:val="22"/>
        </w:rPr>
        <w:t xml:space="preserve">Representação </w:t>
      </w:r>
    </w:p>
    <w:p w14:paraId="18FD1968" w14:textId="77777777" w:rsidR="00F10D91" w:rsidRPr="00F00AEF" w:rsidRDefault="00F10D91" w:rsidP="00F10D91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F00AEF">
        <w:rPr>
          <w:rFonts w:ascii="Arial" w:hAnsi="Arial" w:cs="Arial"/>
          <w:sz w:val="22"/>
          <w:szCs w:val="22"/>
        </w:rPr>
        <w:t xml:space="preserve">1 - O lesado pode fazer-se representar por advogado, sendo obrigatória a representação sempre que, em razão do valor do pedido, se deduzido em separado, fosse obrigatória a constituição de advogado, nos termos da lei do processo civil. </w:t>
      </w:r>
    </w:p>
    <w:p w14:paraId="40C45F02" w14:textId="77777777" w:rsidR="00F10D91" w:rsidRPr="00F00AEF" w:rsidRDefault="00F10D91" w:rsidP="00F10D91">
      <w:pPr>
        <w:spacing w:after="120" w:line="276" w:lineRule="auto"/>
        <w:jc w:val="both"/>
        <w:rPr>
          <w:rFonts w:ascii="Arial" w:hAnsi="Arial" w:cs="Arial"/>
          <w:sz w:val="22"/>
          <w:szCs w:val="22"/>
        </w:rPr>
      </w:pPr>
      <w:r w:rsidRPr="00F00AEF">
        <w:rPr>
          <w:rFonts w:ascii="Arial" w:hAnsi="Arial" w:cs="Arial"/>
          <w:sz w:val="22"/>
          <w:szCs w:val="22"/>
        </w:rPr>
        <w:t xml:space="preserve">2 - Os demandados e os intervenientes devem fazer-se representar por advogado. </w:t>
      </w:r>
      <w:r w:rsidRPr="00F00AEF">
        <w:rPr>
          <w:rFonts w:ascii="Arial" w:hAnsi="Arial" w:cs="Arial"/>
          <w:sz w:val="22"/>
          <w:szCs w:val="22"/>
        </w:rPr>
        <w:br/>
        <w:t xml:space="preserve">3 - Compete ao Ministério Público formular o pedido de indemnização civil em representação do Estado e de outras pessoas e interesses cuja representação lhe seja atribuída por lei. </w:t>
      </w:r>
    </w:p>
    <w:p w14:paraId="487D9A5B" w14:textId="77777777" w:rsidR="00F10D91" w:rsidRPr="00F00AEF" w:rsidRDefault="00F10D91" w:rsidP="00F10D91">
      <w:p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Artigo 77.º </w:t>
      </w:r>
      <w:r w:rsidRPr="00F00AEF">
        <w:rPr>
          <w:rFonts w:ascii="Arial" w:hAnsi="Arial" w:cs="Arial"/>
          <w:b/>
          <w:bCs/>
          <w:sz w:val="22"/>
          <w:szCs w:val="22"/>
        </w:rPr>
        <w:t xml:space="preserve">Formulação do pedido </w:t>
      </w:r>
    </w:p>
    <w:p w14:paraId="15976B9B" w14:textId="77777777" w:rsidR="00F10D91" w:rsidRPr="00F00AEF" w:rsidRDefault="00F10D91" w:rsidP="00F10D91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F00AEF">
        <w:rPr>
          <w:rFonts w:ascii="Arial" w:hAnsi="Arial" w:cs="Arial"/>
          <w:sz w:val="22"/>
          <w:szCs w:val="22"/>
        </w:rPr>
        <w:lastRenderedPageBreak/>
        <w:t xml:space="preserve">1 - Quando apresentado pelo Ministério Público ou pelo assistente, o pedido é deduzido na acusação ou, em requerimento articulado, no prazo em que esta deve ser formulada. </w:t>
      </w:r>
    </w:p>
    <w:p w14:paraId="6D07C4EA" w14:textId="77777777" w:rsidR="00F10D91" w:rsidRPr="00F00AEF" w:rsidRDefault="00F10D91" w:rsidP="00F10D91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F00AEF">
        <w:rPr>
          <w:rFonts w:ascii="Arial" w:hAnsi="Arial" w:cs="Arial"/>
          <w:sz w:val="22"/>
          <w:szCs w:val="22"/>
        </w:rPr>
        <w:t xml:space="preserve">2 - O lesado que tiver manifestado o propósito de deduzir pedido de indemnização civil, nos termos do n.º 2 do artigo 75.º, é notificado do despacho de acusação, ou, não o havendo, do despacho de pronúncia, se a ele houver lugar, para, querendo, deduzir o pedido, em requerimento articulado, no prazo de 20 dias. </w:t>
      </w:r>
    </w:p>
    <w:p w14:paraId="5E1A3A45" w14:textId="77777777" w:rsidR="00F10D91" w:rsidRPr="00F00AEF" w:rsidRDefault="00F10D91" w:rsidP="00F10D91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F00AEF">
        <w:rPr>
          <w:rFonts w:ascii="Arial" w:hAnsi="Arial" w:cs="Arial"/>
          <w:sz w:val="22"/>
          <w:szCs w:val="22"/>
        </w:rPr>
        <w:t xml:space="preserve">3 - Se não tiver manifestado o propósito de deduzir pedido de indemnização ou se não tiver sido notificado nos termos do número anterior, o lesado pode deduzir o pedido até 20 dias depois de ao arguido ser notificado o despacho de acusação ou, se o não houver, o despacho de pronúncia. </w:t>
      </w:r>
    </w:p>
    <w:p w14:paraId="2F3A4D3F" w14:textId="77777777" w:rsidR="00F10D91" w:rsidRPr="00F00AEF" w:rsidRDefault="00F10D91" w:rsidP="00F10D91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F00AEF">
        <w:rPr>
          <w:rFonts w:ascii="Arial" w:hAnsi="Arial" w:cs="Arial"/>
          <w:sz w:val="22"/>
          <w:szCs w:val="22"/>
        </w:rPr>
        <w:t xml:space="preserve">4 - Quando, em razão do valor do pedido, se deduzido em separado, não fosse obrigatória a constituição de advogado, o lesado, nos prazos estabelecidos nos números anteriores, pode requerer que lhe seja arbitrada a indemnização civil. O requerimento não está sujeito a formalidades especiais e pode consistir em declaração em auto, com indicação do prejuízo sofrido e das provas. </w:t>
      </w:r>
    </w:p>
    <w:p w14:paraId="6AB23E1B" w14:textId="77777777" w:rsidR="00F10D91" w:rsidRPr="00F00AEF" w:rsidRDefault="00F10D91" w:rsidP="00F10D91">
      <w:pPr>
        <w:spacing w:after="120" w:line="276" w:lineRule="auto"/>
        <w:jc w:val="both"/>
        <w:rPr>
          <w:rFonts w:ascii="Arial" w:hAnsi="Arial" w:cs="Arial"/>
          <w:sz w:val="22"/>
          <w:szCs w:val="22"/>
        </w:rPr>
      </w:pPr>
      <w:r w:rsidRPr="00F00AEF">
        <w:rPr>
          <w:rFonts w:ascii="Arial" w:hAnsi="Arial" w:cs="Arial"/>
          <w:sz w:val="22"/>
          <w:szCs w:val="22"/>
        </w:rPr>
        <w:t xml:space="preserve">5 - Salvo nos casos previstos no número anterior, o pedido de indemnização civil é acompanhado de duplicados para os demandados e para a secretaria. </w:t>
      </w:r>
    </w:p>
    <w:p w14:paraId="530571F1" w14:textId="77777777" w:rsidR="00F10D91" w:rsidRDefault="00F10D91" w:rsidP="00F10D91">
      <w:pPr>
        <w:spacing w:line="276" w:lineRule="auto"/>
        <w:jc w:val="both"/>
        <w:rPr>
          <w:rFonts w:ascii="Arial" w:hAnsi="Arial" w:cs="Arial"/>
          <w:b/>
          <w:sz w:val="22"/>
          <w:szCs w:val="22"/>
        </w:rPr>
      </w:pPr>
      <w:r w:rsidRPr="003754BB">
        <w:rPr>
          <w:rFonts w:ascii="Arial" w:hAnsi="Arial" w:cs="Arial"/>
          <w:b/>
          <w:sz w:val="22"/>
          <w:szCs w:val="22"/>
        </w:rPr>
        <w:t xml:space="preserve">Artigo 81.º Renúncia, desistência e conversão do pedido </w:t>
      </w:r>
    </w:p>
    <w:p w14:paraId="12F1061E" w14:textId="77777777" w:rsidR="00F10D91" w:rsidRDefault="00F10D91" w:rsidP="00F10D91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3754BB">
        <w:rPr>
          <w:rFonts w:ascii="Arial" w:hAnsi="Arial" w:cs="Arial"/>
          <w:sz w:val="22"/>
          <w:szCs w:val="22"/>
        </w:rPr>
        <w:t xml:space="preserve">O lesado pode, em qualquer altura do processo: </w:t>
      </w:r>
    </w:p>
    <w:p w14:paraId="43845F07" w14:textId="77777777" w:rsidR="00F10D91" w:rsidRDefault="00F10D91" w:rsidP="00F10D91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3754BB">
        <w:rPr>
          <w:rFonts w:ascii="Arial" w:hAnsi="Arial" w:cs="Arial"/>
          <w:sz w:val="22"/>
          <w:szCs w:val="22"/>
        </w:rPr>
        <w:t xml:space="preserve">a) Renunciar ao direito de indemnização civil e desistir do pedido formulado; </w:t>
      </w:r>
    </w:p>
    <w:p w14:paraId="483E56E0" w14:textId="77777777" w:rsidR="00F10D91" w:rsidRDefault="00F10D91" w:rsidP="00F10D91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3754BB">
        <w:rPr>
          <w:rFonts w:ascii="Arial" w:hAnsi="Arial" w:cs="Arial"/>
          <w:sz w:val="22"/>
          <w:szCs w:val="22"/>
        </w:rPr>
        <w:t>b) Requerer que o objeto da prestação indemnizatória seja convertido em diferente atribuição patrimonial, desde que prevista na lei.</w:t>
      </w:r>
    </w:p>
    <w:p w14:paraId="1A97A638" w14:textId="77777777" w:rsidR="00F10D91" w:rsidRPr="00F00AEF" w:rsidRDefault="00F10D91" w:rsidP="00F10D91">
      <w:p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F00AEF">
        <w:rPr>
          <w:rFonts w:ascii="Arial" w:hAnsi="Arial" w:cs="Arial"/>
          <w:sz w:val="22"/>
          <w:szCs w:val="22"/>
        </w:rPr>
        <w:br/>
      </w:r>
      <w:r w:rsidRPr="00F00AEF">
        <w:rPr>
          <w:rFonts w:ascii="Arial" w:hAnsi="Arial" w:cs="Arial"/>
          <w:b/>
          <w:bCs/>
          <w:sz w:val="22"/>
          <w:szCs w:val="22"/>
        </w:rPr>
        <w:t>Lei n.º 34/2004, de 29/7</w:t>
      </w:r>
    </w:p>
    <w:p w14:paraId="46D079D3" w14:textId="77777777" w:rsidR="00F10D91" w:rsidRPr="00F00AEF" w:rsidRDefault="00F10D91" w:rsidP="00F10D91">
      <w:pPr>
        <w:pStyle w:val="BodyTextIndent2"/>
        <w:spacing w:line="276" w:lineRule="auto"/>
        <w:ind w:left="0"/>
        <w:rPr>
          <w:rFonts w:ascii="Arial" w:hAnsi="Arial" w:cs="Arial"/>
          <w:noProof w:val="0"/>
          <w:sz w:val="22"/>
          <w:szCs w:val="22"/>
          <w:lang w:val="pt-PT"/>
        </w:rPr>
      </w:pPr>
      <w:r w:rsidRPr="00F00AEF">
        <w:rPr>
          <w:rFonts w:ascii="Arial" w:hAnsi="Arial" w:cs="Arial"/>
          <w:noProof w:val="0"/>
          <w:sz w:val="22"/>
          <w:szCs w:val="22"/>
          <w:lang w:val="pt-PT"/>
        </w:rPr>
        <w:t>Carecendo o lesado de meios económicos, poderá requerer apoio judiciário em qualquer serviço de atendimento público da Segurança Social, fazendo seguidamente juntar aos autos documento comprovativo da apresentação do requerimento.</w:t>
      </w:r>
    </w:p>
    <w:p w14:paraId="46DE786E" w14:textId="77777777" w:rsidR="005C5902" w:rsidRPr="003754BB" w:rsidRDefault="005C5902" w:rsidP="005C5902">
      <w:pPr>
        <w:spacing w:line="276" w:lineRule="auto"/>
        <w:rPr>
          <w:rFonts w:ascii="Arial" w:hAnsi="Arial" w:cs="Arial"/>
          <w:sz w:val="12"/>
          <w:szCs w:val="12"/>
        </w:rPr>
      </w:pPr>
    </w:p>
    <w:p w14:paraId="5FBEF990" w14:textId="77777777" w:rsidR="005C5902" w:rsidRPr="003754BB" w:rsidRDefault="005C5902" w:rsidP="005C5902">
      <w:pPr>
        <w:pBdr>
          <w:top w:val="single" w:sz="4" w:space="1" w:color="auto"/>
        </w:pBdr>
        <w:spacing w:line="276" w:lineRule="auto"/>
        <w:jc w:val="both"/>
        <w:rPr>
          <w:rFonts w:ascii="Arial" w:hAnsi="Arial" w:cs="Arial"/>
          <w:bCs/>
          <w:sz w:val="12"/>
          <w:szCs w:val="22"/>
        </w:rPr>
      </w:pPr>
    </w:p>
    <w:p w14:paraId="3C78EED7" w14:textId="77777777" w:rsidR="005C5902" w:rsidRPr="00991F2F" w:rsidRDefault="005C5902" w:rsidP="005C5902">
      <w:pPr>
        <w:spacing w:after="120" w:line="276" w:lineRule="auto"/>
        <w:jc w:val="both"/>
        <w:rPr>
          <w:rFonts w:ascii="Arial" w:hAnsi="Arial" w:cs="Arial"/>
          <w:sz w:val="22"/>
          <w:szCs w:val="22"/>
        </w:rPr>
      </w:pPr>
      <w:r w:rsidRPr="00991F2F">
        <w:rPr>
          <w:rFonts w:ascii="Arial" w:hAnsi="Arial" w:cs="Arial"/>
          <w:bCs/>
          <w:sz w:val="22"/>
          <w:szCs w:val="22"/>
        </w:rPr>
        <w:t xml:space="preserve">E de como recebeu vai comigo, </w:t>
      </w:r>
      <w:proofErr w:type="gramStart"/>
      <w:r w:rsidRPr="00991F2F">
        <w:rPr>
          <w:rFonts w:ascii="Arial" w:hAnsi="Arial" w:cs="Arial"/>
          <w:bCs/>
          <w:sz w:val="22"/>
          <w:szCs w:val="22"/>
        </w:rPr>
        <w:t>Inspetor/a</w:t>
      </w:r>
      <w:proofErr w:type="gramEnd"/>
      <w:r w:rsidRPr="00991F2F">
        <w:rPr>
          <w:rFonts w:ascii="Arial" w:hAnsi="Arial" w:cs="Arial"/>
          <w:bCs/>
          <w:sz w:val="22"/>
          <w:szCs w:val="22"/>
        </w:rPr>
        <w:t>, assinar.</w:t>
      </w:r>
    </w:p>
    <w:p w14:paraId="066F8CAB" w14:textId="77777777" w:rsidR="005C5902" w:rsidRPr="005C5902" w:rsidRDefault="005C5902" w:rsidP="005C5902">
      <w:pPr>
        <w:tabs>
          <w:tab w:val="left" w:leader="underscore" w:pos="8504"/>
        </w:tabs>
        <w:spacing w:after="120" w:line="276" w:lineRule="auto"/>
        <w:jc w:val="both"/>
        <w:rPr>
          <w:rFonts w:ascii="Arial" w:hAnsi="Arial" w:cs="Arial"/>
          <w:sz w:val="2"/>
          <w:szCs w:val="22"/>
        </w:rPr>
      </w:pPr>
    </w:p>
    <w:p w14:paraId="00743871" w14:textId="77777777" w:rsidR="005C5902" w:rsidRPr="006E5D93" w:rsidRDefault="005C5902" w:rsidP="005C5902">
      <w:pPr>
        <w:tabs>
          <w:tab w:val="left" w:leader="underscore" w:pos="8504"/>
        </w:tabs>
        <w:spacing w:after="120" w:line="276" w:lineRule="auto"/>
        <w:jc w:val="both"/>
        <w:rPr>
          <w:rFonts w:ascii="Arial" w:hAnsi="Arial" w:cs="Arial"/>
          <w:sz w:val="22"/>
          <w:szCs w:val="22"/>
        </w:rPr>
      </w:pPr>
      <w:r w:rsidRPr="006E5D93">
        <w:rPr>
          <w:rFonts w:ascii="Arial" w:hAnsi="Arial" w:cs="Arial"/>
          <w:sz w:val="22"/>
          <w:szCs w:val="22"/>
        </w:rPr>
        <w:t>O</w:t>
      </w:r>
      <w:r>
        <w:rPr>
          <w:rFonts w:ascii="Arial" w:hAnsi="Arial" w:cs="Arial"/>
          <w:sz w:val="22"/>
          <w:szCs w:val="22"/>
        </w:rPr>
        <w:t>/A</w:t>
      </w:r>
      <w:r w:rsidRPr="006E5D93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lesado/a</w:t>
      </w:r>
      <w:r w:rsidRPr="006E5D93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ab/>
      </w:r>
    </w:p>
    <w:p w14:paraId="05A602FF" w14:textId="77777777" w:rsidR="005C5902" w:rsidRPr="005C5902" w:rsidRDefault="005C5902" w:rsidP="005C5902">
      <w:pPr>
        <w:tabs>
          <w:tab w:val="left" w:leader="underscore" w:pos="8504"/>
        </w:tabs>
        <w:spacing w:after="120" w:line="276" w:lineRule="auto"/>
        <w:jc w:val="both"/>
        <w:rPr>
          <w:rFonts w:ascii="Arial" w:hAnsi="Arial" w:cs="Arial"/>
          <w:sz w:val="12"/>
          <w:szCs w:val="22"/>
        </w:rPr>
      </w:pPr>
    </w:p>
    <w:p w14:paraId="4CCDB01A" w14:textId="77777777" w:rsidR="005C5902" w:rsidRPr="006E5D93" w:rsidRDefault="005C5902" w:rsidP="005C5902">
      <w:pPr>
        <w:tabs>
          <w:tab w:val="left" w:leader="underscore" w:pos="8504"/>
        </w:tabs>
        <w:spacing w:after="120" w:line="276" w:lineRule="auto"/>
        <w:jc w:val="both"/>
        <w:rPr>
          <w:rFonts w:ascii="Arial" w:hAnsi="Arial" w:cs="Arial"/>
          <w:sz w:val="22"/>
          <w:szCs w:val="22"/>
        </w:rPr>
      </w:pPr>
      <w:r w:rsidRPr="006E5D93">
        <w:rPr>
          <w:rFonts w:ascii="Arial" w:hAnsi="Arial" w:cs="Arial"/>
          <w:sz w:val="22"/>
          <w:szCs w:val="22"/>
        </w:rPr>
        <w:t>O</w:t>
      </w:r>
      <w:r>
        <w:rPr>
          <w:rFonts w:ascii="Arial" w:hAnsi="Arial" w:cs="Arial"/>
          <w:sz w:val="22"/>
          <w:szCs w:val="22"/>
        </w:rPr>
        <w:t>/A Inspe</w:t>
      </w:r>
      <w:r w:rsidRPr="006E5D93">
        <w:rPr>
          <w:rFonts w:ascii="Arial" w:hAnsi="Arial" w:cs="Arial"/>
          <w:sz w:val="22"/>
          <w:szCs w:val="22"/>
        </w:rPr>
        <w:t>tor</w:t>
      </w:r>
      <w:r>
        <w:rPr>
          <w:rFonts w:ascii="Arial" w:hAnsi="Arial" w:cs="Arial"/>
          <w:sz w:val="22"/>
          <w:szCs w:val="22"/>
        </w:rPr>
        <w:t>/a</w:t>
      </w:r>
      <w:r w:rsidRPr="006E5D93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ab/>
      </w:r>
    </w:p>
    <w:p w14:paraId="09E9B505" w14:textId="77777777" w:rsidR="00D75EFA" w:rsidRPr="00D75EFA" w:rsidRDefault="00D75EFA" w:rsidP="00D75EFA">
      <w:pPr>
        <w:spacing w:after="200" w:line="276" w:lineRule="auto"/>
        <w:rPr>
          <w:rFonts w:ascii="Arial" w:hAnsi="Arial" w:cs="Arial"/>
          <w:sz w:val="22"/>
          <w:szCs w:val="22"/>
        </w:rPr>
      </w:pPr>
    </w:p>
    <w:sectPr w:rsidR="00D75EFA" w:rsidRPr="00D75EFA" w:rsidSect="002E4FC8">
      <w:headerReference w:type="default" r:id="rId8"/>
      <w:footerReference w:type="default" r:id="rId9"/>
      <w:footerReference w:type="first" r:id="rId10"/>
      <w:type w:val="continuous"/>
      <w:pgSz w:w="11906" w:h="16838" w:code="9"/>
      <w:pgMar w:top="2268" w:right="1701" w:bottom="851" w:left="1701" w:header="2268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BE97F3" w14:textId="77777777" w:rsidR="005B319F" w:rsidRDefault="005B319F" w:rsidP="00D75EFA">
      <w:r>
        <w:separator/>
      </w:r>
    </w:p>
  </w:endnote>
  <w:endnote w:type="continuationSeparator" w:id="0">
    <w:p w14:paraId="5AD67CA3" w14:textId="77777777" w:rsidR="005B319F" w:rsidRDefault="005B319F" w:rsidP="00D75E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1C30C" w14:textId="77777777" w:rsidR="00EA6C22" w:rsidRPr="00D75EFA" w:rsidRDefault="00EA6C22">
    <w:pPr>
      <w:pStyle w:val="Footer"/>
      <w:rPr>
        <w:rFonts w:ascii="Arial" w:eastAsiaTheme="majorEastAsia" w:hAnsi="Arial" w:cs="Arial"/>
        <w:sz w:val="18"/>
        <w:szCs w:val="18"/>
      </w:rPr>
    </w:pPr>
    <w:r>
      <w:rPr>
        <w:rFonts w:ascii="Arial" w:eastAsiaTheme="majorEastAsia" w:hAnsi="Arial" w:cs="Arial"/>
        <w:sz w:val="16"/>
        <w:szCs w:val="16"/>
      </w:rPr>
      <w:t>[m</w:t>
    </w:r>
    <w:r w:rsidRPr="007E1855">
      <w:rPr>
        <w:rFonts w:ascii="Arial" w:eastAsiaTheme="majorEastAsia" w:hAnsi="Arial" w:cs="Arial"/>
        <w:sz w:val="16"/>
        <w:szCs w:val="16"/>
      </w:rPr>
      <w:t>od</w:t>
    </w:r>
    <w:r>
      <w:rPr>
        <w:rFonts w:ascii="Arial" w:eastAsiaTheme="majorEastAsia" w:hAnsi="Arial" w:cs="Arial"/>
        <w:sz w:val="16"/>
        <w:szCs w:val="16"/>
      </w:rPr>
      <w:t>.</w:t>
    </w:r>
    <w:r w:rsidRPr="007E1855">
      <w:rPr>
        <w:rFonts w:ascii="Arial" w:eastAsiaTheme="majorEastAsia" w:hAnsi="Arial" w:cs="Arial"/>
        <w:sz w:val="16"/>
        <w:szCs w:val="16"/>
      </w:rPr>
      <w:t xml:space="preserve"> 2016]</w:t>
    </w:r>
    <w:r w:rsidRPr="00D110E9">
      <w:rPr>
        <w:rFonts w:ascii="Arial" w:eastAsiaTheme="majorEastAsia" w:hAnsi="Arial" w:cs="Arial"/>
        <w:sz w:val="16"/>
        <w:szCs w:val="16"/>
      </w:rPr>
      <w:ptab w:relativeTo="margin" w:alignment="right" w:leader="none"/>
    </w:r>
    <w:r w:rsidRPr="00D110E9">
      <w:rPr>
        <w:rFonts w:ascii="Arial" w:eastAsiaTheme="majorEastAsia" w:hAnsi="Arial" w:cs="Arial"/>
        <w:sz w:val="16"/>
        <w:szCs w:val="16"/>
      </w:rPr>
      <w:t xml:space="preserve">Pág. </w:t>
    </w:r>
    <w:r w:rsidR="00C24B30" w:rsidRPr="00D110E9">
      <w:rPr>
        <w:rFonts w:ascii="Arial" w:eastAsiaTheme="majorEastAsia" w:hAnsi="Arial" w:cs="Arial"/>
        <w:sz w:val="16"/>
        <w:szCs w:val="16"/>
      </w:rPr>
      <w:fldChar w:fldCharType="begin"/>
    </w:r>
    <w:r w:rsidRPr="00D110E9">
      <w:rPr>
        <w:rFonts w:ascii="Arial" w:eastAsiaTheme="majorEastAsia" w:hAnsi="Arial" w:cs="Arial"/>
        <w:sz w:val="16"/>
        <w:szCs w:val="16"/>
      </w:rPr>
      <w:instrText xml:space="preserve"> PAGE  \* Arabic  \* MERGEFORMAT </w:instrText>
    </w:r>
    <w:r w:rsidR="00C24B30" w:rsidRPr="00D110E9">
      <w:rPr>
        <w:rFonts w:ascii="Arial" w:eastAsiaTheme="majorEastAsia" w:hAnsi="Arial" w:cs="Arial"/>
        <w:sz w:val="16"/>
        <w:szCs w:val="16"/>
      </w:rPr>
      <w:fldChar w:fldCharType="separate"/>
    </w:r>
    <w:r w:rsidR="00D17A64">
      <w:rPr>
        <w:rFonts w:ascii="Arial" w:eastAsiaTheme="majorEastAsia" w:hAnsi="Arial" w:cs="Arial"/>
        <w:noProof/>
        <w:sz w:val="16"/>
        <w:szCs w:val="16"/>
      </w:rPr>
      <w:t>2</w:t>
    </w:r>
    <w:r w:rsidR="00C24B30" w:rsidRPr="00D110E9">
      <w:rPr>
        <w:rFonts w:ascii="Arial" w:eastAsiaTheme="majorEastAsia" w:hAnsi="Arial" w:cs="Arial"/>
        <w:sz w:val="16"/>
        <w:szCs w:val="16"/>
      </w:rPr>
      <w:fldChar w:fldCharType="end"/>
    </w:r>
    <w:r w:rsidRPr="00D110E9">
      <w:rPr>
        <w:rFonts w:ascii="Arial" w:eastAsiaTheme="majorEastAsia" w:hAnsi="Arial" w:cs="Arial"/>
        <w:sz w:val="16"/>
        <w:szCs w:val="16"/>
      </w:rPr>
      <w:t xml:space="preserve"> de </w:t>
    </w:r>
    <w:fldSimple w:instr=" NUMPAGES   \* MERGEFORMAT ">
      <w:r w:rsidR="00D17A64" w:rsidRPr="00D17A64">
        <w:rPr>
          <w:rFonts w:ascii="Arial" w:eastAsiaTheme="majorEastAsia" w:hAnsi="Arial" w:cs="Arial"/>
          <w:noProof/>
          <w:sz w:val="16"/>
          <w:szCs w:val="16"/>
        </w:rPr>
        <w:t>2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9E569" w14:textId="77777777" w:rsidR="00EA6C22" w:rsidRPr="00D75EFA" w:rsidRDefault="00EA6C22">
    <w:pPr>
      <w:pStyle w:val="Footer"/>
      <w:rPr>
        <w:rFonts w:ascii="Arial" w:eastAsiaTheme="majorEastAsia" w:hAnsi="Arial" w:cs="Arial"/>
        <w:sz w:val="18"/>
        <w:szCs w:val="18"/>
      </w:rPr>
    </w:pPr>
    <w:r>
      <w:rPr>
        <w:rFonts w:ascii="Arial" w:eastAsiaTheme="majorEastAsia" w:hAnsi="Arial" w:cs="Arial"/>
        <w:sz w:val="16"/>
        <w:szCs w:val="16"/>
      </w:rPr>
      <w:t>[m</w:t>
    </w:r>
    <w:r w:rsidRPr="007E1855">
      <w:rPr>
        <w:rFonts w:ascii="Arial" w:eastAsiaTheme="majorEastAsia" w:hAnsi="Arial" w:cs="Arial"/>
        <w:sz w:val="16"/>
        <w:szCs w:val="16"/>
      </w:rPr>
      <w:t>od</w:t>
    </w:r>
    <w:r>
      <w:rPr>
        <w:rFonts w:ascii="Arial" w:eastAsiaTheme="majorEastAsia" w:hAnsi="Arial" w:cs="Arial"/>
        <w:sz w:val="16"/>
        <w:szCs w:val="16"/>
      </w:rPr>
      <w:t>.</w:t>
    </w:r>
    <w:r w:rsidRPr="007E1855">
      <w:rPr>
        <w:rFonts w:ascii="Arial" w:eastAsiaTheme="majorEastAsia" w:hAnsi="Arial" w:cs="Arial"/>
        <w:sz w:val="16"/>
        <w:szCs w:val="16"/>
      </w:rPr>
      <w:t xml:space="preserve"> 2016]</w:t>
    </w:r>
    <w:r w:rsidRPr="00D110E9">
      <w:rPr>
        <w:rFonts w:ascii="Arial" w:eastAsiaTheme="majorEastAsia" w:hAnsi="Arial" w:cs="Arial"/>
        <w:sz w:val="16"/>
        <w:szCs w:val="16"/>
      </w:rPr>
      <w:ptab w:relativeTo="margin" w:alignment="right" w:leader="none"/>
    </w:r>
    <w:r w:rsidRPr="00D110E9">
      <w:rPr>
        <w:rFonts w:ascii="Arial" w:eastAsiaTheme="majorEastAsia" w:hAnsi="Arial" w:cs="Arial"/>
        <w:sz w:val="16"/>
        <w:szCs w:val="16"/>
      </w:rPr>
      <w:t xml:space="preserve">Pág. </w:t>
    </w:r>
    <w:r w:rsidR="00C24B30" w:rsidRPr="00D110E9">
      <w:rPr>
        <w:rFonts w:ascii="Arial" w:eastAsiaTheme="majorEastAsia" w:hAnsi="Arial" w:cs="Arial"/>
        <w:sz w:val="16"/>
        <w:szCs w:val="16"/>
      </w:rPr>
      <w:fldChar w:fldCharType="begin"/>
    </w:r>
    <w:r w:rsidRPr="00D110E9">
      <w:rPr>
        <w:rFonts w:ascii="Arial" w:eastAsiaTheme="majorEastAsia" w:hAnsi="Arial" w:cs="Arial"/>
        <w:sz w:val="16"/>
        <w:szCs w:val="16"/>
      </w:rPr>
      <w:instrText xml:space="preserve"> PAGE  \* Arabic  \* MERGEFORMAT </w:instrText>
    </w:r>
    <w:r w:rsidR="00C24B30" w:rsidRPr="00D110E9">
      <w:rPr>
        <w:rFonts w:ascii="Arial" w:eastAsiaTheme="majorEastAsia" w:hAnsi="Arial" w:cs="Arial"/>
        <w:sz w:val="16"/>
        <w:szCs w:val="16"/>
      </w:rPr>
      <w:fldChar w:fldCharType="separate"/>
    </w:r>
    <w:r w:rsidR="00D17A64">
      <w:rPr>
        <w:rFonts w:ascii="Arial" w:eastAsiaTheme="majorEastAsia" w:hAnsi="Arial" w:cs="Arial"/>
        <w:noProof/>
        <w:sz w:val="16"/>
        <w:szCs w:val="16"/>
      </w:rPr>
      <w:t>1</w:t>
    </w:r>
    <w:r w:rsidR="00C24B30" w:rsidRPr="00D110E9">
      <w:rPr>
        <w:rFonts w:ascii="Arial" w:eastAsiaTheme="majorEastAsia" w:hAnsi="Arial" w:cs="Arial"/>
        <w:sz w:val="16"/>
        <w:szCs w:val="16"/>
      </w:rPr>
      <w:fldChar w:fldCharType="end"/>
    </w:r>
    <w:r w:rsidRPr="00D110E9">
      <w:rPr>
        <w:rFonts w:ascii="Arial" w:eastAsiaTheme="majorEastAsia" w:hAnsi="Arial" w:cs="Arial"/>
        <w:sz w:val="16"/>
        <w:szCs w:val="16"/>
      </w:rPr>
      <w:t xml:space="preserve"> de </w:t>
    </w:r>
    <w:fldSimple w:instr=" NUMPAGES   \* MERGEFORMAT ">
      <w:r w:rsidR="00D17A64" w:rsidRPr="00D17A64">
        <w:rPr>
          <w:rFonts w:ascii="Arial" w:eastAsiaTheme="majorEastAsia" w:hAnsi="Arial" w:cs="Arial"/>
          <w:noProof/>
          <w:sz w:val="16"/>
          <w:szCs w:val="16"/>
        </w:rPr>
        <w:t>2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6CF5BF" w14:textId="77777777" w:rsidR="005B319F" w:rsidRDefault="005B319F" w:rsidP="00D75EFA">
      <w:r>
        <w:separator/>
      </w:r>
    </w:p>
  </w:footnote>
  <w:footnote w:type="continuationSeparator" w:id="0">
    <w:p w14:paraId="3152309E" w14:textId="77777777" w:rsidR="005B319F" w:rsidRDefault="005B319F" w:rsidP="00D75E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A9F05" w14:textId="77777777" w:rsidR="0056692A" w:rsidRDefault="0056692A" w:rsidP="0056692A">
    <w:pPr>
      <w:framePr w:w="5326" w:h="1951" w:hRule="exact" w:wrap="around" w:vAnchor="page" w:hAnchor="page" w:x="3301" w:y="376"/>
      <w:jc w:val="center"/>
      <w:rPr>
        <w:position w:val="24"/>
        <w:sz w:val="18"/>
        <w:szCs w:val="18"/>
      </w:rPr>
    </w:pPr>
    <w:r>
      <w:rPr>
        <w:position w:val="24"/>
        <w:sz w:val="18"/>
        <w:szCs w:val="18"/>
      </w:rPr>
      <w:t>S</w:t>
    </w:r>
    <w:r>
      <w:rPr>
        <w:position w:val="22"/>
        <w:sz w:val="18"/>
        <w:szCs w:val="18"/>
      </w:rPr>
      <w:t>.</w:t>
    </w:r>
    <w:bookmarkStart w:id="1" w:name="_MON_1545822616"/>
    <w:bookmarkEnd w:id="1"/>
    <w:r w:rsidR="005B319F">
      <w:rPr>
        <w:noProof/>
      </w:rPr>
      <w:object w:dxaOrig="1022" w:dyaOrig="840" w14:anchorId="1675A8A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6" type="#_x0000_t75" alt="" style="width:42pt;height:33pt;mso-width-percent:0;mso-height-percent:0;mso-width-percent:0;mso-height-percent:0" o:ole="">
          <v:imagedata r:id="rId1" o:title=""/>
        </v:shape>
        <o:OLEObject Type="Embed" ProgID="Word.Picture.8" ShapeID="_x0000_i1026" DrawAspect="Content" ObjectID="_1808729586" r:id="rId2"/>
      </w:object>
    </w:r>
    <w:r>
      <w:rPr>
        <w:position w:val="24"/>
        <w:sz w:val="18"/>
        <w:szCs w:val="18"/>
      </w:rPr>
      <w:t>R.</w:t>
    </w:r>
  </w:p>
  <w:p w14:paraId="1DB323DD" w14:textId="77777777" w:rsidR="0056692A" w:rsidRDefault="0056692A" w:rsidP="0056692A">
    <w:pPr>
      <w:framePr w:w="5326" w:h="1951" w:hRule="exact" w:wrap="around" w:vAnchor="page" w:hAnchor="page" w:x="3301" w:y="376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 MINISTÉRIO DA JUSTIÇA</w:t>
    </w:r>
  </w:p>
  <w:p w14:paraId="7C738CBB" w14:textId="77777777" w:rsidR="0056692A" w:rsidRPr="002B3864" w:rsidRDefault="0056692A" w:rsidP="0056692A">
    <w:pPr>
      <w:framePr w:w="5326" w:h="1951" w:hRule="exact" w:wrap="around" w:vAnchor="page" w:hAnchor="page" w:x="3301" w:y="376"/>
      <w:jc w:val="center"/>
      <w:rPr>
        <w:sz w:val="14"/>
        <w:szCs w:val="16"/>
      </w:rPr>
    </w:pPr>
  </w:p>
  <w:p w14:paraId="77EACBA8" w14:textId="77777777" w:rsidR="0056692A" w:rsidRDefault="0056692A" w:rsidP="0056692A">
    <w:pPr>
      <w:framePr w:w="5326" w:h="1951" w:hRule="exact" w:wrap="around" w:vAnchor="page" w:hAnchor="page" w:x="3301" w:y="376"/>
      <w:jc w:val="center"/>
      <w:rPr>
        <w:rFonts w:ascii="Arial" w:hAnsi="Arial" w:cs="Arial"/>
        <w:sz w:val="28"/>
        <w:szCs w:val="28"/>
      </w:rPr>
    </w:pPr>
    <w:r>
      <w:rPr>
        <w:rFonts w:ascii="Arial" w:hAnsi="Arial" w:cs="Arial"/>
        <w:sz w:val="28"/>
        <w:szCs w:val="28"/>
      </w:rPr>
      <w:t>POLÍCIA JUDICIÁRIA</w:t>
    </w:r>
  </w:p>
  <w:p w14:paraId="0593D143" w14:textId="77777777" w:rsidR="0056692A" w:rsidRPr="002B3864" w:rsidRDefault="0056692A" w:rsidP="0056692A">
    <w:pPr>
      <w:framePr w:w="5326" w:h="1951" w:hRule="exact" w:wrap="around" w:vAnchor="page" w:hAnchor="page" w:x="3301" w:y="376"/>
      <w:jc w:val="center"/>
      <w:rPr>
        <w:rFonts w:ascii="Arial" w:hAnsi="Arial" w:cs="Arial"/>
        <w:sz w:val="14"/>
        <w:szCs w:val="16"/>
      </w:rPr>
    </w:pPr>
  </w:p>
  <w:sdt>
    <w:sdtPr>
      <w:rPr>
        <w:rFonts w:ascii="Arial" w:hAnsi="Arial" w:cs="Arial"/>
        <w:sz w:val="16"/>
        <w:szCs w:val="16"/>
      </w:rPr>
      <w:alias w:val="Categoria"/>
      <w:id w:val="253551374"/>
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<w:text/>
    </w:sdtPr>
    <w:sdtContent>
      <w:p w14:paraId="12CFBA1B" w14:textId="77777777" w:rsidR="0056692A" w:rsidRPr="009C4FDE" w:rsidRDefault="00BD15FF" w:rsidP="0056692A">
        <w:pPr>
          <w:framePr w:w="5326" w:h="1951" w:hRule="exact" w:wrap="around" w:vAnchor="page" w:hAnchor="page" w:x="3301" w:y="376"/>
          <w:spacing w:line="360" w:lineRule="auto"/>
          <w:jc w:val="center"/>
          <w:rPr>
            <w:rFonts w:ascii="Arial" w:hAnsi="Arial" w:cs="Arial"/>
            <w:sz w:val="16"/>
            <w:szCs w:val="16"/>
          </w:rPr>
        </w:pPr>
        <w:r>
          <w:rPr>
            <w:rFonts w:ascii="Arial" w:hAnsi="Arial" w:cs="Arial"/>
            <w:sz w:val="16"/>
            <w:szCs w:val="16"/>
          </w:rPr>
          <w:t>UNIDADE NACIONAL DE COMBATE AO CIBERCRIME E À CRIMINALIDADE TECNOLÓGICA</w:t>
        </w:r>
      </w:p>
    </w:sdtContent>
  </w:sdt>
  <w:p w14:paraId="46234B37" w14:textId="77777777" w:rsidR="00EA6C22" w:rsidRDefault="00EA6C2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attachedTemplate r:id="rId1"/>
  <w:documentProtection w:edit="forms" w:enforcement="1" w:cryptProviderType="rsaFull" w:cryptAlgorithmClass="hash" w:cryptAlgorithmType="typeAny" w:cryptAlgorithmSid="4" w:cryptSpinCount="100000" w:hash="KNVBNX1hJkwnLtDJfW8JvbBySg4=" w:salt="UpcHS5XH21ahqFoGfITVjQ=="/>
  <w:defaultTabStop w:val="709"/>
  <w:hyphenationZone w:val="425"/>
  <w:drawingGridHorizontalSpacing w:val="110"/>
  <w:displayHorizontalDrawingGridEvery w:val="0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7A64"/>
    <w:rsid w:val="00013FE3"/>
    <w:rsid w:val="000246BE"/>
    <w:rsid w:val="0009549E"/>
    <w:rsid w:val="000A4B40"/>
    <w:rsid w:val="000B1CBA"/>
    <w:rsid w:val="000B33AB"/>
    <w:rsid w:val="000E263D"/>
    <w:rsid w:val="00182FE4"/>
    <w:rsid w:val="00184385"/>
    <w:rsid w:val="002726A9"/>
    <w:rsid w:val="002E4FC8"/>
    <w:rsid w:val="003050FA"/>
    <w:rsid w:val="00345BB6"/>
    <w:rsid w:val="0038231D"/>
    <w:rsid w:val="003907C8"/>
    <w:rsid w:val="0042677C"/>
    <w:rsid w:val="004654A2"/>
    <w:rsid w:val="004D423D"/>
    <w:rsid w:val="00512962"/>
    <w:rsid w:val="0056692A"/>
    <w:rsid w:val="005B319F"/>
    <w:rsid w:val="005C5902"/>
    <w:rsid w:val="006125F0"/>
    <w:rsid w:val="006F3F9F"/>
    <w:rsid w:val="007627BE"/>
    <w:rsid w:val="00800035"/>
    <w:rsid w:val="008A37A5"/>
    <w:rsid w:val="008E42DE"/>
    <w:rsid w:val="00980ACB"/>
    <w:rsid w:val="00996438"/>
    <w:rsid w:val="009A43E9"/>
    <w:rsid w:val="00A23C7E"/>
    <w:rsid w:val="00A72B4B"/>
    <w:rsid w:val="00AC1E92"/>
    <w:rsid w:val="00AC2B27"/>
    <w:rsid w:val="00B25B8F"/>
    <w:rsid w:val="00B57BE0"/>
    <w:rsid w:val="00B66EDA"/>
    <w:rsid w:val="00B73D65"/>
    <w:rsid w:val="00BD15FF"/>
    <w:rsid w:val="00C24B30"/>
    <w:rsid w:val="00C40906"/>
    <w:rsid w:val="00C623ED"/>
    <w:rsid w:val="00C82B7C"/>
    <w:rsid w:val="00D17A64"/>
    <w:rsid w:val="00D42645"/>
    <w:rsid w:val="00D75EFA"/>
    <w:rsid w:val="00D9105A"/>
    <w:rsid w:val="00E33F0D"/>
    <w:rsid w:val="00E73175"/>
    <w:rsid w:val="00EA6C22"/>
    <w:rsid w:val="00ED45C2"/>
    <w:rsid w:val="00F10D91"/>
    <w:rsid w:val="00FE0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60C348"/>
  <w15:docId w15:val="{E979EA1B-D135-4C0B-B543-94972EBCD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5EF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P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D75EFA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75EFA"/>
    <w:rPr>
      <w:rFonts w:ascii="Times New Roman" w:eastAsia="Times New Roman" w:hAnsi="Times New Roman" w:cs="Times New Roman"/>
      <w:sz w:val="20"/>
      <w:szCs w:val="20"/>
      <w:lang w:eastAsia="pt-PT"/>
    </w:rPr>
  </w:style>
  <w:style w:type="paragraph" w:styleId="Footer">
    <w:name w:val="footer"/>
    <w:basedOn w:val="Normal"/>
    <w:link w:val="FooterChar"/>
    <w:uiPriority w:val="99"/>
    <w:semiHidden/>
    <w:unhideWhenUsed/>
    <w:rsid w:val="00D75EFA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75EFA"/>
    <w:rPr>
      <w:rFonts w:ascii="Times New Roman" w:eastAsia="Times New Roman" w:hAnsi="Times New Roman" w:cs="Times New Roman"/>
      <w:sz w:val="20"/>
      <w:szCs w:val="20"/>
      <w:lang w:eastAsia="pt-PT"/>
    </w:rPr>
  </w:style>
  <w:style w:type="paragraph" w:styleId="BodyTextIndent2">
    <w:name w:val="Body Text Indent 2"/>
    <w:basedOn w:val="Normal"/>
    <w:link w:val="BodyTextIndent2Char"/>
    <w:rsid w:val="005C5902"/>
    <w:pPr>
      <w:ind w:left="284"/>
      <w:jc w:val="both"/>
    </w:pPr>
    <w:rPr>
      <w:noProof/>
      <w:sz w:val="18"/>
      <w:szCs w:val="18"/>
      <w:lang w:val="en-US" w:eastAsia="en-US"/>
    </w:rPr>
  </w:style>
  <w:style w:type="character" w:customStyle="1" w:styleId="BodyTextIndent2Char">
    <w:name w:val="Body Text Indent 2 Char"/>
    <w:basedOn w:val="DefaultParagraphFont"/>
    <w:link w:val="BodyTextIndent2"/>
    <w:rsid w:val="005C5902"/>
    <w:rPr>
      <w:rFonts w:ascii="Times New Roman" w:eastAsia="Times New Roman" w:hAnsi="Times New Roman" w:cs="Times New Roman"/>
      <w:noProof/>
      <w:sz w:val="18"/>
      <w:szCs w:val="18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423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423D"/>
    <w:rPr>
      <w:rFonts w:ascii="Tahoma" w:eastAsia="Times New Roman" w:hAnsi="Tahoma" w:cs="Tahoma"/>
      <w:sz w:val="16"/>
      <w:szCs w:val="16"/>
      <w:lang w:eastAsia="pt-PT"/>
    </w:rPr>
  </w:style>
  <w:style w:type="character" w:styleId="PlaceholderText">
    <w:name w:val="Placeholder Text"/>
    <w:basedOn w:val="DefaultParagraphFont"/>
    <w:uiPriority w:val="99"/>
    <w:semiHidden/>
    <w:rsid w:val="0056692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23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4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36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12" Type="http://schemas.openxmlformats.org/officeDocument/2006/relationships/glossaryDocument" Target="glossary/document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.wmf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mrsantos\Desktop\UNC3T\PROCESSOS\NUIPC_331-24.4JGLSB\Notifica&#231;&#227;o%20ao%20Lesado%20(75).dotx" TargetMode="Externa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4EE3323F3BB4BE4ABC07D5941EE6CE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FF4EAC6-7AE2-4ADA-A634-172053E844A3}"/>
      </w:docPartPr>
      <w:docPartBody>
        <w:p w:rsidR="00DB1A79" w:rsidRDefault="00962BA0">
          <w:pPr>
            <w:pStyle w:val="14EE3323F3BB4BE4ABC07D5941EE6CEC"/>
          </w:pPr>
          <w:r w:rsidRPr="0030616A">
            <w:rPr>
              <w:rStyle w:val="PlaceholderText"/>
            </w:rPr>
            <w:t>[Categoria]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panose1 w:val="020B0004020202020204"/>
    <w:charset w:val="00"/>
    <w:family w:val="roman"/>
    <w:notTrueType/>
    <w:pitch w:val="default"/>
  </w:font>
  <w:font w:name="Aptos Display">
    <w:panose1 w:val="020B0004020202020204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2BA0"/>
    <w:rsid w:val="00962BA0"/>
    <w:rsid w:val="00A23C7E"/>
    <w:rsid w:val="00DB1A79"/>
    <w:rsid w:val="00F72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PT" w:eastAsia="pt-P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14EE3323F3BB4BE4ABC07D5941EE6CEC">
    <w:name w:val="14EE3323F3BB4BE4ABC07D5941EE6CE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C:\Users\mrsantos\Desktop\UNC3T\PROCESSOS\NUIPC_331-24.4JGLSB\Notificação ao Lesado (75).dotx</Template>
  <TotalTime>6</TotalTime>
  <Pages>2</Pages>
  <Words>722</Words>
  <Characters>4122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Helder Bastos</cp:lastModifiedBy>
  <cp:revision>2</cp:revision>
  <dcterms:created xsi:type="dcterms:W3CDTF">2024-03-22T11:26:00Z</dcterms:created>
  <dcterms:modified xsi:type="dcterms:W3CDTF">2025-05-14T11:06:00Z</dcterms:modified>
  <cp:category>UNIDADE NACIONAL DE COMBATE AO CIBERCRIME E À CRIMINALIDADE TECNOLÓGICA</cp:category>
</cp:coreProperties>
</file>