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633" w:rsidRPr="00A0300E" w:rsidRDefault="00A0300E">
      <w:pPr>
        <w:rPr>
          <w:lang w:val="en-US"/>
        </w:rPr>
      </w:pPr>
      <w:r>
        <w:rPr>
          <w:lang w:val="en-US"/>
        </w:rPr>
        <w:t>Version1</w:t>
      </w:r>
      <w:bookmarkStart w:id="0" w:name="_GoBack"/>
      <w:bookmarkEnd w:id="0"/>
    </w:p>
    <w:sectPr w:rsidR="00BC1633" w:rsidRPr="00A03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10C"/>
    <w:rsid w:val="0040210C"/>
    <w:rsid w:val="00A0300E"/>
    <w:rsid w:val="00BC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EEBC"/>
  <w15:chartTrackingRefBased/>
  <w15:docId w15:val="{7A975768-8676-4165-A137-BE3E78DB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</cp:revision>
  <dcterms:created xsi:type="dcterms:W3CDTF">2022-01-14T14:18:00Z</dcterms:created>
  <dcterms:modified xsi:type="dcterms:W3CDTF">2022-01-14T14:18:00Z</dcterms:modified>
</cp:coreProperties>
</file>