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1D1B"/>
          <w:spacing w:val="40"/>
          <w:sz w:val="40"/>
          <w:szCs w:val="40"/>
        </w:rPr>
        <w:t xml:space="preserve">GONÇALO MOREIRA NEVES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6699"/>
          <w:sz w:val="24"/>
          <w:szCs w:val="24"/>
        </w:rPr>
        <w:t xml:space="preserve">General Management | Operations | Commercial Performance | Technical Due Diligence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24E"/>
          <w:sz w:val="20"/>
          <w:szCs w:val="20"/>
        </w:rPr>
        <w:t xml:space="preserve">General management for technology-led industrial businesses</w:t>
      </w:r>
    </w:p>
    <w:p>
      <w:pPr>
        <w:pBdr>
          <w:bottom w:val="single" w:color="D1CDC8" w:sz="6" w:space="6"/>
        </w:pBdr>
        <w:spacing w:after="120"/>
      </w:pPr>
      <w:r>
        <w:rPr>
          <w:rFonts w:ascii="Calibri" w:cs="Calibri" w:eastAsia="Calibri" w:hAnsi="Calibri"/>
          <w:color w:val="55524E"/>
          <w:sz w:val="19"/>
          <w:szCs w:val="19"/>
        </w:rPr>
        <w:t xml:space="preserve">Lisbon, Portugal</w:t>
      </w:r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h03u-w1bq9_tl2hmmo7mr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+351 962 695 021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db8xjrfu3t1yuc4pejpjm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goncalocsmn@gmail.com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2gubpwrdnui36nlu9ehye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linkedin.com/in/moreiraneves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kv4_zkushflx90gazfcpy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Online CV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opywqjzdvy5josuwbqp5q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Book a call</w:t>
        </w:r>
      </w:hyperlink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PROFILE</w:t>
      </w:r>
    </w:p>
    <w:p>
      <w:pPr>
        <w:keepLines/>
        <w:spacing w:after="4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General manager and co-CEO with 15+ years leading technology-led industrial businesses across Europe, Asia and North America. Owns the whole system: P&amp;L, teams, cost base, product roadmap, customers and channels. Led a full restructuring at Lumatek Group that cut ~60% of global costs, grew a technical organisation from ~40 to 100 people in a year, took a business from EUR 0 to EUR 10M+ across 50+ countries and founded five companies, one acquired in 14 months. Runs technical due diligence for investment and acquisition decisions.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KEY RESULTS</w:t>
      </w:r>
    </w:p>
    <w:p>
      <w:pPr>
        <w:keepNext/>
        <w:spacing w:after="30" w:before="20"/>
      </w:pPr>
      <w:r>
        <w:rPr>
          <w:rFonts w:ascii="Calibri" w:cs="Calibri" w:eastAsia="Calibri" w:hAnsi="Calibri"/>
          <w:b/>
          <w:bCs/>
          <w:color w:val="336699"/>
          <w:sz w:val="20"/>
          <w:szCs w:val="20"/>
        </w:rPr>
        <w:t xml:space="preserve">Leadership and General Management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~60%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reduction in global costs, with the CFO, COO and CPO (Lumatek Group)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40 to 100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technical team grown in one year (Infarm)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14 months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from founding to acquisition (Spectron)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336699"/>
          <w:sz w:val="20"/>
          <w:szCs w:val="20"/>
        </w:rPr>
        <w:t xml:space="preserve">Operations and Technical Excellence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-83%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labour cost per unit through automation (Infarm)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-40% / +73%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energy cost per unit / output per m2 (Infarm)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-40% / -15%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product OpEx / CapEx per m2 (IGS)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336699"/>
          <w:sz w:val="20"/>
          <w:szCs w:val="20"/>
        </w:rPr>
        <w:t xml:space="preserve">Growth, Customers and Performance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+210%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growth in a key segment in 2025; Q1 2026 pace 4x 2025 (Lumatek Group)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EUR 0 to 10M+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revenue, 50+ countries (Valoya)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EUR 20M+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from two new revenue streams (IGS)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CORE SKILLS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Leadership and General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P&amp;L ownership, Restructuring, Cost reduction, Team building, Board and investor reporting, Culture change, Entrepreneurial leadership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Operations and Technical Excellence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Automation, Process design, Product roadmap, Agile, SAFe, Kanban, Building-systems engineering, Technical due diligence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Growth, Customers and Performance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: Commercial strategy, Channel and distribution, International expansion, Strategic partnerships, KPI and data-driven management, M&amp;A and integration, Key customer relationships, Brand and market positioning, Product innovation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PROFESSIONAL EXPERIENCE</w:t>
      </w:r>
    </w:p>
    <w:p>
      <w:pPr>
        <w:keepNext/>
        <w:keepLines/>
        <w:spacing w:after="0" w:before="4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Managing Partner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APTA Advisory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Aug 2026 - Present · Lisbon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Independent due diligence and business strategy firm.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 the firm and its service model: CapEx and OpEx due diligence for buyers of technical systems (lighting, climate and automation); strategy for suppliers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Advise boards, investors and operations teams on investment cases, supplier selection, unit economics and value creation; own go-to-market, pricing and partnerships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Designed an outcome-linked fee model (share of verified savings, or fixed fee)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co-CEO and Commercial and Marketing Director (interim)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Lumatek Group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Dec 2024 - Jul 2026 · Lisbon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Industrial manufacturer of technical lighting systems (HID and LED), 20 years in market, two brands, international distribution.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Led a full commercial and cultural restructuring: resized teams, closed unprofitable markets, opened new geographies and channels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Cut about 60% of global costs through a cost-reduction strategy, with the CFO, COO and CPO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Grew a key segment 210% in 2025 and reached, in Q1 2026, a pace 4x that of 2025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Created two new customer segments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Turned the organisation into a data-driven company and removed internal silos, enabling data-driven decisions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Supported the product roadmap, linking engineering and commercial requirements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Independent Consultant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Gonçalo Neves Consulting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Apr 2024 - Aug 2026 · Lisbon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Clients under NDA.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Ran technical due diligence on companies, products and platforms for investment and acquisition decisions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Delivered market and competitor analysis, value-creation frameworks and KPI benchmarks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Advised on go-to-market strategy, pricing and commercial team structure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VP Business Development &amp; Head of AgriTech Partnerships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IGS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Aug 2021 - Jul 2024 · Edinburgh and Amsterdam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Award-winning industrial technology company: automation, IoT and environmental control systems, six patent families.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Opened two new revenue streams generating EUR 20M+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Reduced product OpEx by up to 40% and CapEx per m2 by up to 15%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Closed partnerships with Schneider Electric, Viscon Group, Microsoft, Plant Lighting and Wageningen University &amp; Research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Built and led the business development team, reporting to the CEO and COO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Contributed to the EUR 50M Series B, valuation EUR 200M+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Farm Hardware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Infarm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Mar 2020 - Mar 2021 · Berlin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European industrial scale-up of modular controlled-environment production systems, with an installed equipment base across several countries.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Grew the technical team from about 40 to 100 people in one year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Cut labour cost per unit by 83% through automation and new process flows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Created cross-functional teams; implemented SAFe, Agile, Kanban and Flight Levels; moved hardware management to JIRA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Reduced energy cost per unit by 40% through a new HVAC design and rent cost per m2 by 61%; raised output per m2 by 73%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Contributed to the EUR 200M Series D, valuation EUR 1B+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Five companies founded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Jun 2016 - Jan 2020 · Amsterdam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and CEO, Spectron Light Science (Nov 2016 - Dec 2017): three LED lighting product lines; company acquired by a leading sector player 14 months after founding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and CTO, OneFarm BV (Jan 2017 - Jan 2020): EUR 1M seed (valuation EUR 5M+); supported the EUR 9M Series A (valuation EUR 36M+)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and CEO, BemStudio (Jun 2016 - May 2020): engineering and management consultancy in the Netherlands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Director, A Lab (Jun 2017 - Dec 2019): production unit; trained about 50 people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Guest lecturer, Breitner Academie (Mar - Jun 2017)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Business Development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Valoya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Jun 2011 - May 2016 · Helsinki and NL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Manufacturer of technical LED lighting systems. Three roles in five years: Technical Manager, Solution Manager, Director of Business Development. Joined as a minority shareholder.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Closed the company's first commercial contract, above EUR 300,000; grew revenue from EUR 0 to EUR 10M+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Expanded to more than 50 countries in Europe, Southeast Asia, Japan and North America; opened the Amsterdam office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Closed distribution partnerships in Japan and North America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Developed and launched the first product lines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Researcher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Aalto University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Apr 2009 - May 2011 · Helsinki</w:t>
      </w:r>
    </w:p>
    <w:p>
      <w:pPr>
        <w:keepNext w:val="false"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Solid-state lighting. Projects SSHLighting (2009-2011) and LEDFlowers (2008-2011).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EDUCATION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M.Sc.(Tech.) Electrical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Specialisation in Lighting and Electrical Installations in Buildings, Aalto University, Finland (2010-2012)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 minor, International Design Business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Aalto University (2011-2012)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BSc in Electromechanical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da Beira Interior (2004-2009). Erasmus at TKK, now Aalto (2009)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CERTIFICATIONS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Leading SAFe and Agile for Hardware (Gladwell Academy)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Flight Levels (Flight Levels Academy)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 Development Project (Design Factory, Aalto)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Mental Health First Aider (Worksafe UK)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PUBLICATIONS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Co-author of a chapter in a reference technical work (Burleigh Dodds Science Publishing, 2023)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Author of a publication on units and measurement methods (Aalto, 2014)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Member of an international scientific society, contributing to the standardisation of units and measurement methods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LANGUAGES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Portuguese (Native) | English (Full professional) | Spanish (Advanced) | French (Basic) | Finnish (Beginner)</w:t>
      </w:r>
    </w:p>
    <w:sectPr>
      <w:footerReference w:type="default" r:id="rId7"/>
      <w:pgSz w:w="11906" w:h="16838" w:orient="portrait"/>
      <w:pgMar w:top="1134" w:right="1134" w:bottom="1134" w:left="1134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638"/>
      </w:tabs>
    </w:pPr>
    <w:hyperlink w:history="1" r:id="rIdnebed4qoaz1r5rf-395bo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+351 962 695 021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yg0nr61_va_elppmkf37w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goncalocsmn@gmail.com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g5t4oq8-spu0gggpquxji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LinkedIn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kg_prahnk12-kqlt3wxcd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Online CV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01iamoovpic5skj6vcv5g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Book a call</w:t>
      </w:r>
    </w:hyperlink>
    <w:r>
      <w:rPr>
        <w:rFonts w:ascii="Calibri" w:cs="Calibri" w:eastAsia="Calibri" w:hAnsi="Calibri"/>
        <w:color w:val="6E6B67"/>
        <w:sz w:val="15"/>
        <w:szCs w:val="15"/>
      </w:rPr>
      <w:t xml:space="preserve">  ·  References available on request.</w:t>
    </w:r>
    <w:r>
      <w:rPr>
        <w:rFonts w:ascii="Calibri" w:cs="Calibri" w:eastAsia="Calibri" w:hAnsi="Calibri"/>
        <w:color w:val="6E6B6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FC9B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Calibri" w:cs="Calibri" w:eastAsia="Calibri" w:hAnsi="Calibri"/>
      <w:color w:val="6E6B67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03u-w1bq9_tl2hmmo7mr" Type="http://schemas.openxmlformats.org/officeDocument/2006/relationships/hyperlink" Target="tel:+351962695021" TargetMode="External"/><Relationship Id="rIddb8xjrfu3t1yuc4pejpjm" Type="http://schemas.openxmlformats.org/officeDocument/2006/relationships/hyperlink" Target="mailto:goncalocsmn@gmail.com" TargetMode="External"/><Relationship Id="rId2gubpwrdnui36nlu9ehye" Type="http://schemas.openxmlformats.org/officeDocument/2006/relationships/hyperlink" Target="https://www.linkedin.com/in/moreiraneves" TargetMode="External"/><Relationship Id="rIdkv4_zkushflx90gazfcpy" Type="http://schemas.openxmlformats.org/officeDocument/2006/relationships/hyperlink" Target="https://goncalocsmn.github.io/goncalo-moreira-neves_cv_gn/" TargetMode="External"/><Relationship Id="rIdopywqjzdvy5josuwbqp5q" Type="http://schemas.openxmlformats.org/officeDocument/2006/relationships/hyperlink" Target="https://calendar.app.google/yEnoiSdSKdpHQAzK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nebed4qoaz1r5rf-395bo" Type="http://schemas.openxmlformats.org/officeDocument/2006/relationships/hyperlink" Target="tel:+351962695021" TargetMode="External"/><Relationship Id="rIdyg0nr61_va_elppmkf37w" Type="http://schemas.openxmlformats.org/officeDocument/2006/relationships/hyperlink" Target="mailto:goncalocsmn@gmail.com" TargetMode="External"/><Relationship Id="rIdg5t4oq8-spu0gggpquxji" Type="http://schemas.openxmlformats.org/officeDocument/2006/relationships/hyperlink" Target="https://www.linkedin.com/in/moreiraneves" TargetMode="External"/><Relationship Id="rIdkg_prahnk12-kqlt3wxcd" Type="http://schemas.openxmlformats.org/officeDocument/2006/relationships/hyperlink" Target="https://goncalocsmn.github.io/goncalo-moreira-neves_cv_gn/" TargetMode="External"/><Relationship Id="rId01iamoovpic5skj6vcv5g" Type="http://schemas.openxmlformats.org/officeDocument/2006/relationships/hyperlink" Target="https://calendar.app.google/yEnoiSdSKdpHQAzKA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Gonçalo Moreira Neves - CV</dc:title>
  <dc:creator>Gonçalo Moreira Neves</dc:creator>
  <cp:lastModifiedBy>Un-named</cp:lastModifiedBy>
  <cp:revision>1</cp:revision>
  <dcterms:created xsi:type="dcterms:W3CDTF">2026-10-09T11:27:20.806Z</dcterms:created>
  <dcterms:modified xsi:type="dcterms:W3CDTF">2026-10-09T11:27:20.806Z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