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E8" w:rsidRDefault="00BE56E8" w:rsidP="000B4058">
      <w:pPr>
        <w:pStyle w:val="Standard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12</w:t>
      </w:r>
    </w:p>
    <w:p w:rsidR="00BE56E8" w:rsidRPr="000B4058" w:rsidRDefault="00BE56E8" w:rsidP="000B4058">
      <w:pPr>
        <w:pStyle w:val="Standard"/>
        <w:jc w:val="center"/>
        <w:rPr>
          <w:bCs/>
          <w:sz w:val="28"/>
          <w:szCs w:val="28"/>
        </w:rPr>
      </w:pPr>
      <w:r w:rsidRPr="000B4058">
        <w:rPr>
          <w:bCs/>
          <w:sz w:val="28"/>
          <w:szCs w:val="28"/>
        </w:rPr>
        <w:t>Gonçalo Lopes 76213</w:t>
      </w:r>
      <w:r w:rsidR="000B4058">
        <w:rPr>
          <w:bCs/>
          <w:sz w:val="28"/>
          <w:szCs w:val="28"/>
        </w:rPr>
        <w:t xml:space="preserve">, </w:t>
      </w:r>
      <w:r w:rsidRPr="000B4058">
        <w:rPr>
          <w:bCs/>
          <w:sz w:val="28"/>
          <w:szCs w:val="28"/>
        </w:rPr>
        <w:t>Adriana Pereira 75384</w:t>
      </w:r>
      <w:r w:rsidR="000B4058">
        <w:rPr>
          <w:bCs/>
          <w:sz w:val="28"/>
          <w:szCs w:val="28"/>
        </w:rPr>
        <w:t xml:space="preserve">, </w:t>
      </w:r>
      <w:r w:rsidRPr="000B4058">
        <w:rPr>
          <w:bCs/>
          <w:sz w:val="28"/>
          <w:szCs w:val="28"/>
        </w:rPr>
        <w:t xml:space="preserve">Jessica Ramgi </w:t>
      </w:r>
      <w:r w:rsidR="000B4058" w:rsidRPr="000B4058">
        <w:rPr>
          <w:bCs/>
          <w:sz w:val="28"/>
          <w:szCs w:val="28"/>
        </w:rPr>
        <w:t>75619</w:t>
      </w:r>
    </w:p>
    <w:p w:rsidR="00BE56E8" w:rsidRDefault="00BE56E8">
      <w:pPr>
        <w:pStyle w:val="Standard"/>
        <w:rPr>
          <w:b/>
          <w:bCs/>
          <w:sz w:val="44"/>
          <w:szCs w:val="44"/>
        </w:rPr>
      </w:pPr>
    </w:p>
    <w:p w:rsidR="002F51F6" w:rsidRDefault="000B4058" w:rsidP="000B4058">
      <w:pPr>
        <w:pStyle w:val="Standard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Simple g</w:t>
      </w:r>
      <w:r w:rsidR="00713B46">
        <w:rPr>
          <w:b/>
          <w:bCs/>
          <w:sz w:val="44"/>
          <w:szCs w:val="44"/>
        </w:rPr>
        <w:t>raph</w:t>
      </w:r>
      <w:r w:rsidR="0092309A">
        <w:rPr>
          <w:b/>
          <w:bCs/>
          <w:sz w:val="44"/>
          <w:szCs w:val="44"/>
        </w:rPr>
        <w:t>-</w:t>
      </w:r>
      <w:r w:rsidR="00713B46">
        <w:rPr>
          <w:b/>
          <w:bCs/>
          <w:sz w:val="44"/>
          <w:szCs w:val="44"/>
        </w:rPr>
        <w:t>ranking approach</w:t>
      </w:r>
    </w:p>
    <w:p w:rsidR="000B4058" w:rsidRDefault="000B4058" w:rsidP="000B4058">
      <w:pPr>
        <w:pStyle w:val="Standard"/>
        <w:ind w:left="360"/>
        <w:rPr>
          <w:bCs/>
          <w:sz w:val="28"/>
          <w:szCs w:val="28"/>
        </w:rPr>
      </w:pPr>
    </w:p>
    <w:p w:rsidR="000B4058" w:rsidRDefault="000B4058" w:rsidP="000B4058">
      <w:pPr>
        <w:pStyle w:val="Standard"/>
        <w:ind w:left="360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For the ranking procedure we</w:t>
      </w:r>
      <w:r w:rsidRPr="000B4058">
        <w:rPr>
          <w:bCs/>
          <w:sz w:val="28"/>
          <w:szCs w:val="28"/>
          <w:lang w:val="en-GB"/>
        </w:rPr>
        <w:t xml:space="preserve"> used a maximum n</w:t>
      </w:r>
      <w:r>
        <w:rPr>
          <w:bCs/>
          <w:sz w:val="28"/>
          <w:szCs w:val="28"/>
          <w:lang w:val="en-GB"/>
        </w:rPr>
        <w:t xml:space="preserve">umber of 50 iterations and a damping parameter of </w:t>
      </w:r>
      <w:r w:rsidRPr="000B4058">
        <w:rPr>
          <w:bCs/>
          <w:sz w:val="28"/>
          <w:szCs w:val="28"/>
          <w:lang w:val="en-GB"/>
        </w:rPr>
        <w:t>d = 0.15</w:t>
      </w:r>
      <w:r>
        <w:rPr>
          <w:bCs/>
          <w:sz w:val="28"/>
          <w:szCs w:val="28"/>
          <w:lang w:val="en-GB"/>
        </w:rPr>
        <w:t>. The minimum threshold of cosine similarity between sentences was varied, using values between 0 and 1 with an interval of 0.05 between values.</w:t>
      </w:r>
    </w:p>
    <w:p w:rsidR="000B4058" w:rsidRDefault="000B4058" w:rsidP="000B4058">
      <w:pPr>
        <w:pStyle w:val="Standard"/>
        <w:ind w:left="360"/>
        <w:rPr>
          <w:bCs/>
          <w:sz w:val="28"/>
          <w:szCs w:val="28"/>
          <w:lang w:val="en-GB"/>
        </w:rPr>
      </w:pPr>
    </w:p>
    <w:p w:rsidR="000B4058" w:rsidRDefault="0092309A" w:rsidP="000B4058">
      <w:pPr>
        <w:pStyle w:val="Standard"/>
        <w:ind w:left="360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3518535</wp:posOffset>
            </wp:positionH>
            <wp:positionV relativeFrom="paragraph">
              <wp:posOffset>266065</wp:posOffset>
            </wp:positionV>
            <wp:extent cx="25146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36" y="21402"/>
                <wp:lineTo x="214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058">
        <w:rPr>
          <w:bCs/>
          <w:sz w:val="28"/>
          <w:szCs w:val="28"/>
          <w:lang w:val="en-GB"/>
        </w:rPr>
        <w:t xml:space="preserve">For the text we chose a </w:t>
      </w:r>
      <w:r w:rsidR="00544655">
        <w:rPr>
          <w:bCs/>
          <w:sz w:val="28"/>
          <w:szCs w:val="28"/>
          <w:lang w:val="en-GB"/>
        </w:rPr>
        <w:t>review of a TV show, and produced an “optimal” summary using an online summarization tool.</w:t>
      </w:r>
    </w:p>
    <w:p w:rsidR="00544655" w:rsidRDefault="00544655" w:rsidP="000B4058">
      <w:pPr>
        <w:pStyle w:val="Standard"/>
        <w:ind w:left="360"/>
        <w:rPr>
          <w:bCs/>
          <w:sz w:val="28"/>
          <w:szCs w:val="28"/>
          <w:lang w:val="en-GB"/>
        </w:rPr>
      </w:pPr>
    </w:p>
    <w:p w:rsidR="00544655" w:rsidRPr="00963645" w:rsidRDefault="002E4BB6" w:rsidP="000B4058">
      <w:pPr>
        <w:pStyle w:val="Standard"/>
        <w:ind w:left="360"/>
        <w:rPr>
          <w:lang w:val="en-GB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7CBBD7">
            <wp:simplePos x="0" y="0"/>
            <wp:positionH relativeFrom="column">
              <wp:posOffset>3299460</wp:posOffset>
            </wp:positionH>
            <wp:positionV relativeFrom="paragraph">
              <wp:posOffset>5080</wp:posOffset>
            </wp:positionV>
            <wp:extent cx="219075" cy="1066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645" w:rsidRPr="00963645">
        <w:rPr>
          <w:noProof/>
          <w:sz w:val="28"/>
          <w:szCs w:val="28"/>
          <w:lang w:val="en-GB"/>
        </w:rPr>
        <w:t>The obtained results are s</w:t>
      </w:r>
      <w:r w:rsidR="00963645">
        <w:rPr>
          <w:noProof/>
          <w:sz w:val="28"/>
          <w:szCs w:val="28"/>
          <w:lang w:val="en-GB"/>
        </w:rPr>
        <w:t>hown on Figure 1.</w:t>
      </w:r>
    </w:p>
    <w:p w:rsidR="00544655" w:rsidRDefault="00544655" w:rsidP="000B4058">
      <w:pPr>
        <w:pStyle w:val="Standard"/>
        <w:ind w:left="360"/>
        <w:rPr>
          <w:bCs/>
          <w:sz w:val="28"/>
          <w:szCs w:val="28"/>
          <w:lang w:val="en-GB"/>
        </w:rPr>
      </w:pPr>
    </w:p>
    <w:p w:rsidR="00544655" w:rsidRDefault="00544655" w:rsidP="000B4058">
      <w:pPr>
        <w:pStyle w:val="Standard"/>
        <w:ind w:left="360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The highest Average Precision was of 0.8, for a value for the threshold of 0.25.</w:t>
      </w:r>
    </w:p>
    <w:p w:rsidR="000B4058" w:rsidRDefault="000B4058" w:rsidP="000B4058">
      <w:pPr>
        <w:pStyle w:val="Standard"/>
        <w:ind w:left="360"/>
        <w:rPr>
          <w:bCs/>
          <w:sz w:val="28"/>
          <w:szCs w:val="28"/>
          <w:lang w:val="en-GB"/>
        </w:rPr>
      </w:pPr>
    </w:p>
    <w:p w:rsidR="000B4058" w:rsidRPr="000B4058" w:rsidRDefault="000B4058" w:rsidP="000B4058">
      <w:pPr>
        <w:pStyle w:val="Standard"/>
        <w:ind w:left="360"/>
        <w:rPr>
          <w:bCs/>
          <w:sz w:val="28"/>
          <w:szCs w:val="28"/>
          <w:lang w:val="en-GB"/>
        </w:rPr>
      </w:pPr>
    </w:p>
    <w:p w:rsidR="002F51F6" w:rsidRPr="000B4058" w:rsidRDefault="00544655">
      <w:pPr>
        <w:pStyle w:val="Standard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</w:p>
    <w:p w:rsidR="0092309A" w:rsidRPr="002E4BB6" w:rsidRDefault="00963645" w:rsidP="0092309A">
      <w:pPr>
        <w:pStyle w:val="Standard"/>
        <w:ind w:left="360"/>
        <w:rPr>
          <w:b/>
          <w:bCs/>
          <w:sz w:val="44"/>
          <w:szCs w:val="4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C7EB23" wp14:editId="289496F3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2514600" cy="200025"/>
                <wp:effectExtent l="0" t="0" r="0" b="9525"/>
                <wp:wrapTight wrapText="bothSides">
                  <wp:wrapPolygon edited="0">
                    <wp:start x="0" y="0"/>
                    <wp:lineTo x="0" y="20571"/>
                    <wp:lineTo x="21436" y="20571"/>
                    <wp:lineTo x="2143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645" w:rsidRPr="00963645" w:rsidRDefault="00963645" w:rsidP="00963645">
                            <w:pPr>
                              <w:pStyle w:val="Caption"/>
                              <w:rPr>
                                <w:bCs/>
                                <w:noProof/>
                                <w:sz w:val="20"/>
                                <w:szCs w:val="18"/>
                                <w:lang w:val="en-GB"/>
                              </w:rPr>
                            </w:pPr>
                            <w:r w:rsidRPr="00963645">
                              <w:rPr>
                                <w:sz w:val="20"/>
                                <w:szCs w:val="18"/>
                                <w:lang w:val="en-GB"/>
                              </w:rPr>
                              <w:t xml:space="preserve">Figure </w:t>
                            </w:r>
                            <w:r w:rsidRPr="00963645">
                              <w:rPr>
                                <w:sz w:val="20"/>
                                <w:szCs w:val="18"/>
                              </w:rPr>
                              <w:fldChar w:fldCharType="begin"/>
                            </w:r>
                            <w:r w:rsidRPr="00963645">
                              <w:rPr>
                                <w:sz w:val="20"/>
                                <w:szCs w:val="18"/>
                                <w:lang w:val="en-GB"/>
                              </w:rPr>
                              <w:instrText xml:space="preserve"> SEQ Figure \* ARABIC </w:instrText>
                            </w:r>
                            <w:r w:rsidRPr="00963645">
                              <w:rPr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 w:rsidRPr="00963645">
                              <w:rPr>
                                <w:noProof/>
                                <w:sz w:val="20"/>
                                <w:szCs w:val="18"/>
                                <w:lang w:val="en-GB"/>
                              </w:rPr>
                              <w:t>1</w:t>
                            </w:r>
                            <w:r w:rsidRPr="00963645">
                              <w:rPr>
                                <w:sz w:val="20"/>
                                <w:szCs w:val="18"/>
                              </w:rPr>
                              <w:fldChar w:fldCharType="end"/>
                            </w:r>
                            <w:r w:rsidRPr="00963645">
                              <w:rPr>
                                <w:sz w:val="20"/>
                                <w:szCs w:val="18"/>
                                <w:lang w:val="en-GB"/>
                              </w:rPr>
                              <w:t>: AP for the different threshold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7EB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6.8pt;margin-top:9.65pt;width:198pt;height:15.75pt;z-index:-2516541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" stroked="f">
                <v:textbox inset="0,0,0,0">
                  <w:txbxContent>
                    <w:p w:rsidR="00963645" w:rsidRPr="00963645" w:rsidRDefault="00963645" w:rsidP="00963645">
                      <w:pPr>
                        <w:pStyle w:val="Caption"/>
                        <w:rPr>
                          <w:bCs/>
                          <w:noProof/>
                          <w:sz w:val="20"/>
                          <w:szCs w:val="18"/>
                          <w:lang w:val="en-GB"/>
                        </w:rPr>
                      </w:pPr>
                      <w:r w:rsidRPr="00963645">
                        <w:rPr>
                          <w:sz w:val="20"/>
                          <w:szCs w:val="18"/>
                          <w:lang w:val="en-GB"/>
                        </w:rPr>
                        <w:t xml:space="preserve">Figure </w:t>
                      </w:r>
                      <w:r w:rsidRPr="00963645">
                        <w:rPr>
                          <w:sz w:val="20"/>
                          <w:szCs w:val="18"/>
                        </w:rPr>
                        <w:fldChar w:fldCharType="begin"/>
                      </w:r>
                      <w:r w:rsidRPr="00963645">
                        <w:rPr>
                          <w:sz w:val="20"/>
                          <w:szCs w:val="18"/>
                          <w:lang w:val="en-GB"/>
                        </w:rPr>
                        <w:instrText xml:space="preserve"> SEQ Figure \* ARABIC </w:instrText>
                      </w:r>
                      <w:r w:rsidRPr="00963645">
                        <w:rPr>
                          <w:sz w:val="20"/>
                          <w:szCs w:val="18"/>
                        </w:rPr>
                        <w:fldChar w:fldCharType="separate"/>
                      </w:r>
                      <w:r w:rsidRPr="00963645">
                        <w:rPr>
                          <w:noProof/>
                          <w:sz w:val="20"/>
                          <w:szCs w:val="18"/>
                          <w:lang w:val="en-GB"/>
                        </w:rPr>
                        <w:t>1</w:t>
                      </w:r>
                      <w:r w:rsidRPr="00963645">
                        <w:rPr>
                          <w:sz w:val="20"/>
                          <w:szCs w:val="18"/>
                        </w:rPr>
                        <w:fldChar w:fldCharType="end"/>
                      </w:r>
                      <w:r w:rsidRPr="00963645">
                        <w:rPr>
                          <w:sz w:val="20"/>
                          <w:szCs w:val="18"/>
                          <w:lang w:val="en-GB"/>
                        </w:rPr>
                        <w:t>: AP for the different threshold values.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2309A" w:rsidRDefault="0092309A" w:rsidP="0092309A">
      <w:pPr>
        <w:pStyle w:val="Standard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Improved graph-ranking</w:t>
      </w:r>
    </w:p>
    <w:tbl>
      <w:tblPr>
        <w:tblStyle w:val="TableGrid"/>
        <w:tblpPr w:leftFromText="180" w:rightFromText="180" w:vertAnchor="text" w:horzAnchor="page" w:tblpX="7441" w:tblpY="232"/>
        <w:tblW w:w="0" w:type="auto"/>
        <w:tblLook w:val="04A0" w:firstRow="1" w:lastRow="0" w:firstColumn="1" w:lastColumn="0" w:noHBand="0" w:noVBand="1"/>
      </w:tblPr>
      <w:tblGrid>
        <w:gridCol w:w="1336"/>
        <w:gridCol w:w="1181"/>
        <w:gridCol w:w="1336"/>
      </w:tblGrid>
      <w:tr w:rsidR="00963645" w:rsidTr="00963645">
        <w:trPr>
          <w:trHeight w:val="1041"/>
        </w:trPr>
        <w:tc>
          <w:tcPr>
            <w:tcW w:w="1336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Weight</w:t>
            </w:r>
          </w:p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</w:p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</w:t>
            </w:r>
          </w:p>
        </w:tc>
        <w:tc>
          <w:tcPr>
            <w:tcW w:w="1181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Uniform</w:t>
            </w:r>
          </w:p>
        </w:tc>
        <w:tc>
          <w:tcPr>
            <w:tcW w:w="1336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Cosine Similarity</w:t>
            </w:r>
          </w:p>
        </w:tc>
      </w:tr>
      <w:tr w:rsidR="00963645" w:rsidTr="00963645">
        <w:trPr>
          <w:trHeight w:val="1041"/>
        </w:trPr>
        <w:tc>
          <w:tcPr>
            <w:tcW w:w="1336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Uniform</w:t>
            </w:r>
          </w:p>
        </w:tc>
        <w:tc>
          <w:tcPr>
            <w:tcW w:w="1181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0.1598</w:t>
            </w:r>
          </w:p>
        </w:tc>
        <w:tc>
          <w:tcPr>
            <w:tcW w:w="1336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0.16733</w:t>
            </w:r>
          </w:p>
        </w:tc>
      </w:tr>
      <w:tr w:rsidR="00963645" w:rsidTr="00963645">
        <w:trPr>
          <w:trHeight w:val="1041"/>
        </w:trPr>
        <w:tc>
          <w:tcPr>
            <w:tcW w:w="1336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 Centrality</w:t>
            </w:r>
          </w:p>
        </w:tc>
        <w:tc>
          <w:tcPr>
            <w:tcW w:w="1181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0.163</w:t>
            </w:r>
          </w:p>
        </w:tc>
        <w:tc>
          <w:tcPr>
            <w:tcW w:w="1336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0.1695</w:t>
            </w:r>
          </w:p>
        </w:tc>
      </w:tr>
      <w:tr w:rsidR="00963645" w:rsidTr="00963645">
        <w:trPr>
          <w:trHeight w:val="1041"/>
        </w:trPr>
        <w:tc>
          <w:tcPr>
            <w:tcW w:w="1336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Sentence Position</w:t>
            </w:r>
          </w:p>
        </w:tc>
        <w:tc>
          <w:tcPr>
            <w:tcW w:w="1181" w:type="dxa"/>
          </w:tcPr>
          <w:p w:rsidR="00963645" w:rsidRDefault="00963645" w:rsidP="0096364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0.1694</w:t>
            </w:r>
          </w:p>
        </w:tc>
        <w:tc>
          <w:tcPr>
            <w:tcW w:w="1336" w:type="dxa"/>
          </w:tcPr>
          <w:p w:rsidR="00963645" w:rsidRPr="00963645" w:rsidRDefault="00963645" w:rsidP="00963645">
            <w:pPr>
              <w:pStyle w:val="Standard"/>
              <w:keepNext/>
              <w:rPr>
                <w:b/>
                <w:sz w:val="28"/>
                <w:szCs w:val="28"/>
              </w:rPr>
            </w:pPr>
            <w:r w:rsidRPr="00963645">
              <w:rPr>
                <w:b/>
                <w:sz w:val="28"/>
                <w:szCs w:val="28"/>
              </w:rPr>
              <w:t>0.1722</w:t>
            </w:r>
          </w:p>
        </w:tc>
      </w:tr>
    </w:tbl>
    <w:p w:rsidR="002E4BB6" w:rsidRPr="00963645" w:rsidRDefault="002E4BB6">
      <w:pPr>
        <w:pStyle w:val="Standard"/>
        <w:rPr>
          <w:sz w:val="28"/>
          <w:szCs w:val="28"/>
          <w:lang w:val="en-GB"/>
        </w:rPr>
      </w:pPr>
    </w:p>
    <w:p w:rsidR="00963645" w:rsidRPr="00963645" w:rsidRDefault="00963645" w:rsidP="00963645">
      <w:pPr>
        <w:pStyle w:val="Caption"/>
        <w:framePr w:w="4366" w:hSpace="180" w:wrap="around" w:vAnchor="text" w:hAnchor="page" w:x="7366" w:y="4234"/>
        <w:rPr>
          <w:sz w:val="20"/>
          <w:szCs w:val="20"/>
          <w:lang w:val="en-GB"/>
        </w:rPr>
      </w:pPr>
      <w:r w:rsidRPr="00963645">
        <w:rPr>
          <w:sz w:val="20"/>
          <w:szCs w:val="20"/>
          <w:lang w:val="en-GB"/>
        </w:rPr>
        <w:t xml:space="preserve">Figure </w:t>
      </w:r>
      <w:r w:rsidRPr="00963645">
        <w:rPr>
          <w:sz w:val="20"/>
          <w:szCs w:val="20"/>
        </w:rPr>
        <w:fldChar w:fldCharType="begin"/>
      </w:r>
      <w:r w:rsidRPr="00963645">
        <w:rPr>
          <w:sz w:val="20"/>
          <w:szCs w:val="20"/>
          <w:lang w:val="en-GB"/>
        </w:rPr>
        <w:instrText xml:space="preserve"> SEQ Figure \* ARABIC </w:instrText>
      </w:r>
      <w:r w:rsidRPr="00963645">
        <w:rPr>
          <w:sz w:val="20"/>
          <w:szCs w:val="20"/>
        </w:rPr>
        <w:fldChar w:fldCharType="separate"/>
      </w:r>
      <w:r w:rsidRPr="00963645">
        <w:rPr>
          <w:noProof/>
          <w:sz w:val="20"/>
          <w:szCs w:val="20"/>
          <w:lang w:val="en-GB"/>
        </w:rPr>
        <w:t>2</w:t>
      </w:r>
      <w:r w:rsidRPr="00963645">
        <w:rPr>
          <w:sz w:val="20"/>
          <w:szCs w:val="20"/>
        </w:rPr>
        <w:fldChar w:fldCharType="end"/>
      </w:r>
      <w:r w:rsidRPr="00963645">
        <w:rPr>
          <w:sz w:val="20"/>
          <w:szCs w:val="20"/>
          <w:lang w:val="en-GB"/>
        </w:rPr>
        <w:t>: MAP for the different combinations of prior probabilities and weights.</w:t>
      </w:r>
    </w:p>
    <w:p w:rsidR="002E4BB6" w:rsidRDefault="00845A26" w:rsidP="002E4BB6">
      <w:pPr>
        <w:pStyle w:val="Standard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3926840</wp:posOffset>
            </wp:positionH>
            <wp:positionV relativeFrom="paragraph">
              <wp:posOffset>22225</wp:posOffset>
            </wp:positionV>
            <wp:extent cx="983866" cy="519408"/>
            <wp:effectExtent l="175260" t="72390" r="182245" b="679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999572">
                      <a:off x="0" y="0"/>
                      <a:ext cx="983866" cy="51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GB"/>
        </w:rPr>
        <w:t>The obtained results are shown on Figure 2.</w:t>
      </w:r>
    </w:p>
    <w:p w:rsidR="00845A26" w:rsidRDefault="00845A26" w:rsidP="002E4BB6">
      <w:pPr>
        <w:pStyle w:val="Standard"/>
        <w:rPr>
          <w:sz w:val="28"/>
          <w:szCs w:val="28"/>
          <w:lang w:val="en-GB"/>
        </w:rPr>
      </w:pPr>
    </w:p>
    <w:p w:rsidR="00845A26" w:rsidRDefault="00845A26" w:rsidP="002E4BB6">
      <w:pPr>
        <w:pStyle w:val="Standard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implemented the following prior probabilities:</w:t>
      </w:r>
    </w:p>
    <w:p w:rsidR="00845A26" w:rsidRDefault="00845A26" w:rsidP="00845A26">
      <w:pPr>
        <w:pStyle w:val="Standard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Degree Centrality – sentences with more nodes in a graph are more important.</w:t>
      </w:r>
    </w:p>
    <w:p w:rsidR="00845A26" w:rsidRDefault="00845A26" w:rsidP="00845A26">
      <w:pPr>
        <w:pStyle w:val="Standard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Sentence Positions – sentences that appear first in a document are more relevant.</w:t>
      </w:r>
    </w:p>
    <w:p w:rsidR="00845A26" w:rsidRDefault="00845A26" w:rsidP="00845A26">
      <w:pPr>
        <w:pStyle w:val="Standard"/>
        <w:rPr>
          <w:sz w:val="28"/>
          <w:szCs w:val="28"/>
          <w:lang w:val="en-GB"/>
        </w:rPr>
      </w:pPr>
    </w:p>
    <w:p w:rsidR="00845A26" w:rsidRDefault="00845A26" w:rsidP="00845A26">
      <w:pPr>
        <w:pStyle w:val="Standard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the weights we used the cosine similarity between sentences.</w:t>
      </w:r>
    </w:p>
    <w:p w:rsidR="00845A26" w:rsidRDefault="00845A26" w:rsidP="00845A26">
      <w:pPr>
        <w:pStyle w:val="Standard"/>
        <w:rPr>
          <w:sz w:val="28"/>
          <w:szCs w:val="28"/>
          <w:lang w:val="en-GB"/>
        </w:rPr>
      </w:pPr>
    </w:p>
    <w:p w:rsidR="00845A26" w:rsidRDefault="00845A26" w:rsidP="00845A26">
      <w:pPr>
        <w:pStyle w:val="Standard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also considered removing stopwords, but obtained worse results, with a maximum MAP of 0.1695.</w:t>
      </w:r>
    </w:p>
    <w:p w:rsidR="00845A26" w:rsidRDefault="00845A26" w:rsidP="00845A26">
      <w:pPr>
        <w:pStyle w:val="Standard"/>
        <w:rPr>
          <w:sz w:val="28"/>
          <w:szCs w:val="28"/>
          <w:lang w:val="en-GB"/>
        </w:rPr>
      </w:pPr>
    </w:p>
    <w:p w:rsidR="00845A26" w:rsidRPr="00845A26" w:rsidRDefault="00845A26" w:rsidP="00845A26">
      <w:pPr>
        <w:pStyle w:val="Standard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Sentence position and Cosine Similarity yielded the best results, improving the simple approach (uniform prior probabilities and weights) by 0.124.</w:t>
      </w:r>
      <w:bookmarkStart w:id="0" w:name="_GoBack"/>
      <w:bookmarkEnd w:id="0"/>
    </w:p>
    <w:sectPr w:rsidR="00845A26" w:rsidRPr="00845A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B46" w:rsidRDefault="00713B46">
      <w:r>
        <w:separator/>
      </w:r>
    </w:p>
  </w:endnote>
  <w:endnote w:type="continuationSeparator" w:id="0">
    <w:p w:rsidR="00713B46" w:rsidRDefault="0071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B46" w:rsidRDefault="00713B46">
      <w:r>
        <w:rPr>
          <w:color w:val="000000"/>
        </w:rPr>
        <w:separator/>
      </w:r>
    </w:p>
  </w:footnote>
  <w:footnote w:type="continuationSeparator" w:id="0">
    <w:p w:rsidR="00713B46" w:rsidRDefault="0071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4AE"/>
    <w:multiLevelType w:val="hybridMultilevel"/>
    <w:tmpl w:val="55F28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36FC"/>
    <w:multiLevelType w:val="hybridMultilevel"/>
    <w:tmpl w:val="D2D27A30"/>
    <w:lvl w:ilvl="0" w:tplc="C39CD0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C2DD1"/>
    <w:multiLevelType w:val="hybridMultilevel"/>
    <w:tmpl w:val="D2D27A30"/>
    <w:lvl w:ilvl="0" w:tplc="C39CD0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F51F6"/>
    <w:rsid w:val="000B4058"/>
    <w:rsid w:val="002E4BB6"/>
    <w:rsid w:val="002F51F6"/>
    <w:rsid w:val="00544655"/>
    <w:rsid w:val="00713B46"/>
    <w:rsid w:val="00845A26"/>
    <w:rsid w:val="0092309A"/>
    <w:rsid w:val="00963645"/>
    <w:rsid w:val="00B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D724"/>
  <w15:docId w15:val="{9C9A6F33-5B20-4969-8E5E-56EAD7E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39"/>
    <w:rsid w:val="0096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Lopes</dc:creator>
  <cp:lastModifiedBy>Gonçalo Lopes</cp:lastModifiedBy>
  <cp:revision>2</cp:revision>
  <dcterms:created xsi:type="dcterms:W3CDTF">2017-12-07T17:47:00Z</dcterms:created>
  <dcterms:modified xsi:type="dcterms:W3CDTF">2017-12-07T17:47:00Z</dcterms:modified>
</cp:coreProperties>
</file>