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CED9" w14:textId="77777777" w:rsidR="00545E7B" w:rsidRDefault="0039035A">
      <w:pPr>
        <w:pStyle w:val="Ttulo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2C8648E7" w14:textId="77777777" w:rsidR="00545E7B" w:rsidRDefault="00545E7B">
      <w:pPr>
        <w:spacing w:line="480" w:lineRule="auto"/>
        <w:rPr>
          <w:rFonts w:ascii="Google Sans" w:eastAsia="Google Sans" w:hAnsi="Google Sans" w:cs="Google Sans"/>
          <w:b/>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45E7B" w14:paraId="56AE9266" w14:textId="77777777">
        <w:trPr>
          <w:trHeight w:val="440"/>
        </w:trPr>
        <w:tc>
          <w:tcPr>
            <w:tcW w:w="8715" w:type="dxa"/>
            <w:shd w:val="clear" w:color="auto" w:fill="CFE2F3"/>
            <w:tcMar>
              <w:top w:w="100" w:type="dxa"/>
              <w:left w:w="100" w:type="dxa"/>
              <w:bottom w:w="100" w:type="dxa"/>
              <w:right w:w="100" w:type="dxa"/>
            </w:tcMar>
          </w:tcPr>
          <w:p w14:paraId="36A7993D" w14:textId="77777777" w:rsidR="00545E7B" w:rsidRDefault="0039035A">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545E7B" w14:paraId="790B98FA" w14:textId="77777777">
        <w:trPr>
          <w:trHeight w:val="300"/>
        </w:trPr>
        <w:tc>
          <w:tcPr>
            <w:tcW w:w="8715" w:type="dxa"/>
            <w:vMerge w:val="restart"/>
            <w:shd w:val="clear" w:color="auto" w:fill="auto"/>
            <w:tcMar>
              <w:top w:w="100" w:type="dxa"/>
              <w:left w:w="100" w:type="dxa"/>
              <w:bottom w:w="100" w:type="dxa"/>
              <w:right w:w="100" w:type="dxa"/>
            </w:tcMar>
          </w:tcPr>
          <w:p w14:paraId="023339B6" w14:textId="210443D4" w:rsidR="00545E7B" w:rsidRDefault="0039035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protocol involved in the incident is </w:t>
            </w:r>
            <w:proofErr w:type="spellStart"/>
            <w:r>
              <w:rPr>
                <w:rFonts w:ascii="Google Sans" w:eastAsia="Google Sans" w:hAnsi="Google Sans" w:cs="Google Sans"/>
                <w:sz w:val="24"/>
                <w:szCs w:val="24"/>
              </w:rPr>
              <w:t>HyperText</w:t>
            </w:r>
            <w:proofErr w:type="spellEnd"/>
            <w:r>
              <w:rPr>
                <w:rFonts w:ascii="Google Sans" w:eastAsia="Google Sans" w:hAnsi="Google Sans" w:cs="Google Sans"/>
                <w:sz w:val="24"/>
                <w:szCs w:val="24"/>
              </w:rPr>
              <w:t xml:space="preserve"> Transfer Protocol, HTTP. </w:t>
            </w:r>
            <w:r>
              <w:rPr>
                <w:rFonts w:ascii="Google Sans" w:eastAsia="Google Sans" w:hAnsi="Google Sans" w:cs="Google Sans"/>
                <w:sz w:val="24"/>
                <w:szCs w:val="24"/>
              </w:rPr>
              <w:t>The malicious file is observed being transported to the users’ computers using the HTTP protocol at the application layer.</w:t>
            </w:r>
            <w:r>
              <w:rPr>
                <w:rFonts w:ascii="Google Sans" w:eastAsia="Google Sans" w:hAnsi="Google Sans" w:cs="Google Sans"/>
                <w:sz w:val="24"/>
                <w:szCs w:val="24"/>
              </w:rPr>
              <w:t xml:space="preserve"> </w:t>
            </w:r>
          </w:p>
          <w:p w14:paraId="0239A8C1" w14:textId="77777777" w:rsidR="00545E7B" w:rsidRDefault="00545E7B">
            <w:pPr>
              <w:widowControl w:val="0"/>
              <w:spacing w:line="240" w:lineRule="auto"/>
              <w:rPr>
                <w:rFonts w:ascii="Google Sans" w:eastAsia="Google Sans" w:hAnsi="Google Sans" w:cs="Google Sans"/>
                <w:sz w:val="24"/>
                <w:szCs w:val="24"/>
              </w:rPr>
            </w:pPr>
          </w:p>
        </w:tc>
      </w:tr>
      <w:tr w:rsidR="00545E7B" w14:paraId="7B2E3F31" w14:textId="77777777">
        <w:trPr>
          <w:trHeight w:val="515"/>
        </w:trPr>
        <w:tc>
          <w:tcPr>
            <w:tcW w:w="8715" w:type="dxa"/>
            <w:vMerge/>
            <w:shd w:val="clear" w:color="auto" w:fill="auto"/>
            <w:tcMar>
              <w:top w:w="100" w:type="dxa"/>
              <w:left w:w="100" w:type="dxa"/>
              <w:bottom w:w="100" w:type="dxa"/>
              <w:right w:w="100" w:type="dxa"/>
            </w:tcMar>
          </w:tcPr>
          <w:p w14:paraId="4CF8ADBE" w14:textId="77777777" w:rsidR="00545E7B" w:rsidRDefault="00545E7B">
            <w:pPr>
              <w:widowControl w:val="0"/>
              <w:spacing w:line="240" w:lineRule="auto"/>
              <w:rPr>
                <w:rFonts w:ascii="Google Sans" w:eastAsia="Google Sans" w:hAnsi="Google Sans" w:cs="Google Sans"/>
                <w:sz w:val="24"/>
                <w:szCs w:val="24"/>
              </w:rPr>
            </w:pPr>
          </w:p>
        </w:tc>
      </w:tr>
    </w:tbl>
    <w:p w14:paraId="383B2D97" w14:textId="77777777" w:rsidR="00545E7B" w:rsidRDefault="00545E7B">
      <w:pPr>
        <w:spacing w:line="480" w:lineRule="auto"/>
        <w:rPr>
          <w:rFonts w:ascii="Google Sans" w:eastAsia="Google Sans" w:hAnsi="Google Sans" w:cs="Google Sans"/>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45E7B" w14:paraId="2668933B" w14:textId="77777777">
        <w:trPr>
          <w:trHeight w:val="440"/>
        </w:trPr>
        <w:tc>
          <w:tcPr>
            <w:tcW w:w="8715" w:type="dxa"/>
            <w:shd w:val="clear" w:color="auto" w:fill="CFE2F3"/>
            <w:tcMar>
              <w:top w:w="100" w:type="dxa"/>
              <w:left w:w="100" w:type="dxa"/>
              <w:bottom w:w="100" w:type="dxa"/>
              <w:right w:w="100" w:type="dxa"/>
            </w:tcMar>
          </w:tcPr>
          <w:p w14:paraId="5150DE2F" w14:textId="77777777" w:rsidR="00545E7B" w:rsidRDefault="0039035A">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545E7B" w14:paraId="27B388AE" w14:textId="77777777">
        <w:trPr>
          <w:trHeight w:val="577"/>
        </w:trPr>
        <w:tc>
          <w:tcPr>
            <w:tcW w:w="8715" w:type="dxa"/>
            <w:shd w:val="clear" w:color="auto" w:fill="auto"/>
            <w:tcMar>
              <w:top w:w="100" w:type="dxa"/>
              <w:left w:w="100" w:type="dxa"/>
              <w:bottom w:w="100" w:type="dxa"/>
              <w:right w:w="100" w:type="dxa"/>
            </w:tcMar>
          </w:tcPr>
          <w:p w14:paraId="188C7D89" w14:textId="77777777" w:rsidR="0039035A" w:rsidRDefault="0039035A" w:rsidP="0039035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owner tried logging into the web server but noticed they were locked out of their account.</w:t>
            </w:r>
          </w:p>
          <w:p w14:paraId="60B8AAB0" w14:textId="77777777" w:rsidR="0039035A" w:rsidRDefault="0039035A" w:rsidP="0039035A">
            <w:pPr>
              <w:widowControl w:val="0"/>
              <w:spacing w:line="240" w:lineRule="auto"/>
              <w:rPr>
                <w:rFonts w:ascii="Google Sans" w:eastAsia="Google Sans" w:hAnsi="Google Sans" w:cs="Google Sans"/>
                <w:sz w:val="24"/>
                <w:szCs w:val="24"/>
              </w:rPr>
            </w:pPr>
          </w:p>
          <w:p w14:paraId="27790B70" w14:textId="77777777" w:rsidR="0039035A" w:rsidRDefault="0039035A" w:rsidP="0039035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 produced by interacting with the website. The analyst was prompted to download a file claiming it would update the user’s browser, </w:t>
            </w:r>
            <w:proofErr w:type="gramStart"/>
            <w:r>
              <w:rPr>
                <w:rFonts w:ascii="Google Sans" w:eastAsia="Google Sans" w:hAnsi="Google Sans" w:cs="Google Sans"/>
                <w:sz w:val="24"/>
                <w:szCs w:val="24"/>
              </w:rPr>
              <w:t>accepted</w:t>
            </w:r>
            <w:proofErr w:type="gramEnd"/>
            <w:r>
              <w:rPr>
                <w:rFonts w:ascii="Google Sans" w:eastAsia="Google Sans" w:hAnsi="Google Sans" w:cs="Google Sans"/>
                <w:sz w:val="24"/>
                <w:szCs w:val="24"/>
              </w:rPr>
              <w:t xml:space="preserve"> the download and ran it. The browser then redirected the analyst to a fake website (greatrecipesforme.com) that looked identical to the original site (yummyrecipesforme.com). </w:t>
            </w:r>
          </w:p>
          <w:p w14:paraId="69B897EF" w14:textId="77777777" w:rsidR="0039035A" w:rsidRDefault="0039035A" w:rsidP="0039035A">
            <w:pPr>
              <w:widowControl w:val="0"/>
              <w:spacing w:line="240" w:lineRule="auto"/>
              <w:rPr>
                <w:rFonts w:ascii="Google Sans" w:eastAsia="Google Sans" w:hAnsi="Google Sans" w:cs="Google Sans"/>
                <w:sz w:val="24"/>
                <w:szCs w:val="24"/>
              </w:rPr>
            </w:pPr>
          </w:p>
          <w:p w14:paraId="69A99A44" w14:textId="77777777" w:rsidR="0039035A" w:rsidRDefault="0039035A" w:rsidP="0039035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resolution for the greatrecipesforme.com URL. The network traffic was then rerouted to the new IP address for the greatrecipesforme.com website. </w:t>
            </w:r>
          </w:p>
          <w:p w14:paraId="2A9018DE" w14:textId="77777777" w:rsidR="0039035A" w:rsidRDefault="0039035A" w:rsidP="0039035A">
            <w:pPr>
              <w:widowControl w:val="0"/>
              <w:spacing w:line="240" w:lineRule="auto"/>
              <w:rPr>
                <w:rFonts w:ascii="Google Sans" w:eastAsia="Google Sans" w:hAnsi="Google Sans" w:cs="Google Sans"/>
                <w:sz w:val="24"/>
                <w:szCs w:val="24"/>
              </w:rPr>
            </w:pPr>
          </w:p>
          <w:p w14:paraId="14E51654" w14:textId="7516C148" w:rsidR="00545E7B" w:rsidRDefault="0039035A" w:rsidP="0039035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w:t>
            </w:r>
          </w:p>
          <w:p w14:paraId="33964A77" w14:textId="77777777" w:rsidR="00545E7B" w:rsidRDefault="00545E7B">
            <w:pPr>
              <w:widowControl w:val="0"/>
              <w:spacing w:line="240" w:lineRule="auto"/>
              <w:rPr>
                <w:rFonts w:ascii="Google Sans" w:eastAsia="Google Sans" w:hAnsi="Google Sans" w:cs="Google Sans"/>
                <w:sz w:val="24"/>
                <w:szCs w:val="24"/>
              </w:rPr>
            </w:pPr>
          </w:p>
        </w:tc>
      </w:tr>
    </w:tbl>
    <w:p w14:paraId="2D8F3FB2" w14:textId="77777777" w:rsidR="00545E7B" w:rsidRDefault="00545E7B">
      <w:pPr>
        <w:spacing w:line="480" w:lineRule="auto"/>
        <w:rPr>
          <w:rFonts w:ascii="Google Sans" w:eastAsia="Google Sans" w:hAnsi="Google Sans" w:cs="Google Sans"/>
          <w:b/>
          <w:color w:val="38761D"/>
          <w:sz w:val="26"/>
          <w:szCs w:val="26"/>
        </w:rPr>
      </w:pPr>
    </w:p>
    <w:tbl>
      <w:tblPr>
        <w:tblStyle w:val="a1"/>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45E7B" w14:paraId="5E780A3E" w14:textId="77777777">
        <w:trPr>
          <w:trHeight w:val="440"/>
        </w:trPr>
        <w:tc>
          <w:tcPr>
            <w:tcW w:w="8715" w:type="dxa"/>
            <w:shd w:val="clear" w:color="auto" w:fill="CFE2F3"/>
            <w:tcMar>
              <w:top w:w="100" w:type="dxa"/>
              <w:left w:w="100" w:type="dxa"/>
              <w:bottom w:w="100" w:type="dxa"/>
              <w:right w:w="100" w:type="dxa"/>
            </w:tcMar>
          </w:tcPr>
          <w:p w14:paraId="6B8B6A40" w14:textId="77777777" w:rsidR="00545E7B" w:rsidRDefault="0039035A">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545E7B" w14:paraId="4F80C1B4" w14:textId="77777777">
        <w:trPr>
          <w:trHeight w:val="577"/>
        </w:trPr>
        <w:tc>
          <w:tcPr>
            <w:tcW w:w="8715" w:type="dxa"/>
            <w:shd w:val="clear" w:color="auto" w:fill="auto"/>
            <w:tcMar>
              <w:top w:w="100" w:type="dxa"/>
              <w:left w:w="100" w:type="dxa"/>
              <w:bottom w:w="100" w:type="dxa"/>
              <w:right w:w="100" w:type="dxa"/>
            </w:tcMar>
          </w:tcPr>
          <w:p w14:paraId="3E2DC311" w14:textId="7DB0C7AA" w:rsidR="00545E7B" w:rsidRDefault="0039035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Multi Factor Authentication (MFA), reconfiguring password policies.</w:t>
            </w:r>
          </w:p>
          <w:p w14:paraId="7CA13525" w14:textId="77777777" w:rsidR="00545E7B" w:rsidRDefault="00545E7B">
            <w:pPr>
              <w:widowControl w:val="0"/>
              <w:spacing w:line="240" w:lineRule="auto"/>
              <w:rPr>
                <w:rFonts w:ascii="Google Sans" w:eastAsia="Google Sans" w:hAnsi="Google Sans" w:cs="Google Sans"/>
                <w:sz w:val="24"/>
                <w:szCs w:val="24"/>
              </w:rPr>
            </w:pPr>
          </w:p>
        </w:tc>
      </w:tr>
    </w:tbl>
    <w:p w14:paraId="1993FA93" w14:textId="77777777" w:rsidR="00545E7B" w:rsidRDefault="00545E7B">
      <w:pPr>
        <w:spacing w:line="480" w:lineRule="auto"/>
        <w:rPr>
          <w:rFonts w:ascii="Google Sans" w:eastAsia="Google Sans" w:hAnsi="Google Sans" w:cs="Google Sans"/>
          <w:b/>
          <w:color w:val="38761D"/>
          <w:sz w:val="26"/>
          <w:szCs w:val="26"/>
        </w:rPr>
      </w:pPr>
    </w:p>
    <w:p w14:paraId="5D008742" w14:textId="77777777" w:rsidR="00545E7B" w:rsidRDefault="00545E7B">
      <w:pPr>
        <w:spacing w:after="200"/>
        <w:rPr>
          <w:rFonts w:ascii="Google Sans" w:eastAsia="Google Sans" w:hAnsi="Google Sans" w:cs="Google Sans"/>
          <w:b/>
        </w:rPr>
      </w:pPr>
    </w:p>
    <w:p w14:paraId="7851CF1B" w14:textId="77777777" w:rsidR="00545E7B" w:rsidRDefault="00545E7B">
      <w:pPr>
        <w:spacing w:after="200"/>
        <w:rPr>
          <w:rFonts w:ascii="Google Sans" w:eastAsia="Google Sans" w:hAnsi="Google Sans" w:cs="Google Sans"/>
          <w:b/>
          <w:color w:val="38761D"/>
          <w:sz w:val="26"/>
          <w:szCs w:val="26"/>
        </w:rPr>
      </w:pPr>
    </w:p>
    <w:p w14:paraId="758340BB" w14:textId="77777777" w:rsidR="00545E7B" w:rsidRDefault="00545E7B">
      <w:pPr>
        <w:rPr>
          <w:rFonts w:ascii="Google Sans" w:eastAsia="Google Sans" w:hAnsi="Google Sans" w:cs="Google Sans"/>
        </w:rPr>
      </w:pPr>
    </w:p>
    <w:p w14:paraId="475744F0" w14:textId="77777777" w:rsidR="00545E7B" w:rsidRDefault="00545E7B">
      <w:pPr>
        <w:spacing w:after="200"/>
        <w:rPr>
          <w:b/>
          <w:color w:val="38761D"/>
          <w:sz w:val="26"/>
          <w:szCs w:val="26"/>
        </w:rPr>
      </w:pPr>
    </w:p>
    <w:p w14:paraId="79FC8087" w14:textId="77777777" w:rsidR="00545E7B" w:rsidRDefault="00545E7B"/>
    <w:sectPr w:rsidR="00545E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7B"/>
    <w:rsid w:val="0039035A"/>
    <w:rsid w:val="00545E7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5915"/>
  <w15:docId w15:val="{F7175EEC-4FB0-491B-B221-10F714AA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2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2024</Characters>
  <Application>Microsoft Office Word</Application>
  <DocSecurity>0</DocSecurity>
  <Lines>16</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Gonçalo</cp:lastModifiedBy>
  <cp:revision>2</cp:revision>
  <dcterms:created xsi:type="dcterms:W3CDTF">2023-07-14T12:33:00Z</dcterms:created>
  <dcterms:modified xsi:type="dcterms:W3CDTF">2023-07-14T12:33:00Z</dcterms:modified>
</cp:coreProperties>
</file>