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1904" w14:textId="2EE644F9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1A3535">
        <w:rPr>
          <w:sz w:val="20"/>
          <w:szCs w:val="20"/>
          <w:lang w:val="en-US"/>
        </w:rPr>
        <w:t xml:space="preserve">- </w:t>
      </w:r>
      <w:r w:rsidR="00A51759" w:rsidRPr="00A51759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653B7F99" w14:textId="52F0D89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7CB2651B" w14:textId="5D2C1E5D" w:rsidR="00A51759" w:rsidRPr="001A3535" w:rsidRDefault="00A51759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095C223" wp14:editId="3DFDCE5D">
            <wp:extent cx="4844374" cy="25687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361" cy="25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F371" w14:textId="7E773ECF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 w:rsidR="0011484A">
        <w:rPr>
          <w:sz w:val="20"/>
          <w:szCs w:val="20"/>
          <w:lang w:val="en-US"/>
        </w:rPr>
        <w:t>shared/event</w:t>
      </w:r>
      <w:r w:rsidR="00B55A30">
        <w:rPr>
          <w:sz w:val="20"/>
          <w:szCs w:val="20"/>
          <w:lang w:val="en-US"/>
        </w:rPr>
        <w:t>/ConnectionLostEvent.java</w:t>
      </w:r>
    </w:p>
    <w:p w14:paraId="2E0E258C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3AF035CE" w14:textId="0C254C9C" w:rsidR="00D061A7" w:rsidRPr="0011484A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piece of code there is </w:t>
      </w:r>
      <w:r w:rsidR="0011484A">
        <w:rPr>
          <w:sz w:val="20"/>
          <w:szCs w:val="20"/>
          <w:lang w:val="en-US"/>
        </w:rPr>
        <w:t>the opportunity to introduce r</w:t>
      </w:r>
      <w:r w:rsidR="0011484A" w:rsidRPr="0011484A">
        <w:rPr>
          <w:sz w:val="20"/>
          <w:szCs w:val="20"/>
          <w:lang w:val="en-US"/>
        </w:rPr>
        <w:t xml:space="preserve">ecords </w:t>
      </w:r>
      <w:r w:rsidR="0011484A">
        <w:rPr>
          <w:sz w:val="20"/>
          <w:szCs w:val="20"/>
          <w:lang w:val="en-US"/>
        </w:rPr>
        <w:t xml:space="preserve">which </w:t>
      </w:r>
      <w:r w:rsidR="0011484A" w:rsidRPr="0011484A">
        <w:rPr>
          <w:sz w:val="20"/>
          <w:szCs w:val="20"/>
          <w:lang w:val="en-US"/>
        </w:rPr>
        <w:t xml:space="preserve">represent immutable read-only data structure and should be used instead of creating immutable </w:t>
      </w:r>
      <w:r w:rsidR="00B55A30" w:rsidRPr="0011484A">
        <w:rPr>
          <w:sz w:val="20"/>
          <w:szCs w:val="20"/>
          <w:lang w:val="en-US"/>
        </w:rPr>
        <w:t>classes</w:t>
      </w:r>
      <w:r w:rsidR="00B55A30">
        <w:rPr>
          <w:sz w:val="20"/>
          <w:szCs w:val="20"/>
          <w:lang w:val="en-US"/>
        </w:rPr>
        <w:t>.</w:t>
      </w:r>
      <w:r w:rsidR="00B55A30" w:rsidRPr="001A3535">
        <w:rPr>
          <w:sz w:val="20"/>
          <w:szCs w:val="20"/>
          <w:lang w:val="en-US"/>
        </w:rPr>
        <w:t xml:space="preserve"> This</w:t>
      </w:r>
      <w:r w:rsidRPr="001A3535">
        <w:rPr>
          <w:sz w:val="20"/>
          <w:szCs w:val="20"/>
          <w:lang w:val="en-US"/>
        </w:rPr>
        <w:t xml:space="preserve"> code smell can easily be fixed by </w:t>
      </w:r>
      <w:r w:rsidR="0011484A">
        <w:rPr>
          <w:sz w:val="20"/>
          <w:szCs w:val="20"/>
          <w:lang w:val="en-US"/>
        </w:rPr>
        <w:t>refactoring the class declaration to “record ConnectionLostEvent</w:t>
      </w:r>
      <w:r w:rsidR="0011484A" w:rsidRPr="0011484A">
        <w:rPr>
          <w:sz w:val="20"/>
          <w:szCs w:val="20"/>
          <w:lang w:val="en-US"/>
        </w:rPr>
        <w:t>(BibDatabaseContext bibDatabaseContext)</w:t>
      </w:r>
      <w:r w:rsidR="0011484A">
        <w:rPr>
          <w:sz w:val="20"/>
          <w:szCs w:val="20"/>
          <w:lang w:val="en-US"/>
        </w:rPr>
        <w:t>”</w:t>
      </w:r>
      <w:r w:rsidR="001F30DA">
        <w:rPr>
          <w:sz w:val="20"/>
          <w:szCs w:val="20"/>
          <w:lang w:val="en-US"/>
        </w:rPr>
        <w:t>.</w:t>
      </w:r>
    </w:p>
    <w:p w14:paraId="1B1362EB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2C4CE539" w14:textId="2B46AB8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0295628F" w14:textId="77A44AF9" w:rsidR="00D061A7" w:rsidRDefault="0011484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F6B318F" wp14:editId="2771E18D">
            <wp:extent cx="4843780" cy="1214970"/>
            <wp:effectExtent l="0" t="0" r="0" b="444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38" cy="12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32E" w14:textId="77777777" w:rsidR="001F30DA" w:rsidRDefault="001F30DA" w:rsidP="00D061A7">
      <w:pPr>
        <w:jc w:val="both"/>
        <w:rPr>
          <w:sz w:val="20"/>
          <w:szCs w:val="20"/>
          <w:lang w:val="en-US"/>
        </w:rPr>
      </w:pPr>
    </w:p>
    <w:p w14:paraId="37F2BCA0" w14:textId="49A9D8BD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="001F30DA" w:rsidRPr="001F30DA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763B1433" w14:textId="26BBF670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5F668845" w14:textId="65016E4F" w:rsidR="00D061A7" w:rsidRDefault="00B55A30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7941157" wp14:editId="6EBCC9B5">
            <wp:extent cx="4843780" cy="25683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51" cy="258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E87C" w14:textId="5DFCBC0D" w:rsidR="00D061A7" w:rsidRPr="001F30DA" w:rsidRDefault="00D061A7" w:rsidP="00D061A7">
      <w:pPr>
        <w:jc w:val="both"/>
        <w:rPr>
          <w:sz w:val="20"/>
          <w:szCs w:val="20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 w:rsidR="00B55A30">
        <w:rPr>
          <w:sz w:val="20"/>
          <w:szCs w:val="20"/>
          <w:lang w:val="en-US"/>
        </w:rPr>
        <w:t>shared/event/</w:t>
      </w:r>
      <w:r w:rsidR="001F30DA" w:rsidRPr="001F30DA">
        <w:rPr>
          <w:sz w:val="20"/>
          <w:szCs w:val="20"/>
          <w:lang w:val="en-US"/>
        </w:rPr>
        <w:t>SharedEntriesNotPresentEvent</w:t>
      </w:r>
      <w:r w:rsidR="001F30DA">
        <w:rPr>
          <w:sz w:val="20"/>
          <w:szCs w:val="20"/>
          <w:lang w:val="en-US"/>
        </w:rPr>
        <w:t>.java</w:t>
      </w:r>
    </w:p>
    <w:p w14:paraId="55B5B1EB" w14:textId="13DD489D" w:rsidR="00D061A7" w:rsidRDefault="001F30DA" w:rsidP="00D061A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Again, this piece of code shows the missed opportunity to introduce r</w:t>
      </w:r>
      <w:r w:rsidRPr="0011484A">
        <w:rPr>
          <w:sz w:val="20"/>
          <w:szCs w:val="20"/>
          <w:lang w:val="en-US"/>
        </w:rPr>
        <w:t xml:space="preserve">ecords </w:t>
      </w:r>
      <w:r>
        <w:rPr>
          <w:sz w:val="20"/>
          <w:szCs w:val="20"/>
          <w:lang w:val="en-US"/>
        </w:rPr>
        <w:t xml:space="preserve">which </w:t>
      </w:r>
      <w:r w:rsidRPr="0011484A">
        <w:rPr>
          <w:sz w:val="20"/>
          <w:szCs w:val="20"/>
          <w:lang w:val="en-US"/>
        </w:rPr>
        <w:t>represent immutable read-only data structure and should be used instead of creating immutable classes</w:t>
      </w:r>
      <w:r>
        <w:rPr>
          <w:sz w:val="20"/>
          <w:szCs w:val="20"/>
          <w:lang w:val="en-US"/>
        </w:rPr>
        <w:t xml:space="preserve">. This can be fixed by refactoring the class declaration to use “record </w:t>
      </w:r>
      <w:r w:rsidRPr="001F30DA">
        <w:rPr>
          <w:sz w:val="20"/>
          <w:szCs w:val="20"/>
          <w:lang w:val="en-US"/>
        </w:rPr>
        <w:t>SharedEntriesNotPresentEvent(List&lt;BibEntry&gt; bibEntries)</w:t>
      </w:r>
      <w:r>
        <w:rPr>
          <w:sz w:val="20"/>
          <w:szCs w:val="20"/>
          <w:lang w:val="en-US"/>
        </w:rPr>
        <w:t>”</w:t>
      </w:r>
      <w:r w:rsidR="003B1335">
        <w:rPr>
          <w:sz w:val="20"/>
          <w:szCs w:val="20"/>
          <w:lang w:val="en-US"/>
        </w:rPr>
        <w:t>.</w:t>
      </w:r>
    </w:p>
    <w:p w14:paraId="367771FE" w14:textId="03479FAF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lastRenderedPageBreak/>
        <w:t>Refactoring proposal:</w:t>
      </w:r>
    </w:p>
    <w:p w14:paraId="6DC5B9DD" w14:textId="2B6D7616" w:rsidR="001F30DA" w:rsidRDefault="001F30D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57FF0A" wp14:editId="3D9C9E48">
            <wp:extent cx="5155660" cy="1349748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74" cy="13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9668" w14:textId="77777777" w:rsidR="00D061A7" w:rsidRDefault="00D061A7" w:rsidP="00D061A7">
      <w:pPr>
        <w:jc w:val="both"/>
        <w:rPr>
          <w:sz w:val="20"/>
          <w:szCs w:val="20"/>
          <w:lang w:val="en-US"/>
        </w:rPr>
      </w:pPr>
    </w:p>
    <w:p w14:paraId="3D50F830" w14:textId="0F0425FA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="001F30DA" w:rsidRPr="001F30DA">
        <w:rPr>
          <w:sz w:val="20"/>
          <w:szCs w:val="20"/>
          <w:lang w:val="en-US"/>
        </w:rPr>
        <w:t>Records should be used instead of ordinary classes when representing immutable data structure</w:t>
      </w:r>
    </w:p>
    <w:p w14:paraId="664E0C32" w14:textId="2D31978E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14:paraId="628FE1C0" w14:textId="4AE5BF53" w:rsidR="001F30DA" w:rsidRDefault="001F30DA" w:rsidP="00D061A7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AE9A738" wp14:editId="63E16E18">
            <wp:extent cx="5170183" cy="33074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61" cy="33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D44C" w14:textId="12088289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617B444B" w14:textId="1EAFDB2B" w:rsidR="00D061A7" w:rsidRPr="001A3535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Location of the code: </w:t>
      </w:r>
      <w:proofErr w:type="spellStart"/>
      <w:r w:rsidRPr="001A3535">
        <w:rPr>
          <w:sz w:val="20"/>
          <w:szCs w:val="20"/>
          <w:lang w:val="en-US"/>
        </w:rPr>
        <w:t>src</w:t>
      </w:r>
      <w:proofErr w:type="spellEnd"/>
      <w:r w:rsidRPr="001A3535">
        <w:rPr>
          <w:sz w:val="20"/>
          <w:szCs w:val="20"/>
          <w:lang w:val="en-US"/>
        </w:rPr>
        <w:t>/main/java/</w:t>
      </w:r>
      <w:proofErr w:type="spellStart"/>
      <w:r w:rsidRPr="001A3535">
        <w:rPr>
          <w:sz w:val="20"/>
          <w:szCs w:val="20"/>
          <w:lang w:val="en-US"/>
        </w:rPr>
        <w:t>jabref</w:t>
      </w:r>
      <w:proofErr w:type="spellEnd"/>
      <w:r w:rsidRPr="001A3535">
        <w:rPr>
          <w:sz w:val="20"/>
          <w:szCs w:val="20"/>
          <w:lang w:val="en-US"/>
        </w:rPr>
        <w:t>/logic/</w:t>
      </w:r>
      <w:r w:rsidR="001F30DA">
        <w:rPr>
          <w:sz w:val="20"/>
          <w:szCs w:val="20"/>
          <w:lang w:val="en-US"/>
        </w:rPr>
        <w:t>shared/event/</w:t>
      </w:r>
      <w:r w:rsidR="003B1335">
        <w:rPr>
          <w:sz w:val="20"/>
          <w:szCs w:val="20"/>
          <w:lang w:val="en-US"/>
        </w:rPr>
        <w:t>UpdateRefusedEvent</w:t>
      </w:r>
      <w:r w:rsidR="001F30DA">
        <w:rPr>
          <w:sz w:val="20"/>
          <w:szCs w:val="20"/>
          <w:lang w:val="en-US"/>
        </w:rPr>
        <w:t>.java</w:t>
      </w:r>
    </w:p>
    <w:p w14:paraId="50F7E589" w14:textId="77777777" w:rsidR="00D061A7" w:rsidRPr="001A3535" w:rsidRDefault="00D061A7" w:rsidP="00D061A7">
      <w:pPr>
        <w:jc w:val="both"/>
        <w:rPr>
          <w:sz w:val="20"/>
          <w:szCs w:val="20"/>
          <w:lang w:val="en-US"/>
        </w:rPr>
      </w:pPr>
    </w:p>
    <w:p w14:paraId="2E2ECCAD" w14:textId="0A3036E9" w:rsidR="003B1335" w:rsidRDefault="003B1335" w:rsidP="003B133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problem that was described before can also be found in this chunk of code. Once again, the fix is to use “record </w:t>
      </w:r>
      <w:r w:rsidR="001204F9" w:rsidRPr="003B1335">
        <w:rPr>
          <w:sz w:val="20"/>
          <w:szCs w:val="20"/>
          <w:lang w:val="en-US"/>
        </w:rPr>
        <w:t>UpdateRefusedEvent(</w:t>
      </w:r>
      <w:r w:rsidRPr="003B1335">
        <w:rPr>
          <w:sz w:val="20"/>
          <w:szCs w:val="20"/>
          <w:lang w:val="en-US"/>
        </w:rPr>
        <w:t>BibDatabaseContext bibDatabaseContext, BibEntry localBibEntry, BibEntry sharedBibEntry</w:t>
      </w:r>
      <w:r w:rsidRPr="001F30DA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”, instead of the used class declaration.</w:t>
      </w:r>
    </w:p>
    <w:p w14:paraId="40AF1D14" w14:textId="77777777" w:rsidR="00D061A7" w:rsidRDefault="00D061A7" w:rsidP="00D061A7">
      <w:pPr>
        <w:jc w:val="both"/>
        <w:rPr>
          <w:sz w:val="20"/>
          <w:szCs w:val="20"/>
          <w:lang w:val="en-US"/>
        </w:rPr>
      </w:pPr>
    </w:p>
    <w:p w14:paraId="7909FA9A" w14:textId="77777777" w:rsidR="00D061A7" w:rsidRDefault="00D061A7" w:rsidP="00D061A7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14:paraId="08435952" w14:textId="4DEADA42" w:rsidR="00D061A7" w:rsidRPr="003B1335" w:rsidRDefault="003B1335" w:rsidP="003B1335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E25AFCA" wp14:editId="0EC1F481">
            <wp:extent cx="5155565" cy="2295043"/>
            <wp:effectExtent l="0" t="0" r="635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67" cy="23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1A7" w:rsidRPr="003B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A7"/>
    <w:rsid w:val="0011484A"/>
    <w:rsid w:val="001204F9"/>
    <w:rsid w:val="001F30DA"/>
    <w:rsid w:val="00265464"/>
    <w:rsid w:val="003B1335"/>
    <w:rsid w:val="009556B7"/>
    <w:rsid w:val="00A51759"/>
    <w:rsid w:val="00B55A30"/>
    <w:rsid w:val="00D061A7"/>
    <w:rsid w:val="00D77D4F"/>
    <w:rsid w:val="00DB4FDF"/>
    <w:rsid w:val="00F3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2B58F"/>
  <w15:chartTrackingRefBased/>
  <w15:docId w15:val="{E86A129D-BF2A-274D-BF4F-8813E967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Dias</dc:creator>
  <cp:keywords/>
  <dc:description/>
  <cp:lastModifiedBy>Débora Dias</cp:lastModifiedBy>
  <cp:revision>5</cp:revision>
  <dcterms:created xsi:type="dcterms:W3CDTF">2021-11-27T23:21:00Z</dcterms:created>
  <dcterms:modified xsi:type="dcterms:W3CDTF">2021-11-30T22:09:00Z</dcterms:modified>
</cp:coreProperties>
</file>