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CB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9512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BEB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936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C55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233834" w14:textId="77777777" w:rsidR="006A3273" w:rsidRPr="00D51425" w:rsidRDefault="006A3273" w:rsidP="006A3273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2FF310" w14:textId="77777777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58C944B" w14:textId="2CD10D4A" w:rsidR="006A3273" w:rsidRPr="00D51425" w:rsidRDefault="0046097B" w:rsidP="00D27084">
      <w:pPr>
        <w:spacing w:after="0" w:line="240" w:lineRule="auto"/>
        <w:ind w:left="652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</w:p>
    <w:p w14:paraId="4D21AECD" w14:textId="77777777" w:rsidR="006A3273" w:rsidRPr="00D51425" w:rsidRDefault="006A3273" w:rsidP="006A3273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2F0B8" w14:textId="77777777" w:rsidR="00446647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203BD919" w14:textId="2D1CD516" w:rsidR="006A3273" w:rsidRPr="00D51425" w:rsidRDefault="00561799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 Голубева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0459C4" w14:textId="6D2C5E53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»__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="00F554F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8F48B32" w14:textId="77777777" w:rsidR="006A3273" w:rsidRPr="00D51425" w:rsidRDefault="006A3273" w:rsidP="006A3273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22BACE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Pr="00D51425" w:rsidRDefault="006A3273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</w:t>
      </w:r>
      <w:r w:rsidR="006A3273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="0086356F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Pr="00D51425" w:rsidRDefault="006A3273" w:rsidP="006A327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E8B55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403E2" w14:textId="3A6BFFD4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Мухина Л.В., 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005E" w14:textId="3A95B7D8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r w:rsidR="00BC73C3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Гончарова Н. Е.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ED819" w14:textId="62E4DAFA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42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52C4FC9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1C0274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96F9C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FA0942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471253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6AD1A" w14:textId="687CC54F" w:rsidR="006A3273" w:rsidRPr="00D51425" w:rsidRDefault="008F3F2A" w:rsidP="008F3F2A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3273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326B73A" w14:textId="73E6DFFD" w:rsidR="00570BB2" w:rsidRPr="00570BB2" w:rsidRDefault="006A3273" w:rsidP="00FE4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8240C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5F346A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31810288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5000D1" w14:textId="7E55DA87" w:rsidR="00570BB2" w:rsidRPr="00B13AB5" w:rsidRDefault="00570BB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B13A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4C1EAB8" w14:textId="4C596188" w:rsidR="00B13AB5" w:rsidRPr="00B13AB5" w:rsidRDefault="00570BB2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36257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428D" w14:textId="4B52C4F4" w:rsidR="00B13AB5" w:rsidRPr="00B13AB5" w:rsidRDefault="00CD5EF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8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НАСТОЛЬНОГО ПРОГРАММНОГО ОБЕСПЕЧЕНИЯ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_Toc192236258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ED6B" w14:textId="7CF15F70" w:rsidR="00B13AB5" w:rsidRPr="00B13AB5" w:rsidRDefault="00CD5EF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9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Разработка, администрирование и защита баз данных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_Toc192236259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805AD" w14:textId="108AD2D8" w:rsidR="00B13AB5" w:rsidRPr="00B13AB5" w:rsidRDefault="00CD5EF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0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модулей программного обеспечения для компьютерных систем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_Toc192236260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9597" w14:textId="35D6DE99" w:rsidR="00B13AB5" w:rsidRPr="00B13AB5" w:rsidRDefault="00CD5EF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1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Сопровождение и обслуживание программного обеспечения компьютерных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_Toc192236261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D903C" w14:textId="0EC82F37" w:rsidR="00B13AB5" w:rsidRPr="00B13AB5" w:rsidRDefault="00CD5EF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2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Осуществление интеграции программных модулей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_Toc192236262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30120" w14:textId="4A91CF6F" w:rsidR="00B13AB5" w:rsidRPr="00B13AB5" w:rsidRDefault="00CD5EF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3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Ручное тестирование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_Toc192236263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EC5D" w14:textId="57D1523C" w:rsidR="00B13AB5" w:rsidRPr="00B13AB5" w:rsidRDefault="00CD5EF4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4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1.6.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Проектирование 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UML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-диаграмм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_Toc192236264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728E" w14:textId="5DD93C8B" w:rsidR="00B13AB5" w:rsidRPr="00B13AB5" w:rsidRDefault="00CD5EF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5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_Toc192236265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D76B6" w14:textId="2D2729DF" w:rsidR="00B13AB5" w:rsidRPr="00B13AB5" w:rsidRDefault="00CD5EF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6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_Toc192236266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DA08" w14:textId="08297CC7" w:rsidR="00B13AB5" w:rsidRPr="00B13AB5" w:rsidRDefault="00CD5EF4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7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161C" w14:textId="74BC1FAF" w:rsidR="00570BB2" w:rsidRPr="00B13AB5" w:rsidRDefault="00570B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3A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25E885" w14:textId="4551B272" w:rsidR="00962F8D" w:rsidRDefault="00962F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37A756" w14:textId="23DF913C" w:rsidR="006A3273" w:rsidRDefault="00962F8D" w:rsidP="00B13A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2236257"/>
      <w:r w:rsidRPr="00033C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2D38143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E524A" w14:textId="275EB12A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Учебная практика по 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 xml:space="preserve">ПМ.01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E420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проходила в ГБПОУ «Нижегородский Г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убернский колледж» в период с 01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4BEAF9A4" w14:textId="74181144" w:rsidR="00CF1621" w:rsidRDefault="006B02B4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2B4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во всех сферах жизни: от бизнеса и промышленности до образования и медицины. Разработка программного обеспечения (ПО) для компьютерных систем является неотъемлемой частью цифровизации и автоматизации процессов. Учебная практика по данной дисциплине актуальна по следующим причинам:</w:t>
      </w:r>
    </w:p>
    <w:p w14:paraId="161CF868" w14:textId="386442FA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Высокий спрос на разработчиков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Современные компании нуждаются в квалифицированных специалистах, способных разрабатывать и поддерживать программные решения для различных компьютерных систем. Обучение практическим навыкам разработки модулей ПО позволяет студентам подготовиться к реальной работе в IT-сфере.</w:t>
      </w:r>
    </w:p>
    <w:p w14:paraId="5A5B64DF" w14:textId="71F7D31A" w:rsid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Развитие модульного подхода в программировании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разработка ПО строится на принципах модульности, что упрощает создание, тестирование и поддержку программных продуктов. Владение методами модульного программирования является важным навыком для будущих специалистов.</w:t>
      </w:r>
    </w:p>
    <w:p w14:paraId="5F60E5A4" w14:textId="2B51BAD8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Актуальность использования современных технологий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охватывает изучение языков программирования, инструментов разработки, методов тестирования и отладки программного кода. Это позволяет студентам освоить востребованные технологии, используемые в реальных проектах.</w:t>
      </w:r>
    </w:p>
    <w:p w14:paraId="1077E8A4" w14:textId="12857737" w:rsidR="00CF1621" w:rsidRPr="00CF1621" w:rsidRDefault="00030932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932">
        <w:rPr>
          <w:rFonts w:ascii="Times New Roman" w:hAnsi="Times New Roman" w:cs="Times New Roman"/>
          <w:sz w:val="28"/>
          <w:szCs w:val="28"/>
          <w:lang w:eastAsia="ru-RU"/>
        </w:rPr>
        <w:t>Таким образом, учебная практика «Разработка модулей программного обеспечения для компьютерных систем» является актуальной и востребованной, так как способствует подготовке квалифицированных специалистов, способных разрабатывать современные программные продукты и решать актуальные задачи IT-индустрии.</w:t>
      </w:r>
    </w:p>
    <w:p w14:paraId="632489CF" w14:textId="619BF02D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Целью данной учебной практики является овладение 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31697" w:rsidRPr="00331697">
        <w:rPr>
          <w:rFonts w:ascii="Times New Roman" w:hAnsi="Times New Roman" w:cs="Times New Roman"/>
          <w:sz w:val="28"/>
          <w:szCs w:val="28"/>
          <w:lang w:eastAsia="ru-RU"/>
        </w:rPr>
        <w:t>рактических навыков разработки, тестирования и отладки модулей программного обеспечения, а также освоение современных методов и инструментов программирования для создания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6C01">
        <w:rPr>
          <w:rFonts w:ascii="Times New Roman" w:hAnsi="Times New Roman" w:cs="Times New Roman"/>
          <w:sz w:val="28"/>
          <w:szCs w:val="28"/>
          <w:lang w:eastAsia="ru-RU"/>
        </w:rPr>
        <w:t>эффективной и надёжной компьютерной системы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7A6D0" w14:textId="4ADE2E8D" w:rsidR="00CF1621" w:rsidRPr="00CF1621" w:rsidRDefault="00CF1621" w:rsidP="00693A0D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>Для достижения данной цели поставлены следующие задачи: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574086" w14:textId="179CD0CF" w:rsidR="00CF1621" w:rsidRPr="00021CD7" w:rsidRDefault="00CF1621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642890" w:rsidRPr="00021CD7">
        <w:rPr>
          <w:rFonts w:ascii="Times New Roman" w:hAnsi="Times New Roman" w:cs="Times New Roman"/>
          <w:sz w:val="28"/>
          <w:szCs w:val="28"/>
          <w:lang w:eastAsia="ru-RU"/>
        </w:rPr>
        <w:t>принципы модульного программирования и ознакомиться с архитектурой программных систем и принципами их построения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036046" w14:textId="123F3C6D" w:rsidR="00B67D09" w:rsidRPr="00021CD7" w:rsidRDefault="00021CD7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с принцип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ами объектно-ориентированного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программирования.</w:t>
      </w:r>
    </w:p>
    <w:p w14:paraId="7F5308AD" w14:textId="19897046" w:rsidR="00CF1621" w:rsidRPr="00021CD7" w:rsidRDefault="00E43FDE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программные модули на 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r w:rsidR="00BA15AD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0D74D" w14:textId="0CF06B6E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Использовать современные инструменты и среды разработки. Реализовать взаимодействия между модулями ПО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D06196" w14:textId="508A6618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Применить модульное и интеграционное тестирование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системы контроля версий (</w:t>
      </w:r>
      <w:r w:rsidR="00021CD7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217FB8" w14:textId="77777777" w:rsidR="00262B8C" w:rsidRPr="00CF1621" w:rsidRDefault="00262B8C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1044C7" w14:textId="668CE735" w:rsidR="00693A0D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Практическим результатом прохождения </w:t>
      </w:r>
      <w:r w:rsidR="0047687F">
        <w:rPr>
          <w:rFonts w:ascii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практики является отчёт по выполнению заданий с представленными в нём скриншотами, программными кодами и диаграммами.</w:t>
      </w:r>
    </w:p>
    <w:p w14:paraId="041C6A21" w14:textId="77777777" w:rsidR="00693A0D" w:rsidRDefault="00693A0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D3BC70E" w14:textId="180848F7" w:rsidR="00693A0D" w:rsidRPr="0085407D" w:rsidRDefault="0085407D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223625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</w:t>
      </w:r>
      <w:r w:rsidR="00DE39B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НАСТОЛЬНОГО ПРОГРАММНОГО ОБЕСПЕЧЕНИЯ</w:t>
      </w:r>
      <w:bookmarkEnd w:id="2"/>
    </w:p>
    <w:p w14:paraId="49500DE5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83798" w14:textId="01BCFF49" w:rsidR="00CF1621" w:rsidRDefault="00D205E2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92236259"/>
      <w:r w:rsidRPr="00D205E2">
        <w:rPr>
          <w:rFonts w:ascii="Times New Roman" w:hAnsi="Times New Roman" w:cs="Times New Roman"/>
          <w:b/>
          <w:sz w:val="28"/>
          <w:szCs w:val="28"/>
          <w:lang w:eastAsia="ru-RU"/>
        </w:rPr>
        <w:t>Разработка, администрирование и защита баз данных</w:t>
      </w:r>
      <w:bookmarkEnd w:id="3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</w:t>
      </w:r>
      <w:bookmarkStart w:id="4" w:name="_GoBack"/>
      <w:bookmarkEnd w:id="4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>ень 1)</w:t>
      </w:r>
    </w:p>
    <w:p w14:paraId="3CEF278B" w14:textId="49795C2C" w:rsidR="005A62A9" w:rsidRDefault="00470049" w:rsidP="0004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была предоставлена предметная область, которая описывала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магазин ООО «Пиши-стирай»</w:t>
      </w:r>
      <w:r w:rsidR="002165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408C">
        <w:rPr>
          <w:rFonts w:ascii="Times New Roman" w:hAnsi="Times New Roman" w:cs="Times New Roman"/>
          <w:sz w:val="28"/>
          <w:szCs w:val="28"/>
          <w:lang w:eastAsia="ru-RU"/>
        </w:rPr>
        <w:t>занимающийся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27E5">
        <w:rPr>
          <w:rFonts w:ascii="Times New Roman" w:hAnsi="Times New Roman" w:cs="Times New Roman"/>
          <w:sz w:val="28"/>
          <w:szCs w:val="28"/>
          <w:lang w:eastAsia="ru-RU"/>
        </w:rPr>
        <w:t xml:space="preserve">продажей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канцелярских товаров</w:t>
      </w:r>
      <w:r w:rsidRPr="0047004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B6B755" w14:textId="32C01C2E" w:rsidR="005A62A9" w:rsidRPr="005A62A9" w:rsidRDefault="005A62A9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данной предметной области</w:t>
      </w:r>
      <w:r w:rsid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разработана база данных 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с использованием PostgreSQL — одной из самых надежных и мощных реляционных систем управления базами данных (СУБД). При проектировании базы данных была соб</w:t>
      </w:r>
      <w:r w:rsidR="004A2636">
        <w:rPr>
          <w:rFonts w:ascii="Times New Roman" w:hAnsi="Times New Roman" w:cs="Times New Roman"/>
          <w:sz w:val="28"/>
          <w:szCs w:val="28"/>
          <w:lang w:eastAsia="ru-RU"/>
        </w:rPr>
        <w:t>людена третья нормальная форма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, что позволило:</w:t>
      </w:r>
    </w:p>
    <w:p w14:paraId="7C680494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Исключить избыточность данных.</w:t>
      </w:r>
    </w:p>
    <w:p w14:paraId="3D84AB69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Минимизировать вероятность аномалий при добавлении, изменении и удалении записей.</w:t>
      </w:r>
    </w:p>
    <w:p w14:paraId="233658AB" w14:textId="25B0A88C" w:rsidR="0050709F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Обеспечить логичную структуру данных и удобство работы с ними.</w:t>
      </w:r>
    </w:p>
    <w:p w14:paraId="30420754" w14:textId="77777777" w:rsidR="004A2636" w:rsidRPr="004A2636" w:rsidRDefault="004A2636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2636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несогласованности данных в базе реализованы механизмы ссылочной целостности. Это означает, что:</w:t>
      </w:r>
    </w:p>
    <w:p w14:paraId="1584C909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Все связи между таблицами построены с использованием внешних ключей (FOREIGN KEY), что предотвращает удаление или изменение записей, которые связаны с другими таблицами.</w:t>
      </w:r>
    </w:p>
    <w:p w14:paraId="222120E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Используются ограничения целостности (CONSTRAINTS), обеспечивающие корректность вводимых данных, например:</w:t>
      </w:r>
    </w:p>
    <w:p w14:paraId="6BF743EF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Уникальные значения для идентификаторов (PRIMARY KEY).</w:t>
      </w:r>
    </w:p>
    <w:p w14:paraId="07F60CC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Ограничения на допустимые диапазоны значений.</w:t>
      </w:r>
    </w:p>
    <w:p w14:paraId="7D933CF7" w14:textId="0554155E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Контроль каскадного удаления или обновления данных.</w:t>
      </w:r>
    </w:p>
    <w:p w14:paraId="485A9EA7" w14:textId="77777777" w:rsidR="00A70623" w:rsidRDefault="00A706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D246DF" w14:textId="01F2EAF4" w:rsidR="002C44E4" w:rsidRDefault="001670DC" w:rsidP="001670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Скрип со всеми созданными таблицами представлен в Приложении А в таблице А1. 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включает в себя сущности, отражающие бизнес-процессы </w:t>
      </w:r>
      <w:r w:rsidR="0044076B">
        <w:rPr>
          <w:rFonts w:ascii="Times New Roman" w:hAnsi="Times New Roman" w:cs="Times New Roman"/>
          <w:sz w:val="28"/>
          <w:szCs w:val="28"/>
          <w:lang w:eastAsia="ru-RU"/>
        </w:rPr>
        <w:t>магазина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076B" w:rsidRPr="0044076B">
        <w:rPr>
          <w:rFonts w:ascii="Times New Roman" w:hAnsi="Times New Roman" w:cs="Times New Roman"/>
          <w:sz w:val="28"/>
          <w:szCs w:val="28"/>
          <w:lang w:eastAsia="ru-RU"/>
        </w:rPr>
        <w:t>«Пиши-стирай»</w:t>
      </w:r>
      <w:r w:rsidR="004B0C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A45DF7F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Продукты (product)</w:t>
      </w:r>
    </w:p>
    <w:p w14:paraId="759BE98B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продуктов (productmanufacturer)</w:t>
      </w:r>
    </w:p>
    <w:p w14:paraId="795B749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(manufacturers)</w:t>
      </w:r>
    </w:p>
    <w:p w14:paraId="4495229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продуктов (productsupplier)</w:t>
      </w:r>
    </w:p>
    <w:p w14:paraId="285C00CD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(suppliers)</w:t>
      </w:r>
    </w:p>
    <w:p w14:paraId="6C97701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Единицы измерения (unitofmeasurement)</w:t>
      </w:r>
    </w:p>
    <w:p w14:paraId="08B333D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Категории (categories)</w:t>
      </w:r>
    </w:p>
    <w:p w14:paraId="5DD875B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Заказанные продукты (orderproduct)</w:t>
      </w:r>
    </w:p>
    <w:p w14:paraId="54294A5E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Заказы (orders)</w:t>
      </w:r>
    </w:p>
    <w:p w14:paraId="4F16E445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Статусы (status)</w:t>
      </w:r>
    </w:p>
    <w:p w14:paraId="3C40090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Пункты выдачи (pickuppoint)</w:t>
      </w:r>
    </w:p>
    <w:p w14:paraId="7FA722D6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Пользователи (users)</w:t>
      </w:r>
    </w:p>
    <w:p w14:paraId="43693136" w14:textId="49F06F04" w:rsidR="00D44AA3" w:rsidRPr="00C043E6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Роли (role)</w:t>
      </w:r>
      <w:r w:rsidR="00D44AA3" w:rsidRPr="00C043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C3B07A" w14:textId="77777777" w:rsidR="00DE1DEC" w:rsidRDefault="00DE1DEC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DEC">
        <w:rPr>
          <w:rFonts w:ascii="Times New Roman" w:hAnsi="Times New Roman" w:cs="Times New Roman"/>
          <w:sz w:val="28"/>
          <w:szCs w:val="28"/>
          <w:lang w:eastAsia="ru-RU"/>
        </w:rPr>
        <w:t>Весь список сущностей отображён в таблице №1.</w:t>
      </w:r>
    </w:p>
    <w:p w14:paraId="6263A155" w14:textId="0034C257" w:rsidR="00D97D7C" w:rsidRDefault="00693943" w:rsidP="00D97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№1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>Список сущностей</w:t>
      </w:r>
    </w:p>
    <w:p w14:paraId="03102361" w14:textId="77777777" w:rsidR="00D97D7C" w:rsidRDefault="00D97D7C" w:rsidP="00D9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"/>
        <w:gridCol w:w="2229"/>
        <w:gridCol w:w="6657"/>
      </w:tblGrid>
      <w:tr w:rsidR="00D97D7C" w:rsidRPr="00D97D7C" w14:paraId="073641E7" w14:textId="77777777" w:rsidTr="00D97D7C">
        <w:tc>
          <w:tcPr>
            <w:tcW w:w="0" w:type="auto"/>
            <w:hideMark/>
          </w:tcPr>
          <w:p w14:paraId="233126D4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FAB4A8A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9575A76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97D7C" w:rsidRPr="00D97D7C" w14:paraId="7AA9D2E3" w14:textId="77777777" w:rsidTr="004817A8">
        <w:tc>
          <w:tcPr>
            <w:tcW w:w="0" w:type="auto"/>
            <w:vAlign w:val="center"/>
            <w:hideMark/>
          </w:tcPr>
          <w:p w14:paraId="478AF703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2FB7E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E6DC9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продуктах, их характеристиках, стоимости, наличии и статусе.</w:t>
            </w:r>
          </w:p>
        </w:tc>
      </w:tr>
      <w:tr w:rsidR="00D97D7C" w:rsidRPr="00D97D7C" w14:paraId="21044EF2" w14:textId="77777777" w:rsidTr="004817A8">
        <w:tc>
          <w:tcPr>
            <w:tcW w:w="0" w:type="auto"/>
            <w:vAlign w:val="center"/>
            <w:hideMark/>
          </w:tcPr>
          <w:p w14:paraId="600C51A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C2B2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productmanufacturer</w:t>
            </w:r>
          </w:p>
        </w:tc>
        <w:tc>
          <w:tcPr>
            <w:tcW w:w="0" w:type="auto"/>
            <w:vAlign w:val="center"/>
            <w:hideMark/>
          </w:tcPr>
          <w:p w14:paraId="192AFBA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производителями.</w:t>
            </w:r>
          </w:p>
        </w:tc>
      </w:tr>
      <w:tr w:rsidR="00D97D7C" w:rsidRPr="00D97D7C" w14:paraId="75412B82" w14:textId="77777777" w:rsidTr="004817A8">
        <w:tc>
          <w:tcPr>
            <w:tcW w:w="0" w:type="auto"/>
            <w:vAlign w:val="center"/>
            <w:hideMark/>
          </w:tcPr>
          <w:p w14:paraId="3D554C4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5BA8F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</w:t>
            </w:r>
          </w:p>
        </w:tc>
        <w:tc>
          <w:tcPr>
            <w:tcW w:w="0" w:type="auto"/>
            <w:vAlign w:val="center"/>
            <w:hideMark/>
          </w:tcPr>
          <w:p w14:paraId="336CF008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производителях продукции.</w:t>
            </w:r>
          </w:p>
        </w:tc>
      </w:tr>
      <w:tr w:rsidR="00D97D7C" w:rsidRPr="00D97D7C" w14:paraId="04E640C4" w14:textId="77777777" w:rsidTr="004817A8">
        <w:tc>
          <w:tcPr>
            <w:tcW w:w="0" w:type="auto"/>
            <w:vAlign w:val="center"/>
            <w:hideMark/>
          </w:tcPr>
          <w:p w14:paraId="602F1ACD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241EFD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productsupplier</w:t>
            </w:r>
          </w:p>
        </w:tc>
        <w:tc>
          <w:tcPr>
            <w:tcW w:w="0" w:type="auto"/>
            <w:vAlign w:val="center"/>
            <w:hideMark/>
          </w:tcPr>
          <w:p w14:paraId="26C594B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поставщиками.</w:t>
            </w:r>
          </w:p>
        </w:tc>
      </w:tr>
      <w:tr w:rsidR="00D97D7C" w:rsidRPr="00D97D7C" w14:paraId="1343AB0C" w14:textId="77777777" w:rsidTr="004817A8">
        <w:tc>
          <w:tcPr>
            <w:tcW w:w="0" w:type="auto"/>
            <w:vAlign w:val="center"/>
            <w:hideMark/>
          </w:tcPr>
          <w:p w14:paraId="104F595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3835F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073BDC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поставщиках.</w:t>
            </w:r>
          </w:p>
        </w:tc>
      </w:tr>
      <w:tr w:rsidR="00D97D7C" w:rsidRPr="00D97D7C" w14:paraId="7868C5D5" w14:textId="77777777" w:rsidTr="004817A8">
        <w:tc>
          <w:tcPr>
            <w:tcW w:w="0" w:type="auto"/>
            <w:vAlign w:val="center"/>
            <w:hideMark/>
          </w:tcPr>
          <w:p w14:paraId="2605B098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548AC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</w:t>
            </w:r>
          </w:p>
        </w:tc>
        <w:tc>
          <w:tcPr>
            <w:tcW w:w="0" w:type="auto"/>
            <w:vAlign w:val="center"/>
            <w:hideMark/>
          </w:tcPr>
          <w:p w14:paraId="1D5C48FD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об единицах измерения продукции.</w:t>
            </w:r>
          </w:p>
        </w:tc>
      </w:tr>
      <w:tr w:rsidR="00D97D7C" w:rsidRPr="00D97D7C" w14:paraId="62ED55BD" w14:textId="77777777" w:rsidTr="004817A8">
        <w:tc>
          <w:tcPr>
            <w:tcW w:w="0" w:type="auto"/>
            <w:vAlign w:val="center"/>
            <w:hideMark/>
          </w:tcPr>
          <w:p w14:paraId="667A77D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519F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2D14FBF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категориях товаров.</w:t>
            </w:r>
          </w:p>
        </w:tc>
      </w:tr>
      <w:tr w:rsidR="00D97D7C" w:rsidRPr="00D97D7C" w14:paraId="319700B9" w14:textId="77777777" w:rsidTr="004817A8">
        <w:tc>
          <w:tcPr>
            <w:tcW w:w="0" w:type="auto"/>
            <w:vAlign w:val="center"/>
            <w:hideMark/>
          </w:tcPr>
          <w:p w14:paraId="45FF0E1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B823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orderproduct</w:t>
            </w:r>
          </w:p>
        </w:tc>
        <w:tc>
          <w:tcPr>
            <w:tcW w:w="0" w:type="auto"/>
            <w:vAlign w:val="center"/>
            <w:hideMark/>
          </w:tcPr>
          <w:p w14:paraId="1CC0F58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заказы с продуктами, указывая количество каждого товара в заказе.</w:t>
            </w:r>
          </w:p>
        </w:tc>
      </w:tr>
      <w:tr w:rsidR="00D97D7C" w:rsidRPr="00D97D7C" w14:paraId="6584304A" w14:textId="77777777" w:rsidTr="004817A8">
        <w:tc>
          <w:tcPr>
            <w:tcW w:w="0" w:type="auto"/>
            <w:vAlign w:val="center"/>
            <w:hideMark/>
          </w:tcPr>
          <w:p w14:paraId="09038F27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78BC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8D95AFC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заказах, их статусе, дате, пункте выдачи и коде получения.</w:t>
            </w:r>
          </w:p>
        </w:tc>
      </w:tr>
      <w:tr w:rsidR="00D97D7C" w:rsidRPr="00D97D7C" w14:paraId="646CD163" w14:textId="77777777" w:rsidTr="004817A8">
        <w:tc>
          <w:tcPr>
            <w:tcW w:w="0" w:type="auto"/>
            <w:vAlign w:val="center"/>
            <w:hideMark/>
          </w:tcPr>
          <w:p w14:paraId="1B3D704F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A4FFB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AB1C6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статусы заказов.</w:t>
            </w:r>
          </w:p>
        </w:tc>
      </w:tr>
      <w:tr w:rsidR="00D97D7C" w:rsidRPr="00D97D7C" w14:paraId="010EB397" w14:textId="77777777" w:rsidTr="004817A8">
        <w:tc>
          <w:tcPr>
            <w:tcW w:w="0" w:type="auto"/>
            <w:vAlign w:val="center"/>
            <w:hideMark/>
          </w:tcPr>
          <w:p w14:paraId="3DA9B17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20AB8D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</w:p>
        </w:tc>
        <w:tc>
          <w:tcPr>
            <w:tcW w:w="0" w:type="auto"/>
            <w:vAlign w:val="center"/>
            <w:hideMark/>
          </w:tcPr>
          <w:p w14:paraId="6060EA7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 пунктах выдачи заказов.</w:t>
            </w:r>
          </w:p>
        </w:tc>
      </w:tr>
      <w:tr w:rsidR="00D97D7C" w:rsidRPr="00D97D7C" w14:paraId="13DD4758" w14:textId="77777777" w:rsidTr="004817A8">
        <w:tc>
          <w:tcPr>
            <w:tcW w:w="0" w:type="auto"/>
            <w:vAlign w:val="center"/>
            <w:hideMark/>
          </w:tcPr>
          <w:p w14:paraId="2C0C66B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D89E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22FEE7E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пользователях системы, включая их роли.</w:t>
            </w:r>
          </w:p>
        </w:tc>
      </w:tr>
      <w:tr w:rsidR="00D97D7C" w:rsidRPr="00D97D7C" w14:paraId="1333F3E3" w14:textId="77777777" w:rsidTr="004817A8">
        <w:tc>
          <w:tcPr>
            <w:tcW w:w="0" w:type="auto"/>
            <w:vAlign w:val="center"/>
            <w:hideMark/>
          </w:tcPr>
          <w:p w14:paraId="2B06C03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D085E70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1BB67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роли пользователей в системе.</w:t>
            </w:r>
          </w:p>
        </w:tc>
      </w:tr>
    </w:tbl>
    <w:p w14:paraId="62D7FD14" w14:textId="77777777" w:rsidR="001670DC" w:rsidRDefault="001670D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47310" w14:textId="52B0E178" w:rsidR="008520E8" w:rsidRDefault="0067458F" w:rsidP="008520E8">
      <w:pPr>
        <w:pStyle w:val="ae"/>
        <w:spacing w:line="360" w:lineRule="auto"/>
        <w:jc w:val="both"/>
        <w:rPr>
          <w:sz w:val="28"/>
          <w:szCs w:val="28"/>
        </w:rPr>
      </w:pPr>
      <w:r w:rsidRPr="0067458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89F6DB" wp14:editId="18923D81">
            <wp:simplePos x="0" y="0"/>
            <wp:positionH relativeFrom="margin">
              <wp:align>center</wp:align>
            </wp:positionH>
            <wp:positionV relativeFrom="paragraph">
              <wp:posOffset>918210</wp:posOffset>
            </wp:positionV>
            <wp:extent cx="5206365" cy="3108960"/>
            <wp:effectExtent l="0" t="0" r="0" b="0"/>
            <wp:wrapTopAndBottom/>
            <wp:docPr id="2" name="Рисунок 2" descr="C:\Users\Пользователь\Desktop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E8" w:rsidRPr="000301FF">
        <w:rPr>
          <w:sz w:val="28"/>
          <w:szCs w:val="28"/>
        </w:rPr>
        <w:t>ER-диаграмма — это способ графического представления информационной модели, который позволяет показать все таблицы, их атрибуты и связи между ними. В нашем случае ER-диаграмма представлена на рисунке №</w:t>
      </w:r>
      <w:r w:rsidR="008520E8">
        <w:rPr>
          <w:sz w:val="28"/>
          <w:szCs w:val="28"/>
        </w:rPr>
        <w:t>1</w:t>
      </w:r>
      <w:r w:rsidR="008520E8" w:rsidRPr="000301FF">
        <w:rPr>
          <w:sz w:val="28"/>
          <w:szCs w:val="28"/>
        </w:rPr>
        <w:t>.</w:t>
      </w:r>
    </w:p>
    <w:p w14:paraId="2AFBA227" w14:textId="5821471F" w:rsidR="00AF5342" w:rsidRDefault="00D047CD" w:rsidP="00773DDD">
      <w:pPr>
        <w:pStyle w:val="ae"/>
        <w:spacing w:line="360" w:lineRule="auto"/>
        <w:jc w:val="center"/>
        <w:rPr>
          <w:rFonts w:eastAsia="Times New Roman"/>
          <w:sz w:val="28"/>
        </w:rPr>
      </w:pPr>
      <w:r w:rsidRPr="00BA06B2">
        <w:rPr>
          <w:noProof/>
          <w:sz w:val="28"/>
          <w:szCs w:val="28"/>
        </w:rPr>
        <w:t xml:space="preserve">Рисунок №1 – </w:t>
      </w:r>
      <w:r w:rsidRPr="00BA06B2">
        <w:rPr>
          <w:sz w:val="28"/>
          <w:szCs w:val="28"/>
        </w:rPr>
        <w:t>ER-диаграмма БД «</w:t>
      </w:r>
      <w:r w:rsidR="00645FD9" w:rsidRPr="0044076B">
        <w:rPr>
          <w:sz w:val="28"/>
          <w:szCs w:val="28"/>
        </w:rPr>
        <w:t>Пиши-стирай</w:t>
      </w:r>
      <w:r w:rsidRPr="00BA06B2">
        <w:rPr>
          <w:sz w:val="28"/>
          <w:szCs w:val="28"/>
        </w:rPr>
        <w:t>»</w:t>
      </w:r>
      <w:r w:rsidR="00773DDD">
        <w:rPr>
          <w:sz w:val="28"/>
          <w:szCs w:val="28"/>
        </w:rPr>
        <w:t xml:space="preserve"> </w:t>
      </w:r>
    </w:p>
    <w:p w14:paraId="764EB3D6" w14:textId="03D55A73" w:rsidR="00CA5FBF" w:rsidRDefault="00EF0E5D" w:rsidP="00EF0E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0E5D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№2 описаны связи между таблицами в базе данных.</w:t>
      </w:r>
    </w:p>
    <w:p w14:paraId="4121B77D" w14:textId="2D5AC3AB" w:rsidR="00EF0E5D" w:rsidRDefault="00EF0E5D" w:rsidP="00F0187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№2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связей</w:t>
      </w:r>
    </w:p>
    <w:p w14:paraId="78414C01" w14:textId="7D1C4165" w:rsidR="000C4086" w:rsidRDefault="000C408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432"/>
        <w:gridCol w:w="2934"/>
        <w:gridCol w:w="4520"/>
      </w:tblGrid>
      <w:tr w:rsidR="000C4086" w:rsidRPr="000C4086" w14:paraId="0A1905C8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27AC2EA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3867C8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0" w:type="auto"/>
            <w:vAlign w:val="center"/>
            <w:hideMark/>
          </w:tcPr>
          <w:p w14:paraId="296357C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  <w:hideMark/>
          </w:tcPr>
          <w:p w14:paraId="632B2A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086" w:rsidRPr="000C4086" w14:paraId="3E3CEA1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7CFF8FC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C12D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M:M</w:t>
            </w:r>
          </w:p>
        </w:tc>
        <w:tc>
          <w:tcPr>
            <w:tcW w:w="0" w:type="auto"/>
            <w:vAlign w:val="center"/>
            <w:hideMark/>
          </w:tcPr>
          <w:p w14:paraId="62AAE56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 – productsupplier – suppliers</w:t>
            </w:r>
          </w:p>
        </w:tc>
        <w:tc>
          <w:tcPr>
            <w:tcW w:w="0" w:type="auto"/>
            <w:vAlign w:val="center"/>
            <w:hideMark/>
          </w:tcPr>
          <w:p w14:paraId="51301FB3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продукт может иметь нескольких поставщиков, и один поставщик может поставлять несколько продуктов.</w:t>
            </w:r>
          </w:p>
        </w:tc>
      </w:tr>
      <w:tr w:rsidR="000C4086" w:rsidRPr="000C4086" w14:paraId="5C0EEDBB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1ED934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EE9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46C93B5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 – productmanufacturer – product</w:t>
            </w:r>
          </w:p>
        </w:tc>
        <w:tc>
          <w:tcPr>
            <w:tcW w:w="0" w:type="auto"/>
            <w:vAlign w:val="center"/>
            <w:hideMark/>
          </w:tcPr>
          <w:p w14:paraId="30F5AD87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производитель может выпускать несколько продуктов.</w:t>
            </w:r>
          </w:p>
        </w:tc>
      </w:tr>
      <w:tr w:rsidR="000C4086" w:rsidRPr="000C4086" w14:paraId="0EAFA17F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3C3090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E598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EFDD09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 – product</w:t>
            </w:r>
          </w:p>
        </w:tc>
        <w:tc>
          <w:tcPr>
            <w:tcW w:w="0" w:type="auto"/>
            <w:vAlign w:val="center"/>
            <w:hideMark/>
          </w:tcPr>
          <w:p w14:paraId="1A38C378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категория может включать несколько продуктов.</w:t>
            </w:r>
          </w:p>
        </w:tc>
      </w:tr>
      <w:tr w:rsidR="000C4086" w:rsidRPr="000C4086" w14:paraId="14354B9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02D342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97EF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049942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 – product</w:t>
            </w:r>
          </w:p>
        </w:tc>
        <w:tc>
          <w:tcPr>
            <w:tcW w:w="0" w:type="auto"/>
            <w:vAlign w:val="center"/>
            <w:hideMark/>
          </w:tcPr>
          <w:p w14:paraId="31C60186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единица измерения может относиться к нескольким продуктам.</w:t>
            </w:r>
          </w:p>
        </w:tc>
      </w:tr>
      <w:tr w:rsidR="000C4086" w:rsidRPr="000C4086" w14:paraId="17F7ADEA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5BA1DED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EF7330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22ED66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 – orderproduct – product</w:t>
            </w:r>
          </w:p>
        </w:tc>
        <w:tc>
          <w:tcPr>
            <w:tcW w:w="0" w:type="auto"/>
            <w:vAlign w:val="center"/>
            <w:hideMark/>
          </w:tcPr>
          <w:p w14:paraId="42FA50B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заказ может включать несколько продуктов.</w:t>
            </w:r>
          </w:p>
        </w:tc>
      </w:tr>
      <w:tr w:rsidR="000C4086" w:rsidRPr="000C4086" w14:paraId="496E9C8C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3D7A24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79677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1682383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 – orders</w:t>
            </w:r>
          </w:p>
        </w:tc>
        <w:tc>
          <w:tcPr>
            <w:tcW w:w="0" w:type="auto"/>
            <w:vAlign w:val="center"/>
            <w:hideMark/>
          </w:tcPr>
          <w:p w14:paraId="1CB43C00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пользователь может сделать несколько заказов.</w:t>
            </w:r>
          </w:p>
        </w:tc>
      </w:tr>
      <w:tr w:rsidR="000C4086" w:rsidRPr="000C4086" w14:paraId="582EF8A6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33788AD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72333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22497A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 – users</w:t>
            </w:r>
          </w:p>
        </w:tc>
        <w:tc>
          <w:tcPr>
            <w:tcW w:w="0" w:type="auto"/>
            <w:vAlign w:val="center"/>
            <w:hideMark/>
          </w:tcPr>
          <w:p w14:paraId="30DAE27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роль может быть присвоена нескольким пользователям.</w:t>
            </w:r>
          </w:p>
        </w:tc>
      </w:tr>
      <w:tr w:rsidR="000C4086" w:rsidRPr="000C4086" w14:paraId="2E394843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D05D71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195E9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4E29B5" w14:textId="3E6EFDF4" w:rsidR="000C4086" w:rsidRPr="000C4086" w:rsidRDefault="008A6FFF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  <w:r w:rsidR="000C4086"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orders</w:t>
            </w:r>
          </w:p>
        </w:tc>
        <w:tc>
          <w:tcPr>
            <w:tcW w:w="0" w:type="auto"/>
            <w:vAlign w:val="center"/>
            <w:hideMark/>
          </w:tcPr>
          <w:p w14:paraId="3DA2EBB5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пункт выдачи может обслуживать несколько заказов.</w:t>
            </w:r>
          </w:p>
        </w:tc>
      </w:tr>
      <w:tr w:rsidR="000C4086" w:rsidRPr="000C4086" w14:paraId="6DBDA01E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6695ED1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B5280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0CE6A5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 – orders</w:t>
            </w:r>
          </w:p>
        </w:tc>
        <w:tc>
          <w:tcPr>
            <w:tcW w:w="0" w:type="auto"/>
            <w:vAlign w:val="center"/>
            <w:hideMark/>
          </w:tcPr>
          <w:p w14:paraId="69D3645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статус может быть назначен нескольким заказам.</w:t>
            </w:r>
          </w:p>
        </w:tc>
      </w:tr>
    </w:tbl>
    <w:p w14:paraId="4A0938C1" w14:textId="4658D60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92236260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 модулей программного обеспечения для компьютерных систем</w:t>
      </w:r>
      <w:bookmarkEnd w:id="5"/>
    </w:p>
    <w:p w14:paraId="59174A9E" w14:textId="77777777" w:rsidR="003B2668" w:rsidRDefault="003B266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EBA8820" w14:textId="4C497576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92236261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Сопровождение и обслуживание программного обеспечения компьютерных</w:t>
      </w:r>
      <w:bookmarkEnd w:id="6"/>
    </w:p>
    <w:p w14:paraId="0E47191C" w14:textId="0B25B3D9" w:rsidR="00465C90" w:rsidRDefault="00465C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B7FB64" w14:textId="20981B5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92236262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Осуществление интеграции программных модулей</w:t>
      </w:r>
      <w:bookmarkEnd w:id="7"/>
    </w:p>
    <w:p w14:paraId="583093DA" w14:textId="56C5FC83" w:rsidR="00304176" w:rsidRDefault="003041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AC94762" w14:textId="639278F4" w:rsidR="00152049" w:rsidRDefault="007106DA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8" w:name="_Toc192236263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Ручное тестирование</w:t>
      </w:r>
      <w:bookmarkEnd w:id="8"/>
    </w:p>
    <w:p w14:paraId="74589460" w14:textId="7182D2F1" w:rsidR="002339B3" w:rsidRDefault="003E6A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755624" w14:textId="6621D3DA" w:rsidR="007A2857" w:rsidRDefault="00152049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9" w:name="_Toc192236264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-диаграмм</w:t>
      </w:r>
      <w:bookmarkEnd w:id="9"/>
    </w:p>
    <w:p w14:paraId="3F52718B" w14:textId="6DE5ABA9" w:rsidR="00333C56" w:rsidRDefault="00333C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21C3628" w14:textId="4840BF01" w:rsidR="006E3065" w:rsidRDefault="006E3065" w:rsidP="00631D0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22362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0"/>
    </w:p>
    <w:p w14:paraId="76EC672C" w14:textId="77777777" w:rsidR="00631D06" w:rsidRPr="00631D06" w:rsidRDefault="00631D06" w:rsidP="00631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CF198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была достигнута поставленная цель – овладение практическими навыками разработки, тестирования и отладки модулей программного обеспечения. В процессе выполнения работы были изучены принципы модульного программирования, архитектура программных систем, а также основные концепции объектно-ориентированного программирования.</w:t>
      </w:r>
    </w:p>
    <w:p w14:paraId="1040D791" w14:textId="54D16AE6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рамках практики разработаны программные модули на языке C#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Pr="00631D06">
        <w:rPr>
          <w:rFonts w:ascii="Times New Roman" w:hAnsi="Times New Roman" w:cs="Times New Roman"/>
          <w:sz w:val="28"/>
          <w:szCs w:val="28"/>
          <w:lang w:eastAsia="ru-RU"/>
        </w:rPr>
        <w:t>, что позволило закрепить полученные теоретические знания на практике. Также были использованы современные инструменты и среды разработки, что способствовало эффективному созданию и интеграции программных компонентов. Реализованы взаимодействия между модулями программного обеспечения, что позволило оценить важность гибкости и масштабируемости архитектурных решений.</w:t>
      </w:r>
    </w:p>
    <w:p w14:paraId="1C6CFBC6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Особое внимание было уделено тестированию программных модулей, включая модульное и интеграционное тестирование, что повысило надёжность разрабатываемого программного обеспечения. В процессе работы также применялись системы контроля версий (Git), что способствовало эффективному управлению разработкой и командной работе.</w:t>
      </w:r>
    </w:p>
    <w:p w14:paraId="3A38DEFE" w14:textId="53AE0D16" w:rsid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Таким образом, в результате прохождения учебной практики были приобретены ценные практические навыки, необходимые для дальнейшей профессиональной деятельности в области разработки программного обеспечения.</w:t>
      </w:r>
    </w:p>
    <w:p w14:paraId="02E400B5" w14:textId="688B11DB" w:rsidR="007D0259" w:rsidRDefault="007D0259" w:rsidP="0016300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151F66" w14:textId="0DCCDA02" w:rsidR="007D0259" w:rsidRDefault="007D0259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22362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ПРИЛОЖЕНИЯ</w:t>
      </w:r>
      <w:bookmarkEnd w:id="11"/>
    </w:p>
    <w:p w14:paraId="06D42474" w14:textId="77777777" w:rsidR="00631D06" w:rsidRPr="00631D06" w:rsidRDefault="00631D06" w:rsidP="00631D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746F2" w14:textId="279D281E" w:rsidR="008F7BFE" w:rsidRDefault="009B06F3" w:rsidP="0030476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223626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 А</w:t>
      </w:r>
      <w:bookmarkEnd w:id="12"/>
    </w:p>
    <w:p w14:paraId="0C44E143" w14:textId="1098A4F9" w:rsidR="00BC63FD" w:rsidRDefault="00BC63FD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№А1 – 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Скрип базы данных для компании «</w:t>
      </w:r>
      <w:r w:rsidR="00B21F1A"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41F4C59" w14:textId="77777777" w:rsidR="0030476B" w:rsidRPr="00BC63FD" w:rsidRDefault="0030476B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F4C86" w14:paraId="134D6B94" w14:textId="77777777" w:rsidTr="003F4C86">
        <w:tc>
          <w:tcPr>
            <w:tcW w:w="9344" w:type="dxa"/>
          </w:tcPr>
          <w:p w14:paraId="7803128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</w:p>
          <w:p w14:paraId="28EBAB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7419668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RoleID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D7FF44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RoleName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00CC407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6D1A6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23EBF48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Users</w:t>
            </w:r>
          </w:p>
          <w:p w14:paraId="2E10C76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4BF2EA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56ECF1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UserSurname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0C2F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98162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UserPatronymic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3B7CA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UserLogin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CD0544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UserPassword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3E210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UserRole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D85DF5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UserRole_fk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UserRole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  <w:r w:rsidRPr="00B21F1A">
              <w:rPr>
                <w:color w:val="000000"/>
                <w:lang w:val="en-US"/>
              </w:rPr>
              <w:t>(</w:t>
            </w:r>
            <w:proofErr w:type="spellStart"/>
            <w:r w:rsidRPr="00B21F1A">
              <w:rPr>
                <w:color w:val="000000"/>
                <w:lang w:val="en-US"/>
              </w:rPr>
              <w:t>RoleID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33D5BF4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unique_user_login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unique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UserLogin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2A1718B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31C519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071F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Status</w:t>
            </w:r>
          </w:p>
          <w:p w14:paraId="2E555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A2F54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StatusID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4C8A41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StatusName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404C382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4711E81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500E4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PickupPoint</w:t>
            </w:r>
            <w:proofErr w:type="spellEnd"/>
          </w:p>
          <w:p w14:paraId="5E55E29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FE280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PickupPointID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58C5E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PickupPointName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1BACF6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5810B5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29BF78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Orders</w:t>
            </w:r>
          </w:p>
          <w:p w14:paraId="447476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2F3C3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C928C2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OrderStatus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D179DF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OrderDate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E13F8D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OrderDeliveryDate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3EA1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OrderPickupPoint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0B94CD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OrderClient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DEFAULT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color w:val="0000FF"/>
                <w:lang w:val="en-US"/>
              </w:rPr>
              <w:t>1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C53E0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OrderCodeToReceive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CE86FC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UserRole_fk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OrderStatus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Status(</w:t>
            </w:r>
            <w:proofErr w:type="spellStart"/>
            <w:r w:rsidRPr="00B21F1A">
              <w:rPr>
                <w:color w:val="000000"/>
                <w:lang w:val="en-US"/>
              </w:rPr>
              <w:t>StatusID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7C15D1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OrderPickupPoint_fk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OrderPickupPoint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PickupPoint</w:t>
            </w:r>
            <w:proofErr w:type="spellEnd"/>
            <w:r w:rsidRPr="00B21F1A">
              <w:rPr>
                <w:color w:val="000000"/>
                <w:lang w:val="en-US"/>
              </w:rPr>
              <w:t>(</w:t>
            </w:r>
            <w:proofErr w:type="spellStart"/>
            <w:r w:rsidRPr="00B21F1A">
              <w:rPr>
                <w:color w:val="000000"/>
                <w:lang w:val="en-US"/>
              </w:rPr>
              <w:t>PickupPointID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6C08A2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lastRenderedPageBreak/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OrderClient_fk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OrderClient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Users(</w:t>
            </w:r>
            <w:proofErr w:type="spellStart"/>
            <w:r w:rsidRPr="00B21F1A">
              <w:rPr>
                <w:color w:val="000000"/>
                <w:lang w:val="en-US"/>
              </w:rPr>
              <w:t>UserID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224DADF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91689A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0ABD81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Categories</w:t>
            </w:r>
          </w:p>
          <w:p w14:paraId="2B8D869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6F71AE2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CategoryID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732800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CategoryName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676599F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FD0F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4D99C3F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UnitOfMeasurement</w:t>
            </w:r>
            <w:proofErr w:type="spellEnd"/>
          </w:p>
          <w:p w14:paraId="1EFF8C4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CB49C4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UnitOfMeasurementID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DC9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UnitOfMeasurementName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7433455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6DF8DB5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F04BC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</w:t>
            </w:r>
          </w:p>
          <w:p w14:paraId="73C3575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7FAEC9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0532F0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240E9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ProductUnitOfMeasurement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F4BB7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ProductCost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decimal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19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FF"/>
                <w:lang w:val="en-US"/>
              </w:rPr>
              <w:t>4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6D6687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ProductMaximumPossibleDiscountAmount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A72A43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ProductCategory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B14113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ProductDiscountAmount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BE5C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ProductQuantityInStock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80969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ProductDescription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C1177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ProductPhoto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52D517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ProductStatus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69ABD8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ProductUnitOfMeasurement_fk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ProductUnitOfMeasurement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UnitOfMeasurement</w:t>
            </w:r>
            <w:proofErr w:type="spellEnd"/>
            <w:r w:rsidRPr="00B21F1A">
              <w:rPr>
                <w:color w:val="000000"/>
                <w:lang w:val="en-US"/>
              </w:rPr>
              <w:t>(</w:t>
            </w:r>
            <w:proofErr w:type="spellStart"/>
            <w:r w:rsidRPr="00B21F1A">
              <w:rPr>
                <w:color w:val="000000"/>
                <w:lang w:val="en-US"/>
              </w:rPr>
              <w:t>UnitOfMeasurementID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3965136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ProductCategory_fk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ProductCategory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Categories(</w:t>
            </w:r>
            <w:proofErr w:type="spellStart"/>
            <w:r w:rsidRPr="00B21F1A">
              <w:rPr>
                <w:color w:val="000000"/>
                <w:lang w:val="en-US"/>
              </w:rPr>
              <w:t>CategoryID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75A6DEF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DC5781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B9BC3D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OrderProduct</w:t>
            </w:r>
            <w:proofErr w:type="spellEnd"/>
          </w:p>
          <w:p w14:paraId="61B615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162F6D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OrderProductID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A53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8D575A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500E3F6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ProductQuantity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DA27EA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Order_OrderProduct_fk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Orders(</w:t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6DE17D4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Product_OrderProduct_fk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7E90A20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0DA4C3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4DCBCB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Manufacturers</w:t>
            </w:r>
          </w:p>
          <w:p w14:paraId="233FB7C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E793E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67663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ManufacturerName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55C847B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F74BA5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C1E24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lastRenderedPageBreak/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ProductManufacturer</w:t>
            </w:r>
            <w:proofErr w:type="spellEnd"/>
          </w:p>
          <w:p w14:paraId="6B72D9B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30182B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A45350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3C1032F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48138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Product_ProductManufacturer_fk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7C56EFDE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Manufacturer_ProductManufacturer_fk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Manufacturers(</w:t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000000"/>
                <w:lang w:val="en-US"/>
              </w:rPr>
              <w:tab/>
            </w:r>
          </w:p>
          <w:p w14:paraId="2E3D1FF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9FF49F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1C5C51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Suppliers</w:t>
            </w:r>
          </w:p>
          <w:p w14:paraId="2B2742C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C3A697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7ED06E0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46051">
              <w:rPr>
                <w:color w:val="000000"/>
                <w:lang w:val="en-US"/>
              </w:rPr>
              <w:t>SupplierName</w:t>
            </w:r>
            <w:proofErr w:type="spellEnd"/>
            <w:r w:rsidRPr="00B46051">
              <w:rPr>
                <w:color w:val="000000"/>
                <w:lang w:val="en-US"/>
              </w:rPr>
              <w:t xml:space="preserve"> </w:t>
            </w:r>
            <w:proofErr w:type="gramStart"/>
            <w:r w:rsidRPr="00B46051">
              <w:rPr>
                <w:b/>
                <w:bCs/>
                <w:color w:val="000080"/>
                <w:lang w:val="en-US"/>
              </w:rPr>
              <w:t>varchar</w:t>
            </w:r>
            <w:r w:rsidRPr="00B46051">
              <w:rPr>
                <w:color w:val="000000"/>
                <w:lang w:val="en-US"/>
              </w:rPr>
              <w:t>(</w:t>
            </w:r>
            <w:proofErr w:type="gramEnd"/>
            <w:r w:rsidRPr="00B46051">
              <w:rPr>
                <w:color w:val="0000FF"/>
                <w:lang w:val="en-US"/>
              </w:rPr>
              <w:t>100</w:t>
            </w:r>
            <w:r w:rsidRPr="00B46051">
              <w:rPr>
                <w:color w:val="000000"/>
                <w:lang w:val="en-US"/>
              </w:rPr>
              <w:t xml:space="preserve">) </w:t>
            </w:r>
            <w:r w:rsidRPr="00B46051">
              <w:rPr>
                <w:b/>
                <w:bCs/>
                <w:color w:val="800000"/>
                <w:lang w:val="en-US"/>
              </w:rPr>
              <w:t>not</w:t>
            </w:r>
            <w:r w:rsidRPr="00B46051">
              <w:rPr>
                <w:color w:val="000000"/>
                <w:lang w:val="en-US"/>
              </w:rPr>
              <w:t xml:space="preserve"> </w:t>
            </w:r>
            <w:r w:rsidRPr="00B46051">
              <w:rPr>
                <w:b/>
                <w:bCs/>
                <w:color w:val="800000"/>
                <w:lang w:val="en-US"/>
              </w:rPr>
              <w:t>null</w:t>
            </w:r>
          </w:p>
          <w:p w14:paraId="2B2D7088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46051">
              <w:rPr>
                <w:color w:val="000000"/>
                <w:lang w:val="en-US"/>
              </w:rPr>
              <w:t>)</w:t>
            </w:r>
            <w:r w:rsidRPr="00B46051">
              <w:rPr>
                <w:color w:val="FF0000"/>
                <w:lang w:val="en-US"/>
              </w:rPr>
              <w:t>;</w:t>
            </w:r>
          </w:p>
          <w:p w14:paraId="0942CAE1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26DD96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ProductSupplier</w:t>
            </w:r>
            <w:proofErr w:type="spellEnd"/>
          </w:p>
          <w:p w14:paraId="2B3B13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46AB43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C9146B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4C531AB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B35EEA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Product_ProductSupplier_fk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4F121B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Supplier_ProductSupplier_fk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Suppliers(</w:t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000000"/>
                <w:lang w:val="en-US"/>
              </w:rPr>
              <w:tab/>
            </w:r>
          </w:p>
          <w:p w14:paraId="04C116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B21F1A">
              <w:rPr>
                <w:color w:val="000000"/>
              </w:rPr>
              <w:t>)</w:t>
            </w:r>
            <w:r w:rsidRPr="00B21F1A">
              <w:rPr>
                <w:color w:val="FF0000"/>
              </w:rPr>
              <w:t>;</w:t>
            </w:r>
          </w:p>
          <w:p w14:paraId="4314E2CB" w14:textId="77777777" w:rsidR="003F4C86" w:rsidRPr="00B21F1A" w:rsidRDefault="003F4C86" w:rsidP="00B21F1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D02F00" w14:textId="42CD4F9B" w:rsidR="008F7BFE" w:rsidRDefault="008F7BFE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3C5CC" w14:textId="25CADF7B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№А2 –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>-библиотеки для расчё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 xml:space="preserve"> общего количества материала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продукте.</w:t>
      </w:r>
    </w:p>
    <w:p w14:paraId="72EC26E1" w14:textId="740A34C4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5472" w:rsidRPr="00A91EAA" w14:paraId="57EC9078" w14:textId="77777777" w:rsidTr="00DE5472">
        <w:tc>
          <w:tcPr>
            <w:tcW w:w="9344" w:type="dxa"/>
          </w:tcPr>
          <w:p w14:paraId="4A130D28" w14:textId="77777777" w:rsidR="00DE5472" w:rsidRPr="00A91EAA" w:rsidRDefault="00DE5472" w:rsidP="008F7BF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9740A2" w14:textId="77777777" w:rsidR="00DE5472" w:rsidRP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DE5472" w:rsidRPr="00DE5472" w:rsidSect="008F3F2A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3FFE8" w14:textId="77777777" w:rsidR="00CD5EF4" w:rsidRDefault="00CD5EF4" w:rsidP="00F93354">
      <w:pPr>
        <w:spacing w:after="0" w:line="240" w:lineRule="auto"/>
      </w:pPr>
      <w:r>
        <w:separator/>
      </w:r>
    </w:p>
  </w:endnote>
  <w:endnote w:type="continuationSeparator" w:id="0">
    <w:p w14:paraId="4E78350A" w14:textId="77777777" w:rsidR="00CD5EF4" w:rsidRDefault="00CD5EF4" w:rsidP="00F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32188641"/>
      <w:docPartObj>
        <w:docPartGallery w:val="Page Numbers (Bottom of Page)"/>
        <w:docPartUnique/>
      </w:docPartObj>
    </w:sdtPr>
    <w:sdtEndPr/>
    <w:sdtContent>
      <w:p w14:paraId="2ED8A996" w14:textId="0E29FA2C" w:rsidR="00641AB2" w:rsidRPr="00593494" w:rsidRDefault="00641AB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34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34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6051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C236" w14:textId="596A33BD" w:rsidR="00641AB2" w:rsidRDefault="00641AB2">
    <w:pPr>
      <w:pStyle w:val="a8"/>
      <w:jc w:val="right"/>
    </w:pPr>
  </w:p>
  <w:p w14:paraId="4F5396CF" w14:textId="77777777" w:rsidR="00641AB2" w:rsidRPr="008F3F2A" w:rsidRDefault="00641AB2" w:rsidP="008F3F2A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547BC" w14:textId="77777777" w:rsidR="00CD5EF4" w:rsidRDefault="00CD5EF4" w:rsidP="00F93354">
      <w:pPr>
        <w:spacing w:after="0" w:line="240" w:lineRule="auto"/>
      </w:pPr>
      <w:r>
        <w:separator/>
      </w:r>
    </w:p>
  </w:footnote>
  <w:footnote w:type="continuationSeparator" w:id="0">
    <w:p w14:paraId="685AD435" w14:textId="77777777" w:rsidR="00CD5EF4" w:rsidRDefault="00CD5EF4" w:rsidP="00F9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D69"/>
    <w:multiLevelType w:val="hybridMultilevel"/>
    <w:tmpl w:val="2E9C6CC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5FF"/>
    <w:multiLevelType w:val="hybridMultilevel"/>
    <w:tmpl w:val="6672B712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E50CC"/>
    <w:multiLevelType w:val="hybridMultilevel"/>
    <w:tmpl w:val="F05E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4EE6142"/>
    <w:multiLevelType w:val="hybridMultilevel"/>
    <w:tmpl w:val="C99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C3139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649D1"/>
    <w:multiLevelType w:val="hybridMultilevel"/>
    <w:tmpl w:val="1A98AB1A"/>
    <w:lvl w:ilvl="0" w:tplc="7352AC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0" w15:restartNumberingAfterBreak="0">
    <w:nsid w:val="158E27F1"/>
    <w:multiLevelType w:val="hybridMultilevel"/>
    <w:tmpl w:val="235C0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817577F"/>
    <w:multiLevelType w:val="hybridMultilevel"/>
    <w:tmpl w:val="FED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9956E2"/>
    <w:multiLevelType w:val="hybridMultilevel"/>
    <w:tmpl w:val="B830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727D"/>
    <w:multiLevelType w:val="hybridMultilevel"/>
    <w:tmpl w:val="0C1C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11D84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A35F5"/>
    <w:multiLevelType w:val="hybridMultilevel"/>
    <w:tmpl w:val="E4D0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A93AB6"/>
    <w:multiLevelType w:val="hybridMultilevel"/>
    <w:tmpl w:val="3F1ED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1E0BDF"/>
    <w:multiLevelType w:val="hybridMultilevel"/>
    <w:tmpl w:val="1DAC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9177A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124A99"/>
    <w:multiLevelType w:val="multilevel"/>
    <w:tmpl w:val="AFAE3B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AF15666"/>
    <w:multiLevelType w:val="hybridMultilevel"/>
    <w:tmpl w:val="8BF80C40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81F6F45"/>
    <w:multiLevelType w:val="multilevel"/>
    <w:tmpl w:val="EE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D37C8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44DC0"/>
    <w:multiLevelType w:val="hybridMultilevel"/>
    <w:tmpl w:val="2C6EEE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16FFC"/>
    <w:multiLevelType w:val="hybridMultilevel"/>
    <w:tmpl w:val="A8F09A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53C003C"/>
    <w:multiLevelType w:val="hybridMultilevel"/>
    <w:tmpl w:val="508C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577C"/>
    <w:multiLevelType w:val="hybridMultilevel"/>
    <w:tmpl w:val="0054D238"/>
    <w:lvl w:ilvl="0" w:tplc="0E4CE4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C1648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C4B42"/>
    <w:multiLevelType w:val="hybridMultilevel"/>
    <w:tmpl w:val="D75A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32" w15:restartNumberingAfterBreak="0">
    <w:nsid w:val="6DAA57E5"/>
    <w:multiLevelType w:val="hybridMultilevel"/>
    <w:tmpl w:val="0CCE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7C7305"/>
    <w:multiLevelType w:val="hybridMultilevel"/>
    <w:tmpl w:val="27FEB48A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138AB"/>
    <w:multiLevelType w:val="hybridMultilevel"/>
    <w:tmpl w:val="8B44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33DCC"/>
    <w:multiLevelType w:val="hybridMultilevel"/>
    <w:tmpl w:val="D88E7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1688A"/>
    <w:multiLevelType w:val="hybridMultilevel"/>
    <w:tmpl w:val="7528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916FD5"/>
    <w:multiLevelType w:val="multilevel"/>
    <w:tmpl w:val="2B2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91391"/>
    <w:multiLevelType w:val="hybridMultilevel"/>
    <w:tmpl w:val="094270A0"/>
    <w:lvl w:ilvl="0" w:tplc="1516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9B2D58"/>
    <w:multiLevelType w:val="hybridMultilevel"/>
    <w:tmpl w:val="8F0E7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8"/>
  </w:num>
  <w:num w:numId="3">
    <w:abstractNumId w:val="12"/>
  </w:num>
  <w:num w:numId="4">
    <w:abstractNumId w:val="5"/>
  </w:num>
  <w:num w:numId="5">
    <w:abstractNumId w:val="31"/>
  </w:num>
  <w:num w:numId="6">
    <w:abstractNumId w:val="9"/>
  </w:num>
  <w:num w:numId="7">
    <w:abstractNumId w:val="33"/>
  </w:num>
  <w:num w:numId="8">
    <w:abstractNumId w:val="7"/>
  </w:num>
  <w:num w:numId="9">
    <w:abstractNumId w:val="22"/>
  </w:num>
  <w:num w:numId="10">
    <w:abstractNumId w:val="11"/>
  </w:num>
  <w:num w:numId="11">
    <w:abstractNumId w:val="36"/>
  </w:num>
  <w:num w:numId="12">
    <w:abstractNumId w:val="20"/>
  </w:num>
  <w:num w:numId="13">
    <w:abstractNumId w:val="21"/>
  </w:num>
  <w:num w:numId="14">
    <w:abstractNumId w:val="32"/>
  </w:num>
  <w:num w:numId="15">
    <w:abstractNumId w:val="1"/>
  </w:num>
  <w:num w:numId="16">
    <w:abstractNumId w:val="15"/>
  </w:num>
  <w:num w:numId="17">
    <w:abstractNumId w:val="37"/>
  </w:num>
  <w:num w:numId="18">
    <w:abstractNumId w:val="13"/>
  </w:num>
  <w:num w:numId="19">
    <w:abstractNumId w:val="6"/>
  </w:num>
  <w:num w:numId="20">
    <w:abstractNumId w:val="41"/>
  </w:num>
  <w:num w:numId="21">
    <w:abstractNumId w:val="10"/>
  </w:num>
  <w:num w:numId="22">
    <w:abstractNumId w:val="26"/>
  </w:num>
  <w:num w:numId="23">
    <w:abstractNumId w:val="17"/>
  </w:num>
  <w:num w:numId="24">
    <w:abstractNumId w:val="2"/>
  </w:num>
  <w:num w:numId="25">
    <w:abstractNumId w:val="40"/>
  </w:num>
  <w:num w:numId="26">
    <w:abstractNumId w:val="34"/>
  </w:num>
  <w:num w:numId="27">
    <w:abstractNumId w:val="27"/>
  </w:num>
  <w:num w:numId="28">
    <w:abstractNumId w:val="18"/>
  </w:num>
  <w:num w:numId="29">
    <w:abstractNumId w:val="35"/>
  </w:num>
  <w:num w:numId="30">
    <w:abstractNumId w:val="29"/>
  </w:num>
  <w:num w:numId="31">
    <w:abstractNumId w:val="16"/>
  </w:num>
  <w:num w:numId="32">
    <w:abstractNumId w:val="28"/>
  </w:num>
  <w:num w:numId="33">
    <w:abstractNumId w:val="25"/>
  </w:num>
  <w:num w:numId="34">
    <w:abstractNumId w:val="0"/>
  </w:num>
  <w:num w:numId="35">
    <w:abstractNumId w:val="14"/>
  </w:num>
  <w:num w:numId="36">
    <w:abstractNumId w:val="30"/>
  </w:num>
  <w:num w:numId="37">
    <w:abstractNumId w:val="38"/>
  </w:num>
  <w:num w:numId="38">
    <w:abstractNumId w:val="23"/>
  </w:num>
  <w:num w:numId="39">
    <w:abstractNumId w:val="19"/>
  </w:num>
  <w:num w:numId="40">
    <w:abstractNumId w:val="3"/>
  </w:num>
  <w:num w:numId="41">
    <w:abstractNumId w:val="2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6"/>
    <w:rsid w:val="00007C95"/>
    <w:rsid w:val="00021CD7"/>
    <w:rsid w:val="00024D54"/>
    <w:rsid w:val="00030932"/>
    <w:rsid w:val="00033C14"/>
    <w:rsid w:val="0004168D"/>
    <w:rsid w:val="00043A8A"/>
    <w:rsid w:val="00044A74"/>
    <w:rsid w:val="000538B8"/>
    <w:rsid w:val="00056537"/>
    <w:rsid w:val="0006408C"/>
    <w:rsid w:val="0009351B"/>
    <w:rsid w:val="000A7915"/>
    <w:rsid w:val="000B3FE1"/>
    <w:rsid w:val="000C1B01"/>
    <w:rsid w:val="000C4086"/>
    <w:rsid w:val="000C60E6"/>
    <w:rsid w:val="000E6D86"/>
    <w:rsid w:val="000F1A08"/>
    <w:rsid w:val="00113D49"/>
    <w:rsid w:val="001247B0"/>
    <w:rsid w:val="00147BFB"/>
    <w:rsid w:val="00152049"/>
    <w:rsid w:val="00154482"/>
    <w:rsid w:val="00163002"/>
    <w:rsid w:val="001670DC"/>
    <w:rsid w:val="00171430"/>
    <w:rsid w:val="001849C2"/>
    <w:rsid w:val="001859D1"/>
    <w:rsid w:val="001921B1"/>
    <w:rsid w:val="001A0B11"/>
    <w:rsid w:val="001A0F4F"/>
    <w:rsid w:val="001B4A21"/>
    <w:rsid w:val="001D1651"/>
    <w:rsid w:val="00204F72"/>
    <w:rsid w:val="002165FE"/>
    <w:rsid w:val="00220195"/>
    <w:rsid w:val="00222593"/>
    <w:rsid w:val="00225142"/>
    <w:rsid w:val="00230E33"/>
    <w:rsid w:val="002339B3"/>
    <w:rsid w:val="00240AE5"/>
    <w:rsid w:val="002443EA"/>
    <w:rsid w:val="00262B8C"/>
    <w:rsid w:val="0028240C"/>
    <w:rsid w:val="00291DE5"/>
    <w:rsid w:val="00292725"/>
    <w:rsid w:val="00292949"/>
    <w:rsid w:val="00297BC2"/>
    <w:rsid w:val="002B2A5A"/>
    <w:rsid w:val="002C44E4"/>
    <w:rsid w:val="002C7E08"/>
    <w:rsid w:val="002F4EAD"/>
    <w:rsid w:val="002F6413"/>
    <w:rsid w:val="00304176"/>
    <w:rsid w:val="0030476B"/>
    <w:rsid w:val="00317455"/>
    <w:rsid w:val="00331697"/>
    <w:rsid w:val="00333C56"/>
    <w:rsid w:val="00343E64"/>
    <w:rsid w:val="00361B77"/>
    <w:rsid w:val="00367FD9"/>
    <w:rsid w:val="00380182"/>
    <w:rsid w:val="003B2668"/>
    <w:rsid w:val="003E5C05"/>
    <w:rsid w:val="003E6A46"/>
    <w:rsid w:val="003E7534"/>
    <w:rsid w:val="003F4C86"/>
    <w:rsid w:val="004044CF"/>
    <w:rsid w:val="0042140E"/>
    <w:rsid w:val="00431B2C"/>
    <w:rsid w:val="0044076B"/>
    <w:rsid w:val="00444579"/>
    <w:rsid w:val="00446647"/>
    <w:rsid w:val="00447BF7"/>
    <w:rsid w:val="0046097B"/>
    <w:rsid w:val="00465C90"/>
    <w:rsid w:val="00466567"/>
    <w:rsid w:val="00470049"/>
    <w:rsid w:val="0047687F"/>
    <w:rsid w:val="004817A8"/>
    <w:rsid w:val="004A2636"/>
    <w:rsid w:val="004B0C21"/>
    <w:rsid w:val="004B3CF7"/>
    <w:rsid w:val="004C665C"/>
    <w:rsid w:val="004E4EF1"/>
    <w:rsid w:val="00502569"/>
    <w:rsid w:val="0050709F"/>
    <w:rsid w:val="00511DE0"/>
    <w:rsid w:val="0051566F"/>
    <w:rsid w:val="005251C1"/>
    <w:rsid w:val="0052737F"/>
    <w:rsid w:val="0053461C"/>
    <w:rsid w:val="00537DF1"/>
    <w:rsid w:val="0054627B"/>
    <w:rsid w:val="0054784C"/>
    <w:rsid w:val="00556FCB"/>
    <w:rsid w:val="00561799"/>
    <w:rsid w:val="00563791"/>
    <w:rsid w:val="00566E1A"/>
    <w:rsid w:val="00570BB2"/>
    <w:rsid w:val="00573BC0"/>
    <w:rsid w:val="00592303"/>
    <w:rsid w:val="00593494"/>
    <w:rsid w:val="005A62A9"/>
    <w:rsid w:val="005C243E"/>
    <w:rsid w:val="005E74BC"/>
    <w:rsid w:val="005F346A"/>
    <w:rsid w:val="005F35AB"/>
    <w:rsid w:val="005F721A"/>
    <w:rsid w:val="005F79A6"/>
    <w:rsid w:val="00610774"/>
    <w:rsid w:val="006137FE"/>
    <w:rsid w:val="00616D20"/>
    <w:rsid w:val="006273E6"/>
    <w:rsid w:val="00631D06"/>
    <w:rsid w:val="00634512"/>
    <w:rsid w:val="00636607"/>
    <w:rsid w:val="00640CF5"/>
    <w:rsid w:val="00641AB2"/>
    <w:rsid w:val="00642890"/>
    <w:rsid w:val="00645FD9"/>
    <w:rsid w:val="00656FA6"/>
    <w:rsid w:val="006742E1"/>
    <w:rsid w:val="0067458F"/>
    <w:rsid w:val="006817A0"/>
    <w:rsid w:val="00682549"/>
    <w:rsid w:val="00685D93"/>
    <w:rsid w:val="0068657C"/>
    <w:rsid w:val="00693943"/>
    <w:rsid w:val="00693A0D"/>
    <w:rsid w:val="00695DBD"/>
    <w:rsid w:val="006A3273"/>
    <w:rsid w:val="006B02B4"/>
    <w:rsid w:val="006B20BC"/>
    <w:rsid w:val="006D4472"/>
    <w:rsid w:val="006D7917"/>
    <w:rsid w:val="006E3065"/>
    <w:rsid w:val="007003A4"/>
    <w:rsid w:val="007106DA"/>
    <w:rsid w:val="00710C16"/>
    <w:rsid w:val="00713843"/>
    <w:rsid w:val="00733394"/>
    <w:rsid w:val="007558DC"/>
    <w:rsid w:val="007620AF"/>
    <w:rsid w:val="0077162E"/>
    <w:rsid w:val="00773DDD"/>
    <w:rsid w:val="007827E5"/>
    <w:rsid w:val="007978CB"/>
    <w:rsid w:val="007A2357"/>
    <w:rsid w:val="007A2857"/>
    <w:rsid w:val="007D0259"/>
    <w:rsid w:val="007D0991"/>
    <w:rsid w:val="007E7035"/>
    <w:rsid w:val="007F0922"/>
    <w:rsid w:val="007F793D"/>
    <w:rsid w:val="00821EC6"/>
    <w:rsid w:val="00823664"/>
    <w:rsid w:val="008301F2"/>
    <w:rsid w:val="0084393F"/>
    <w:rsid w:val="008520E8"/>
    <w:rsid w:val="0085253E"/>
    <w:rsid w:val="0085407D"/>
    <w:rsid w:val="0086356F"/>
    <w:rsid w:val="00864227"/>
    <w:rsid w:val="00881767"/>
    <w:rsid w:val="008854AA"/>
    <w:rsid w:val="008A6FFF"/>
    <w:rsid w:val="008B1C32"/>
    <w:rsid w:val="008B7084"/>
    <w:rsid w:val="008C23A7"/>
    <w:rsid w:val="008C6259"/>
    <w:rsid w:val="008D28D0"/>
    <w:rsid w:val="008F3F2A"/>
    <w:rsid w:val="008F7BFE"/>
    <w:rsid w:val="009013DE"/>
    <w:rsid w:val="00911FAE"/>
    <w:rsid w:val="00930FF0"/>
    <w:rsid w:val="009360CA"/>
    <w:rsid w:val="009429F6"/>
    <w:rsid w:val="00962038"/>
    <w:rsid w:val="00962F8D"/>
    <w:rsid w:val="00991E99"/>
    <w:rsid w:val="00994F6B"/>
    <w:rsid w:val="009A30C4"/>
    <w:rsid w:val="009B06F3"/>
    <w:rsid w:val="009C6B93"/>
    <w:rsid w:val="009D22A3"/>
    <w:rsid w:val="009F0C52"/>
    <w:rsid w:val="00A02B5A"/>
    <w:rsid w:val="00A1250F"/>
    <w:rsid w:val="00A1686B"/>
    <w:rsid w:val="00A319CE"/>
    <w:rsid w:val="00A31FA9"/>
    <w:rsid w:val="00A34506"/>
    <w:rsid w:val="00A44B72"/>
    <w:rsid w:val="00A51BA9"/>
    <w:rsid w:val="00A617E8"/>
    <w:rsid w:val="00A63B89"/>
    <w:rsid w:val="00A70623"/>
    <w:rsid w:val="00A82471"/>
    <w:rsid w:val="00A91EAA"/>
    <w:rsid w:val="00AA59E8"/>
    <w:rsid w:val="00AC48E2"/>
    <w:rsid w:val="00AD42F1"/>
    <w:rsid w:val="00AE024F"/>
    <w:rsid w:val="00AF5121"/>
    <w:rsid w:val="00AF5342"/>
    <w:rsid w:val="00B10B21"/>
    <w:rsid w:val="00B13AB5"/>
    <w:rsid w:val="00B21F1A"/>
    <w:rsid w:val="00B2522C"/>
    <w:rsid w:val="00B41B4F"/>
    <w:rsid w:val="00B42E10"/>
    <w:rsid w:val="00B46051"/>
    <w:rsid w:val="00B61C31"/>
    <w:rsid w:val="00B67D09"/>
    <w:rsid w:val="00BA06B2"/>
    <w:rsid w:val="00BA15AD"/>
    <w:rsid w:val="00BC63FD"/>
    <w:rsid w:val="00BC713D"/>
    <w:rsid w:val="00BC73C3"/>
    <w:rsid w:val="00BD5574"/>
    <w:rsid w:val="00BD5F9C"/>
    <w:rsid w:val="00BE7863"/>
    <w:rsid w:val="00C02455"/>
    <w:rsid w:val="00C043E6"/>
    <w:rsid w:val="00C04594"/>
    <w:rsid w:val="00C21890"/>
    <w:rsid w:val="00C425A8"/>
    <w:rsid w:val="00C64DE7"/>
    <w:rsid w:val="00C6769B"/>
    <w:rsid w:val="00C85EEE"/>
    <w:rsid w:val="00C94DE2"/>
    <w:rsid w:val="00CA3E49"/>
    <w:rsid w:val="00CA5E86"/>
    <w:rsid w:val="00CA5FBF"/>
    <w:rsid w:val="00CB79D1"/>
    <w:rsid w:val="00CC0BA8"/>
    <w:rsid w:val="00CC241A"/>
    <w:rsid w:val="00CD5EF4"/>
    <w:rsid w:val="00CE1669"/>
    <w:rsid w:val="00CE440C"/>
    <w:rsid w:val="00CF1621"/>
    <w:rsid w:val="00D047CD"/>
    <w:rsid w:val="00D20599"/>
    <w:rsid w:val="00D205E2"/>
    <w:rsid w:val="00D21FD6"/>
    <w:rsid w:val="00D226C8"/>
    <w:rsid w:val="00D27084"/>
    <w:rsid w:val="00D336E4"/>
    <w:rsid w:val="00D44AA3"/>
    <w:rsid w:val="00D51425"/>
    <w:rsid w:val="00D575C2"/>
    <w:rsid w:val="00D636BD"/>
    <w:rsid w:val="00D81BF6"/>
    <w:rsid w:val="00D97D7C"/>
    <w:rsid w:val="00DA2550"/>
    <w:rsid w:val="00DA5442"/>
    <w:rsid w:val="00DA5CE8"/>
    <w:rsid w:val="00DA72D4"/>
    <w:rsid w:val="00DB6806"/>
    <w:rsid w:val="00DB7630"/>
    <w:rsid w:val="00DC73DF"/>
    <w:rsid w:val="00DD0662"/>
    <w:rsid w:val="00DE1DEC"/>
    <w:rsid w:val="00DE21E2"/>
    <w:rsid w:val="00DE39B8"/>
    <w:rsid w:val="00DE5472"/>
    <w:rsid w:val="00DE5A65"/>
    <w:rsid w:val="00E10E9E"/>
    <w:rsid w:val="00E207F8"/>
    <w:rsid w:val="00E20A96"/>
    <w:rsid w:val="00E2300B"/>
    <w:rsid w:val="00E26AD3"/>
    <w:rsid w:val="00E301CF"/>
    <w:rsid w:val="00E33CB0"/>
    <w:rsid w:val="00E352BA"/>
    <w:rsid w:val="00E371C6"/>
    <w:rsid w:val="00E4004F"/>
    <w:rsid w:val="00E43FDE"/>
    <w:rsid w:val="00E73F12"/>
    <w:rsid w:val="00E74D07"/>
    <w:rsid w:val="00E9257A"/>
    <w:rsid w:val="00E92EE2"/>
    <w:rsid w:val="00EA4993"/>
    <w:rsid w:val="00EB4CD0"/>
    <w:rsid w:val="00ED6BCA"/>
    <w:rsid w:val="00EE2E91"/>
    <w:rsid w:val="00EE4018"/>
    <w:rsid w:val="00EE56F7"/>
    <w:rsid w:val="00EF0E5D"/>
    <w:rsid w:val="00EF7652"/>
    <w:rsid w:val="00F01871"/>
    <w:rsid w:val="00F350B0"/>
    <w:rsid w:val="00F554F9"/>
    <w:rsid w:val="00F56A62"/>
    <w:rsid w:val="00F67898"/>
    <w:rsid w:val="00F862F3"/>
    <w:rsid w:val="00F86C01"/>
    <w:rsid w:val="00F93354"/>
    <w:rsid w:val="00FA1620"/>
    <w:rsid w:val="00FE420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6"/>
  </w:style>
  <w:style w:type="paragraph" w:styleId="1">
    <w:name w:val="heading 1"/>
    <w:basedOn w:val="a"/>
    <w:next w:val="a"/>
    <w:link w:val="10"/>
    <w:uiPriority w:val="9"/>
    <w:qFormat/>
    <w:rsid w:val="0057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354"/>
  </w:style>
  <w:style w:type="paragraph" w:styleId="a8">
    <w:name w:val="footer"/>
    <w:basedOn w:val="a"/>
    <w:link w:val="a9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354"/>
  </w:style>
  <w:style w:type="character" w:customStyle="1" w:styleId="10">
    <w:name w:val="Заголовок 1 Знак"/>
    <w:basedOn w:val="a0"/>
    <w:link w:val="1"/>
    <w:uiPriority w:val="9"/>
    <w:rsid w:val="00570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0BB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C14"/>
    <w:pPr>
      <w:spacing w:after="100"/>
    </w:pPr>
  </w:style>
  <w:style w:type="character" w:styleId="ab">
    <w:name w:val="Hyperlink"/>
    <w:basedOn w:val="a0"/>
    <w:uiPriority w:val="99"/>
    <w:unhideWhenUsed/>
    <w:rsid w:val="00033C1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60CA"/>
    <w:pPr>
      <w:spacing w:after="100"/>
      <w:ind w:left="220"/>
    </w:pPr>
  </w:style>
  <w:style w:type="table" w:styleId="ac">
    <w:name w:val="Grid Table Light"/>
    <w:basedOn w:val="a1"/>
    <w:uiPriority w:val="40"/>
    <w:rsid w:val="00A5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Normal (Web)"/>
    <w:basedOn w:val="a"/>
    <w:uiPriority w:val="99"/>
    <w:semiHidden/>
    <w:unhideWhenUsed/>
    <w:rsid w:val="00CA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520E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f">
    <w:name w:val="Table Grid"/>
    <w:basedOn w:val="a1"/>
    <w:uiPriority w:val="59"/>
    <w:rsid w:val="008F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F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3F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25EE-2075-4798-A997-1972D98B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16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ГончароваНЕ</dc:creator>
  <cp:lastModifiedBy>Пользователь</cp:lastModifiedBy>
  <cp:revision>99</cp:revision>
  <cp:lastPrinted>2016-04-26T07:30:00Z</cp:lastPrinted>
  <dcterms:created xsi:type="dcterms:W3CDTF">2022-05-28T06:59:00Z</dcterms:created>
  <dcterms:modified xsi:type="dcterms:W3CDTF">2025-03-10T17:19:00Z</dcterms:modified>
</cp:coreProperties>
</file>