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5C043F18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 w:rsidSect="00AE7A0F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430DBA8D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 w:rsidR="0059147E">
              <w:t xml:space="preserve"> </w:t>
            </w:r>
            <w:r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5E2C6F04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 w:rsidR="006270B8">
              <w:t xml:space="preserve"> </w:t>
            </w:r>
            <w:r>
              <w:t>И</w:t>
            </w:r>
            <w:r w:rsidR="006270B8">
              <w:t xml:space="preserve"> </w:t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</w:t>
            </w:r>
            <w:r>
              <w:t>ПО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 w:rsidSect="00AE7A0F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0A766CD3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 w:rsidR="0059147E">
        <w:t xml:space="preserve"> </w:t>
      </w:r>
      <w:commentRangeStart w:id="2"/>
      <w:commentRangeEnd w:id="2"/>
      <w:r w:rsidR="00657444">
        <w:rPr>
          <w:rStyle w:val="CommentReference"/>
          <w:b w:val="0"/>
          <w:bCs w:val="0"/>
        </w:rPr>
        <w:commentReference w:id="2"/>
      </w:r>
      <w:r>
        <w:t>наименование</w:t>
      </w:r>
      <w:r w:rsidR="0059147E">
        <w:t xml:space="preserve"> </w:t>
      </w:r>
      <w:r>
        <w:t>автоматизированной</w:t>
      </w:r>
      <w:r w:rsidR="0059147E">
        <w:t xml:space="preserve"> </w:t>
      </w:r>
      <w:r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7E2DB98D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 w:rsidR="006270B8"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24159542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 xml:space="preserve">построения </w:t>
      </w:r>
      <w:r w:rsidR="00100B03">
        <w:t>чайников</w:t>
      </w:r>
      <w:r>
        <w:t>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4DC7451B" w:rsidR="0052104A" w:rsidRDefault="00000000">
      <w:pPr>
        <w:pStyle w:val="BodyText"/>
        <w:spacing w:line="360" w:lineRule="auto"/>
        <w:ind w:left="100" w:right="114" w:firstLine="707"/>
        <w:jc w:val="both"/>
      </w:pPr>
      <w:bookmarkStart w:id="9" w:name="_Hlk148650692"/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 w:rsidR="009E404E">
        <w:t>а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28E2C35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76088A">
        <w:rPr>
          <w:spacing w:val="-4"/>
        </w:rPr>
        <w:t>чайника</w:t>
      </w:r>
      <w:r>
        <w:t>.</w:t>
      </w:r>
    </w:p>
    <w:bookmarkEnd w:id="9"/>
    <w:p w14:paraId="03180155" w14:textId="77777777" w:rsidR="0052104A" w:rsidRDefault="0052104A">
      <w:pPr>
        <w:jc w:val="both"/>
        <w:sectPr w:rsidR="0052104A" w:rsidSect="00AE7A0F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9E404E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bookmarkStart w:id="10" w:name="_Hlk148650848"/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bookmarkEnd w:id="10"/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 w:rsidSect="00AE7A0F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11" w:name="_bookmark8"/>
      <w:bookmarkEnd w:id="11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2" w:name="_bookmark9"/>
      <w:bookmarkEnd w:id="12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3" w:name="_bookmark10"/>
      <w:bookmarkEnd w:id="1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 w:rsidRPr="009E404E">
        <w:rPr>
          <w:b/>
          <w:i/>
          <w:sz w:val="28"/>
        </w:rPr>
        <w:t>Изменяемые</w:t>
      </w:r>
      <w:r w:rsidRPr="009E404E">
        <w:rPr>
          <w:b/>
          <w:i/>
          <w:spacing w:val="-15"/>
          <w:sz w:val="28"/>
        </w:rPr>
        <w:t xml:space="preserve"> </w:t>
      </w:r>
      <w:r w:rsidRPr="009E404E">
        <w:rPr>
          <w:b/>
          <w:i/>
          <w:sz w:val="28"/>
        </w:rPr>
        <w:t>параметры</w:t>
      </w:r>
      <w:r w:rsidRPr="009E404E">
        <w:rPr>
          <w:b/>
          <w:i/>
          <w:spacing w:val="-15"/>
          <w:sz w:val="28"/>
        </w:rPr>
        <w:t xml:space="preserve"> </w:t>
      </w:r>
      <w:r w:rsidRPr="009E404E">
        <w:rPr>
          <w:b/>
          <w:i/>
          <w:sz w:val="28"/>
        </w:rPr>
        <w:t>для</w:t>
      </w:r>
      <w:r w:rsidRPr="009E404E">
        <w:rPr>
          <w:b/>
          <w:i/>
          <w:spacing w:val="-15"/>
          <w:sz w:val="28"/>
        </w:rPr>
        <w:t xml:space="preserve"> </w:t>
      </w:r>
      <w:r w:rsidRPr="009E404E"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r>
        <w:rPr>
          <w:spacing w:val="-2"/>
          <w:sz w:val="28"/>
          <w:lang w:val="en-US"/>
        </w:rPr>
        <w:t>hieght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607A7E6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2B5525">
        <w:rPr>
          <w:spacing w:val="-2"/>
          <w:sz w:val="28"/>
        </w:rPr>
        <w:t>0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EF03B4A" w:rsidR="0052104A" w:rsidRPr="002B5525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>Диаметр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верхней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окружности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2B5525">
        <w:rPr>
          <w:spacing w:val="-1"/>
          <w:sz w:val="28"/>
        </w:rPr>
        <w:t>_</w:t>
      </w:r>
      <w:r>
        <w:rPr>
          <w:spacing w:val="-1"/>
          <w:sz w:val="28"/>
          <w:lang w:val="en-US"/>
        </w:rPr>
        <w:t>circle</w:t>
      </w:r>
      <w:r w:rsidRPr="002B5525">
        <w:rPr>
          <w:sz w:val="28"/>
        </w:rPr>
        <w:t>(</w:t>
      </w:r>
      <w:r w:rsidR="002B5525">
        <w:rPr>
          <w:sz w:val="28"/>
        </w:rPr>
        <w:t xml:space="preserve">от </w:t>
      </w:r>
      <w:commentRangeStart w:id="14"/>
      <w:commentRangeStart w:id="15"/>
      <w:r w:rsidR="00CB1A43" w:rsidRPr="002B5525">
        <w:rPr>
          <w:sz w:val="28"/>
        </w:rPr>
        <w:t xml:space="preserve">0.9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r w:rsidR="00CB1A43" w:rsidRPr="002B5525">
        <w:rPr>
          <w:sz w:val="28"/>
        </w:rPr>
        <w:t xml:space="preserve"> </w:t>
      </w:r>
      <w:r w:rsidR="002B5525">
        <w:rPr>
          <w:sz w:val="28"/>
        </w:rPr>
        <w:t xml:space="preserve">до </w:t>
      </w:r>
      <w:r w:rsidR="00CB1A43" w:rsidRPr="002B5525">
        <w:rPr>
          <w:sz w:val="28"/>
        </w:rPr>
        <w:t>0.9</w:t>
      </w:r>
      <w:r w:rsidR="002B5525">
        <w:rPr>
          <w:sz w:val="28"/>
        </w:rPr>
        <w:t>5</w:t>
      </w:r>
      <w:r w:rsidR="00CB1A43" w:rsidRPr="002B5525">
        <w:rPr>
          <w:sz w:val="28"/>
        </w:rPr>
        <w:t xml:space="preserve">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commentRangeEnd w:id="14"/>
      <w:r w:rsidR="00657444">
        <w:rPr>
          <w:rStyle w:val="CommentReference"/>
        </w:rPr>
        <w:commentReference w:id="14"/>
      </w:r>
      <w:commentRangeEnd w:id="15"/>
      <w:r w:rsidR="002B5525">
        <w:rPr>
          <w:rStyle w:val="CommentReference"/>
        </w:rPr>
        <w:commentReference w:id="15"/>
      </w:r>
      <w:r w:rsidRPr="002B5525">
        <w:rPr>
          <w:sz w:val="28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52A7762B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</w:t>
      </w:r>
      <w:r w:rsidR="002B5525">
        <w:rPr>
          <w:sz w:val="28"/>
        </w:rPr>
        <w:t>6</w:t>
      </w:r>
      <w:r w:rsidRPr="00250206">
        <w:rPr>
          <w:sz w:val="28"/>
        </w:rPr>
        <w:t>0</w:t>
      </w:r>
      <w:r>
        <w:rPr>
          <w:sz w:val="28"/>
        </w:rPr>
        <w:t xml:space="preserve"> — </w:t>
      </w:r>
      <w:r w:rsidR="002B5525">
        <w:rPr>
          <w:sz w:val="28"/>
        </w:rPr>
        <w:t>10</w:t>
      </w:r>
      <w:r>
        <w:rPr>
          <w:sz w:val="28"/>
        </w:rPr>
        <w:t>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4FF340DF" w:rsidR="0052104A" w:rsidRPr="002B5525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Внутренний</w:t>
      </w:r>
      <w:r w:rsidRPr="002B5525">
        <w:rPr>
          <w:sz w:val="28"/>
        </w:rPr>
        <w:t xml:space="preserve"> </w:t>
      </w:r>
      <w:r>
        <w:rPr>
          <w:sz w:val="28"/>
        </w:rPr>
        <w:t>диаметр</w:t>
      </w:r>
      <w:r w:rsidRPr="002B5525">
        <w:rPr>
          <w:sz w:val="28"/>
        </w:rPr>
        <w:t xml:space="preserve"> </w:t>
      </w:r>
      <w:r>
        <w:rPr>
          <w:sz w:val="28"/>
        </w:rPr>
        <w:t>крышки</w:t>
      </w:r>
      <w:r w:rsidR="00443FCF" w:rsidRPr="002B5525">
        <w:rPr>
          <w:sz w:val="28"/>
        </w:rPr>
        <w:t xml:space="preserve"> </w:t>
      </w:r>
      <w:r w:rsidR="00443FCF">
        <w:rPr>
          <w:sz w:val="28"/>
          <w:lang w:val="en-US"/>
        </w:rPr>
        <w:t>inner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(</w:t>
      </w:r>
      <w:r w:rsidR="002B5525">
        <w:rPr>
          <w:sz w:val="28"/>
        </w:rPr>
        <w:t>от</w:t>
      </w:r>
      <w:r w:rsidR="002B5525" w:rsidRPr="002B5525">
        <w:rPr>
          <w:sz w:val="28"/>
        </w:rPr>
        <w:t xml:space="preserve"> </w:t>
      </w:r>
      <w:commentRangeStart w:id="16"/>
      <w:commentRangeStart w:id="17"/>
      <w:r w:rsidR="00443FCF" w:rsidRPr="002B5525">
        <w:rPr>
          <w:sz w:val="28"/>
        </w:rPr>
        <w:t>0.</w:t>
      </w:r>
      <w:r w:rsidR="002B5525" w:rsidRPr="002B5525">
        <w:rPr>
          <w:sz w:val="28"/>
        </w:rPr>
        <w:t>85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</w:t>
      </w:r>
      <w:r w:rsidR="002B5525">
        <w:rPr>
          <w:sz w:val="28"/>
        </w:rPr>
        <w:t>до</w:t>
      </w:r>
      <w:r w:rsidR="00443FCF" w:rsidRPr="002B5525">
        <w:rPr>
          <w:sz w:val="28"/>
        </w:rPr>
        <w:t xml:space="preserve"> 0.</w:t>
      </w:r>
      <w:r w:rsidR="002B5525" w:rsidRPr="002B5525">
        <w:rPr>
          <w:sz w:val="28"/>
        </w:rPr>
        <w:t>9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commentRangeEnd w:id="16"/>
      <w:r w:rsidR="00657444">
        <w:rPr>
          <w:rStyle w:val="CommentReference"/>
        </w:rPr>
        <w:commentReference w:id="16"/>
      </w:r>
      <w:commentRangeEnd w:id="17"/>
      <w:r w:rsidR="002B5525">
        <w:rPr>
          <w:rStyle w:val="CommentReference"/>
        </w:rPr>
        <w:commentReference w:id="17"/>
      </w:r>
      <w:r w:rsidR="00443FCF" w:rsidRPr="002B5525">
        <w:rPr>
          <w:sz w:val="28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8" w:name="_bookmark11"/>
      <w:bookmarkEnd w:id="1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9" w:name="_bookmark12"/>
      <w:bookmarkEnd w:id="19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20" w:name="_bookmark13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21" w:name="_bookmark14"/>
      <w:bookmarkEnd w:id="2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22" w:name="_bookmark15"/>
      <w:bookmarkEnd w:id="22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3" w:name="_bookmark16"/>
      <w:bookmarkEnd w:id="23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24" w:name="_bookmark17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25" w:name="_bookmark18"/>
      <w:bookmarkEnd w:id="25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6" w:name="_bookmark19"/>
      <w:bookmarkEnd w:id="26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7" w:name="_bookmark20"/>
      <w:bookmarkEnd w:id="2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8" w:name="_bookmark21"/>
      <w:bookmarkEnd w:id="2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9" w:name="_bookmark22"/>
      <w:bookmarkEnd w:id="29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30" w:name="_bookmark23"/>
      <w:bookmarkEnd w:id="30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1C99D058" w:rsidR="0052104A" w:rsidRDefault="002B5525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Чайник </w:t>
      </w:r>
      <w:commentRangeStart w:id="31"/>
      <w:commentRangeStart w:id="32"/>
      <w:r>
        <w:t>-</w:t>
      </w:r>
      <w:r>
        <w:rPr>
          <w:spacing w:val="1"/>
        </w:rPr>
        <w:t xml:space="preserve"> </w:t>
      </w:r>
      <w:r w:rsidR="003F6C26" w:rsidRPr="003F6C26">
        <w:rPr>
          <w:rStyle w:val="hgkelc"/>
        </w:rPr>
        <w:t>полое изделие (сосуд) различной формы с крышкой, ручкой и носиком (также существуют чайники без носика), предназначенное для кипячения воды и заваривания чая</w:t>
      </w:r>
      <w:r>
        <w:t xml:space="preserve">. </w:t>
      </w:r>
      <w:commentRangeEnd w:id="31"/>
      <w:r w:rsidR="00657444">
        <w:rPr>
          <w:rStyle w:val="CommentReference"/>
        </w:rPr>
        <w:commentReference w:id="31"/>
      </w:r>
      <w:commentRangeEnd w:id="32"/>
      <w:r w:rsidR="003F6C26">
        <w:rPr>
          <w:rStyle w:val="CommentReference"/>
        </w:rPr>
        <w:commentReference w:id="32"/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33" w:name="_bookmark24"/>
      <w:bookmarkEnd w:id="3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34" w:name="_bookmark25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5" w:name="_bookmark26"/>
      <w:bookmarkEnd w:id="3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36" w:name="_bookmark27"/>
      <w:bookmarkEnd w:id="3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37" w:name="_bookmark28"/>
      <w:bookmarkEnd w:id="37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Pr="00B15B3C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b/>
          <w:bCs/>
          <w:sz w:val="28"/>
          <w:szCs w:val="24"/>
        </w:rPr>
      </w:pPr>
      <w:bookmarkStart w:id="38" w:name="_bookmark29"/>
      <w:bookmarkEnd w:id="38"/>
      <w:r w:rsidRPr="00B15B3C">
        <w:rPr>
          <w:b/>
          <w:bCs/>
          <w:sz w:val="28"/>
          <w:szCs w:val="24"/>
        </w:rPr>
        <w:t>Требования</w:t>
      </w:r>
      <w:r w:rsidRPr="00B15B3C">
        <w:rPr>
          <w:b/>
          <w:bCs/>
          <w:spacing w:val="-5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к</w:t>
      </w:r>
      <w:r w:rsidRPr="00B15B3C">
        <w:rPr>
          <w:b/>
          <w:bCs/>
          <w:spacing w:val="-2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техническому</w:t>
      </w:r>
      <w:r w:rsidRPr="00B15B3C">
        <w:rPr>
          <w:b/>
          <w:bCs/>
          <w:spacing w:val="-1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обеспечению</w:t>
      </w:r>
      <w:r w:rsidRPr="00B15B3C">
        <w:rPr>
          <w:b/>
          <w:bCs/>
          <w:spacing w:val="-5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1E29435E" w14:textId="6C436566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 w:rsidR="0059147E">
        <w:rPr>
          <w:sz w:val="28"/>
        </w:rPr>
        <w:t xml:space="preserve"> </w:t>
      </w:r>
      <w:r>
        <w:rPr>
          <w:sz w:val="28"/>
        </w:rPr>
        <w:t>процессор</w:t>
      </w:r>
      <w:r w:rsidR="0059147E">
        <w:rPr>
          <w:sz w:val="28"/>
        </w:rPr>
        <w:t xml:space="preserve"> </w:t>
      </w:r>
      <w:r>
        <w:rPr>
          <w:sz w:val="28"/>
        </w:rPr>
        <w:t>с</w:t>
      </w:r>
      <w:r w:rsidR="003F6C26">
        <w:rPr>
          <w:sz w:val="28"/>
        </w:rPr>
        <w:t xml:space="preserve"> </w:t>
      </w:r>
      <w:commentRangeStart w:id="39"/>
      <w:commentRangeStart w:id="40"/>
      <w:commentRangeEnd w:id="39"/>
      <w:r w:rsidR="00657444">
        <w:rPr>
          <w:rStyle w:val="CommentReference"/>
        </w:rPr>
        <w:commentReference w:id="39"/>
      </w:r>
      <w:commentRangeEnd w:id="40"/>
      <w:r w:rsidR="003F6C26">
        <w:rPr>
          <w:rStyle w:val="CommentReference"/>
        </w:rPr>
        <w:commentReference w:id="40"/>
      </w:r>
      <w:r>
        <w:rPr>
          <w:sz w:val="28"/>
        </w:rPr>
        <w:t>объемом</w:t>
      </w:r>
      <w:r w:rsidR="003F6C26">
        <w:rPr>
          <w:sz w:val="28"/>
        </w:rPr>
        <w:t xml:space="preserve"> </w:t>
      </w:r>
      <w:r>
        <w:rPr>
          <w:sz w:val="28"/>
        </w:rPr>
        <w:t>памяти</w:t>
      </w:r>
      <w:r w:rsidR="003F6C26">
        <w:rPr>
          <w:sz w:val="28"/>
        </w:rPr>
        <w:t xml:space="preserve"> </w:t>
      </w:r>
      <w:r>
        <w:rPr>
          <w:sz w:val="28"/>
        </w:rPr>
        <w:t>1</w:t>
      </w:r>
      <w:r w:rsidR="003F6C26">
        <w:rPr>
          <w:sz w:val="28"/>
        </w:rPr>
        <w:t xml:space="preserve"> </w:t>
      </w:r>
      <w:r>
        <w:rPr>
          <w:sz w:val="28"/>
        </w:rPr>
        <w:t>ГБ,</w:t>
      </w:r>
      <w:r w:rsidR="003F6C26">
        <w:rPr>
          <w:sz w:val="28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41" w:name="_bookmark30"/>
      <w:bookmarkEnd w:id="41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481840F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 w:rsidR="0059147E">
        <w:t xml:space="preserve"> </w:t>
      </w:r>
      <w:r>
        <w:t>требования</w:t>
      </w:r>
      <w:r w:rsidR="0059147E">
        <w:t xml:space="preserve"> </w:t>
      </w:r>
      <w:r>
        <w:t>к</w:t>
      </w:r>
      <w:r w:rsidR="0059147E">
        <w:t xml:space="preserve"> </w:t>
      </w:r>
      <w:r>
        <w:t>метрологическому</w:t>
      </w:r>
      <w:r w:rsidR="0059147E">
        <w:t xml:space="preserve"> </w:t>
      </w:r>
      <w:r>
        <w:t>обеспечению</w:t>
      </w:r>
      <w:r w:rsidR="0059147E">
        <w:t xml:space="preserve">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42" w:name="_bookmark31"/>
      <w:bookmarkEnd w:id="4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6642147E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 w:rsidR="003F6C26">
        <w:rPr>
          <w:rStyle w:val="CommentReference"/>
        </w:rPr>
        <w:t xml:space="preserve"> </w:t>
      </w:r>
      <w:r>
        <w:t>требования</w:t>
      </w:r>
      <w:r w:rsidR="003F6C26">
        <w:t xml:space="preserve"> </w:t>
      </w:r>
      <w:r>
        <w:t>к</w:t>
      </w:r>
      <w:r w:rsidR="003F6C26">
        <w:t xml:space="preserve"> </w:t>
      </w:r>
      <w:r>
        <w:t>организационному</w:t>
      </w:r>
      <w:r w:rsidR="003F6C26">
        <w:t xml:space="preserve"> </w:t>
      </w:r>
      <w:r>
        <w:t>обеспечению</w:t>
      </w:r>
      <w:r w:rsidR="003F6C26"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43" w:name="_bookmark32"/>
      <w:bookmarkEnd w:id="43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 w:rsidSect="00AE7A0F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44" w:name="_bookmark33"/>
      <w:bookmarkEnd w:id="44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5CFD7F0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</w:p>
          <w:p w14:paraId="738F897B" w14:textId="70B1F19C" w:rsidR="0052104A" w:rsidRDefault="0059147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Сентября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0BFED048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  <w:p w14:paraId="3EA8AC83" w14:textId="15F0DE59" w:rsidR="0052104A" w:rsidRDefault="0059147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Октября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62F58F3C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4273009E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 w:rsidR="003F6C26">
              <w:rPr>
                <w:rStyle w:val="CommentReference"/>
              </w:rPr>
              <w:t xml:space="preserve"> </w:t>
            </w:r>
            <w:r>
              <w:rPr>
                <w:sz w:val="28"/>
              </w:rPr>
              <w:t>с</w:t>
            </w:r>
            <w:r w:rsidR="003F6C26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54840C2E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</w:p>
          <w:p w14:paraId="6D44F964" w14:textId="32C80086" w:rsidR="0052104A" w:rsidRDefault="0059147E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Декабря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 w:rsidSect="00AE7A0F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45" w:name="_bookmark34"/>
      <w:bookmarkEnd w:id="45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46" w:name="_bookmark35"/>
      <w:bookmarkEnd w:id="46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47" w:name="_bookmark36"/>
      <w:bookmarkEnd w:id="47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Pr="005E0C23">
        <w:rPr>
          <w:sz w:val="28"/>
          <w:szCs w:val="28"/>
        </w:rPr>
        <w:t>«ИЗДЕЛИЯ ФАРФОРОВЫЕ»;</w:t>
      </w:r>
    </w:p>
    <w:p w14:paraId="07838B70" w14:textId="3EFE1E8E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8" w:name="_bookmark37"/>
      <w:bookmarkEnd w:id="48"/>
      <w:r>
        <w:t>Перечень</w:t>
      </w:r>
      <w:r w:rsidR="003F6C26">
        <w:t xml:space="preserve"> </w:t>
      </w:r>
      <w:r>
        <w:t>документов,</w:t>
      </w:r>
      <w:r w:rsidR="003F6C26">
        <w:t xml:space="preserve"> </w:t>
      </w:r>
      <w:r>
        <w:t>предъявляемых</w:t>
      </w:r>
      <w:r w:rsidR="003F6C26">
        <w:t xml:space="preserve"> </w:t>
      </w:r>
      <w:r>
        <w:t>по</w:t>
      </w:r>
      <w:r w:rsidR="003F6C26">
        <w:t xml:space="preserve"> </w:t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28B20BA3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 w:rsidR="003F6C26">
        <w:t xml:space="preserve"> </w:t>
      </w:r>
      <w:r>
        <w:t>окончании</w:t>
      </w:r>
      <w:r w:rsidR="003F6C26">
        <w:t xml:space="preserve"> </w:t>
      </w:r>
      <w:r>
        <w:t>соответствующих</w:t>
      </w:r>
      <w:r w:rsidR="003F6C26">
        <w:t xml:space="preserve"> </w:t>
      </w:r>
      <w:r>
        <w:t>этапов</w:t>
      </w:r>
      <w:r w:rsidR="003F6C26">
        <w:t xml:space="preserve"> </w:t>
      </w:r>
      <w:r>
        <w:t>работ</w:t>
      </w:r>
      <w:r w:rsidR="003F6C26">
        <w:t xml:space="preserve"> </w:t>
      </w:r>
      <w:r>
        <w:t>должен</w:t>
      </w:r>
      <w:r w:rsidR="003F6C26">
        <w:t xml:space="preserve"> </w:t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</w:t>
      </w:r>
      <w:commentRangeStart w:id="49"/>
      <w:commentRangeStart w:id="50"/>
      <w:r>
        <w:rPr>
          <w:sz w:val="28"/>
        </w:rPr>
        <w:t>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commentRangeEnd w:id="49"/>
      <w:r w:rsidR="00657444">
        <w:rPr>
          <w:rStyle w:val="CommentReference"/>
        </w:rPr>
        <w:commentReference w:id="49"/>
      </w:r>
      <w:commentRangeEnd w:id="50"/>
      <w:r w:rsidR="003F6C26">
        <w:rPr>
          <w:rStyle w:val="CommentReference"/>
        </w:rPr>
        <w:commentReference w:id="50"/>
      </w:r>
      <w:r>
        <w:rPr>
          <w:sz w:val="28"/>
        </w:rPr>
        <w:t>записка.</w:t>
      </w:r>
    </w:p>
    <w:p w14:paraId="4138ECDB" w14:textId="12DA1C08" w:rsidR="003F6C26" w:rsidRDefault="003F6C26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 w:rsidRPr="003F6C26">
        <w:rPr>
          <w:sz w:val="28"/>
        </w:rPr>
        <w:t>Документ с тремя вариантами дополнительной функциональности плагина для согласования</w:t>
      </w:r>
    </w:p>
    <w:p w14:paraId="012B52E4" w14:textId="77777777" w:rsidR="003F6C26" w:rsidRDefault="003F6C26">
      <w:pPr>
        <w:rPr>
          <w:sz w:val="28"/>
        </w:rPr>
        <w:sectPr w:rsidR="003F6C26" w:rsidSect="00AE7A0F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51" w:name="_bookmark38"/>
      <w:bookmarkEnd w:id="51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52" w:name="_bookmark39"/>
      <w:bookmarkEnd w:id="52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53" w:name="_bookmark40"/>
      <w:bookmarkEnd w:id="53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 w:rsidSect="00AE7A0F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 w:rsidSect="00AE7A0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54" w:name="_bookmark41"/>
      <w:bookmarkEnd w:id="54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55" w:name="_bookmark42"/>
      <w:bookmarkEnd w:id="55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56" w:name="_bookmark43"/>
      <w:bookmarkEnd w:id="56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57" w:name="_bookmark44"/>
      <w:bookmarkEnd w:id="57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58" w:name="_bookmark45"/>
      <w:bookmarkEnd w:id="58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 w:rsidSect="00AE7A0F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03T19:12:00Z" w:initials="V_">
    <w:p w14:paraId="723AECBD" w14:textId="59990B7E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14" w:author="Vanada _" w:date="2023-10-03T19:13:00Z" w:initials="V_">
    <w:p w14:paraId="5F5AC2DA" w14:textId="7B5D55ED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5" w:author="Bekzod Olimov" w:date="2023-10-03T19:33:00Z" w:initials="BO">
    <w:p w14:paraId="5B56AF61" w14:textId="0F977F48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16" w:author="Vanada _" w:date="2023-10-03T19:13:00Z" w:initials="V_">
    <w:p w14:paraId="0E261405" w14:textId="0AA2A905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7" w:author="Bekzod Olimov" w:date="2023-10-03T19:33:00Z" w:initials="BO">
    <w:p w14:paraId="41FAB1A4" w14:textId="312E5F40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1" w:author="Vanada _" w:date="2023-10-03T19:16:00Z" w:initials="V_">
    <w:p w14:paraId="1D3AEC27" w14:textId="788244A5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2" w:author="Bekzod Olimov" w:date="2023-10-03T19:36:00Z" w:initials="BO">
    <w:p w14:paraId="71DC36D2" w14:textId="71EF2B4A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9" w:author="Vanada _" w:date="2023-10-03T19:17:00Z" w:initials="V_">
    <w:p w14:paraId="38905BC9" w14:textId="2A85CB28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40" w:author="Bekzod Olimov" w:date="2023-10-03T19:37:00Z" w:initials="BO">
    <w:p w14:paraId="69CF980B" w14:textId="000AE223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49" w:author="Vanada _" w:date="2023-10-03T19:18:00Z" w:initials="V_">
    <w:p w14:paraId="687C68EF" w14:textId="52B06C64" w:rsidR="00657444" w:rsidRDefault="00657444" w:rsidP="00657444">
      <w:pPr>
        <w:pStyle w:val="TableParagraph"/>
        <w:tabs>
          <w:tab w:val="left" w:pos="1880"/>
          <w:tab w:val="left" w:pos="2593"/>
        </w:tabs>
        <w:spacing w:before="14"/>
        <w:ind w:right="95"/>
        <w:rPr>
          <w:sz w:val="28"/>
        </w:rPr>
      </w:pPr>
      <w:r>
        <w:rPr>
          <w:rStyle w:val="CommentReference"/>
        </w:rPr>
        <w:annotationRef/>
      </w:r>
      <w:r>
        <w:rPr>
          <w:sz w:val="28"/>
        </w:rPr>
        <w:t>Документ</w:t>
      </w:r>
      <w:r w:rsidR="0059147E">
        <w:rPr>
          <w:sz w:val="28"/>
        </w:rPr>
        <w:t xml:space="preserve"> </w:t>
      </w:r>
      <w:r>
        <w:rPr>
          <w:rStyle w:val="CommentReference"/>
        </w:rPr>
        <w:annotationRef/>
      </w:r>
      <w:r>
        <w:rPr>
          <w:sz w:val="28"/>
        </w:rPr>
        <w:t>с</w:t>
      </w:r>
      <w:r w:rsidR="0059147E">
        <w:rPr>
          <w:sz w:val="28"/>
        </w:rPr>
        <w:t xml:space="preserve"> </w:t>
      </w:r>
      <w:r>
        <w:rPr>
          <w:spacing w:val="-1"/>
          <w:sz w:val="28"/>
        </w:rPr>
        <w:t>тремя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вариантами</w:t>
      </w:r>
    </w:p>
    <w:p w14:paraId="07D274FD" w14:textId="77777777" w:rsidR="00657444" w:rsidRDefault="00657444" w:rsidP="00657444">
      <w:pPr>
        <w:pStyle w:val="TableParagraph"/>
        <w:spacing w:before="2" w:line="322" w:lineRule="exact"/>
        <w:rPr>
          <w:sz w:val="28"/>
        </w:rPr>
      </w:pPr>
      <w:r>
        <w:rPr>
          <w:sz w:val="28"/>
        </w:rPr>
        <w:t>дополнительной</w:t>
      </w:r>
    </w:p>
    <w:p w14:paraId="2FDED16C" w14:textId="77777777" w:rsidR="00657444" w:rsidRDefault="00657444" w:rsidP="00657444">
      <w:pPr>
        <w:pStyle w:val="TableParagraph"/>
        <w:spacing w:line="322" w:lineRule="exact"/>
        <w:rPr>
          <w:sz w:val="28"/>
        </w:rPr>
      </w:pPr>
      <w:r>
        <w:rPr>
          <w:sz w:val="28"/>
        </w:rPr>
        <w:t>функциональности</w:t>
      </w:r>
    </w:p>
    <w:p w14:paraId="00658652" w14:textId="1214E8F7" w:rsidR="00657444" w:rsidRDefault="00657444" w:rsidP="00657444">
      <w:pPr>
        <w:pStyle w:val="CommentText"/>
      </w:pPr>
      <w:r>
        <w:rPr>
          <w:sz w:val="28"/>
        </w:rPr>
        <w:t>плагина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</w:p>
  </w:comment>
  <w:comment w:id="50" w:author="Bekzod Olimov" w:date="2023-10-03T19:42:00Z" w:initials="BO">
    <w:p w14:paraId="54720FC2" w14:textId="1A2F7D5D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AECBD" w15:done="0"/>
  <w15:commentEx w15:paraId="5F5AC2DA" w15:done="0"/>
  <w15:commentEx w15:paraId="5B56AF61" w15:paraIdParent="5F5AC2DA" w15:done="0"/>
  <w15:commentEx w15:paraId="0E261405" w15:done="0"/>
  <w15:commentEx w15:paraId="41FAB1A4" w15:paraIdParent="0E261405" w15:done="0"/>
  <w15:commentEx w15:paraId="1D3AEC27" w15:done="0"/>
  <w15:commentEx w15:paraId="71DC36D2" w15:paraIdParent="1D3AEC27" w15:done="0"/>
  <w15:commentEx w15:paraId="38905BC9" w15:done="0"/>
  <w15:commentEx w15:paraId="69CF980B" w15:paraIdParent="38905BC9" w15:done="0"/>
  <w15:commentEx w15:paraId="00658652" w15:done="0"/>
  <w15:commentEx w15:paraId="54720FC2" w15:paraIdParent="00658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DB0D5B" w16cex:dateUtc="2023-10-03T12:12:00Z"/>
  <w16cex:commentExtensible w16cex:durableId="068EA5E9" w16cex:dateUtc="2023-10-03T12:13:00Z"/>
  <w16cex:commentExtensible w16cex:durableId="7BAB5C13" w16cex:dateUtc="2023-10-03T12:33:00Z"/>
  <w16cex:commentExtensible w16cex:durableId="1FDB5F3C" w16cex:dateUtc="2023-10-03T12:13:00Z"/>
  <w16cex:commentExtensible w16cex:durableId="40EBDD34" w16cex:dateUtc="2023-10-03T12:33:00Z"/>
  <w16cex:commentExtensible w16cex:durableId="18F8F1D7" w16cex:dateUtc="2023-10-03T12:16:00Z"/>
  <w16cex:commentExtensible w16cex:durableId="6DC07B5E" w16cex:dateUtc="2023-10-03T12:36:00Z"/>
  <w16cex:commentExtensible w16cex:durableId="289DAA53" w16cex:dateUtc="2023-10-03T12:17:00Z"/>
  <w16cex:commentExtensible w16cex:durableId="6A26A2CB" w16cex:dateUtc="2023-10-03T12:37:00Z"/>
  <w16cex:commentExtensible w16cex:durableId="740267BC" w16cex:dateUtc="2023-10-03T12:18:00Z"/>
  <w16cex:commentExtensible w16cex:durableId="4745B8C5" w16cex:dateUtc="2023-10-03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AECBD" w16cid:durableId="37DB0D5B"/>
  <w16cid:commentId w16cid:paraId="5F5AC2DA" w16cid:durableId="068EA5E9"/>
  <w16cid:commentId w16cid:paraId="5B56AF61" w16cid:durableId="7BAB5C13"/>
  <w16cid:commentId w16cid:paraId="0E261405" w16cid:durableId="1FDB5F3C"/>
  <w16cid:commentId w16cid:paraId="41FAB1A4" w16cid:durableId="40EBDD34"/>
  <w16cid:commentId w16cid:paraId="1D3AEC27" w16cid:durableId="18F8F1D7"/>
  <w16cid:commentId w16cid:paraId="71DC36D2" w16cid:durableId="6DC07B5E"/>
  <w16cid:commentId w16cid:paraId="38905BC9" w16cid:durableId="289DAA53"/>
  <w16cid:commentId w16cid:paraId="69CF980B" w16cid:durableId="6A26A2CB"/>
  <w16cid:commentId w16cid:paraId="00658652" w16cid:durableId="740267BC"/>
  <w16cid:commentId w16cid:paraId="54720FC2" w16cid:durableId="4745B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971B" w14:textId="77777777" w:rsidR="00AE7A0F" w:rsidRDefault="00AE7A0F">
      <w:r>
        <w:separator/>
      </w:r>
    </w:p>
  </w:endnote>
  <w:endnote w:type="continuationSeparator" w:id="0">
    <w:p w14:paraId="49677F50" w14:textId="77777777" w:rsidR="00AE7A0F" w:rsidRDefault="00AE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96E9" w14:textId="77777777" w:rsidR="00AE7A0F" w:rsidRDefault="00AE7A0F">
      <w:r>
        <w:separator/>
      </w:r>
    </w:p>
  </w:footnote>
  <w:footnote w:type="continuationSeparator" w:id="0">
    <w:p w14:paraId="30FD6E48" w14:textId="77777777" w:rsidR="00AE7A0F" w:rsidRDefault="00AE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Bekzod Olimov">
    <w15:presenceInfo w15:providerId="Windows Live" w15:userId="e2ea31371c0ea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100B03"/>
    <w:rsid w:val="00250206"/>
    <w:rsid w:val="002B5525"/>
    <w:rsid w:val="00373EC0"/>
    <w:rsid w:val="003D3B8D"/>
    <w:rsid w:val="003F6C26"/>
    <w:rsid w:val="0043260B"/>
    <w:rsid w:val="00443FCF"/>
    <w:rsid w:val="00461745"/>
    <w:rsid w:val="004C335E"/>
    <w:rsid w:val="0052104A"/>
    <w:rsid w:val="00542B61"/>
    <w:rsid w:val="005464D0"/>
    <w:rsid w:val="0059147E"/>
    <w:rsid w:val="0059214E"/>
    <w:rsid w:val="005E0C23"/>
    <w:rsid w:val="005E5349"/>
    <w:rsid w:val="005F5269"/>
    <w:rsid w:val="006270B8"/>
    <w:rsid w:val="00657444"/>
    <w:rsid w:val="0076088A"/>
    <w:rsid w:val="007B607C"/>
    <w:rsid w:val="008634A9"/>
    <w:rsid w:val="008C051A"/>
    <w:rsid w:val="00936B71"/>
    <w:rsid w:val="009E404E"/>
    <w:rsid w:val="009F59AD"/>
    <w:rsid w:val="00AE7A0F"/>
    <w:rsid w:val="00AF227F"/>
    <w:rsid w:val="00B07C03"/>
    <w:rsid w:val="00B15B3C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rsid w:val="006574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7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7444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7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7444"/>
    <w:rPr>
      <w:rFonts w:eastAsia="Times New Roman"/>
      <w:b/>
      <w:bCs/>
      <w:lang w:eastAsia="en-US"/>
    </w:rPr>
  </w:style>
  <w:style w:type="character" w:customStyle="1" w:styleId="hgkelc">
    <w:name w:val="hgkelc"/>
    <w:basedOn w:val="DefaultParagraphFont"/>
    <w:rsid w:val="003F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19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Bekzod Olimov</cp:lastModifiedBy>
  <cp:revision>18</cp:revision>
  <dcterms:created xsi:type="dcterms:W3CDTF">2023-09-29T15:26:00Z</dcterms:created>
  <dcterms:modified xsi:type="dcterms:W3CDTF">2024-03-01T15:45:00Z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