
<file path=[Content_Types].xml><?xml version="1.0" encoding="utf-8"?>
<Types xmlns="http://schemas.openxmlformats.org/package/2006/content-types">
  <Default Extension="bmp" ContentType="image/bmp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</w:t>
      </w:r>
      <w:r>
        <w:rPr/>
        <w:t>《</w:t>
      </w:r>
      <w:r>
        <w:rPr/>
        <w:t>AI처럼 한글 깨치기</w:t>
      </w:r>
      <w:r>
        <w:rPr/>
        <w:t>》</w:t>
      </w:r>
      <w:r>
        <w:rPr/>
        <w:t xml:space="preserve"> 지도자용 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머리말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한글 교육은 늘 새로운 출발점에서 다시 서게 됩니다.</w:t>
      </w:r>
    </w:p>
    <w:p>
      <w:pPr>
        <w:pStyle w:val="0"/>
        <w:widowControl w:val="off"/>
      </w:pPr>
      <w:r>
        <w:rPr/>
        <w:t>우리가 가르치는 학습자들은 단순히 ‘글자 읽기’ 이상의 것을 배워야 합니다. 한글은 소리를 담는 문자이자, 생각을 표현하는 도구이며, 사람과 사람을 연결하는 다리이기 때문입니다.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이 교재는 ‘AI처럼 한글 깨치기’라는 이름을 갖고 있습니다. 여기서 ‘AI처럼’이란 단순한 유행어가 아니라, 체계적이고 단계적인 학습 방법을 의미합니다.</w:t>
      </w:r>
    </w:p>
    <w:p>
      <w:pPr>
        <w:pStyle w:val="0"/>
        <w:widowControl w:val="off"/>
      </w:pPr>
      <w:r>
        <w:rPr/>
        <w:t>AI가 수많은 데이터를 분석하고, 그 속에서 패턴을 찾아내어 언어를 습득하듯, 학습자들도 반복과 확산, 연계와 응용을 통해 한글을 배워 나갑니다.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이 교재는 교수자를 위한 안내서입니다.</w:t>
      </w:r>
    </w:p>
    <w:p>
      <w:pPr>
        <w:pStyle w:val="0"/>
        <w:widowControl w:val="off"/>
      </w:pPr>
      <w:r>
        <w:rPr/>
        <w:t>각 차시는 ‘학습자가 무엇을 느끼고 어떻게 따라올 수 있는가’라는 관점을 중심에 두고 설계되었습니다. 또한 학습자용 교재와 긴밀하게 연결되어 있어, 교수자가 가르치는 말과 학습자가 손으로 따라 쓰는 활동이 자연스럽게 이어지도록 구성하였습니다.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한글을 배우는 과정은 단순히 ‘글자를 아는 것’을 넘어 자신의 생각을 담아내는 언어적 힘을 기르는 과정이기도 합니다.</w:t>
      </w:r>
    </w:p>
    <w:p>
      <w:pPr>
        <w:pStyle w:val="0"/>
        <w:widowControl w:val="off"/>
      </w:pPr>
      <w:r>
        <w:rPr/>
        <w:t>교수자 여러분이 이 교재를 통해 학습자들의 그 여정을 함께 걸으며 AI처럼 치밀하면서도 사람답게 따뜻한 한글 교육을 실천하시기를 바랍니다.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제1장. 한글 창제의 철학과 원리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한글은 단순히 글자를 읽고 쓰는 도구가 아닙니다.</w:t>
      </w:r>
    </w:p>
    <w:p>
      <w:pPr>
        <w:pStyle w:val="0"/>
        <w:widowControl w:val="off"/>
      </w:pPr>
      <w:r>
        <w:rPr/>
        <w:t>소리를 눈에 보이게 하고, 생각을 나누게 하며, 사람과 사람을 잇는 다리입니다.</w:t>
      </w:r>
    </w:p>
    <w:p>
      <w:pPr>
        <w:pStyle w:val="0"/>
        <w:widowControl w:val="off"/>
      </w:pPr>
      <w:r>
        <w:rPr/>
        <w:t>이 책은 ‘AI처럼 한글 깨치기’라는 이름을 달고 있지만, 실제 주인공은 학습자 한 사람 한 사람입니다.</w:t>
      </w:r>
    </w:p>
    <w:p>
      <w:pPr>
        <w:pStyle w:val="0"/>
        <w:widowControl w:val="off"/>
      </w:pPr>
      <w:r>
        <w:rPr/>
        <w:t>여러분이 한글을 통해 스스로 생각을 정리하고, 세상을 이해하며, 더 큰 소통의 장으로 나아가도록 돕는 것이 이 교재의 가장 큰 목적입니다.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1. 한글 창제의 철학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· 백성을 위한 글자: 세종대왕은 ‘나라의 말이 중국과 달라서 글로 표현하지 못하는 사람이 많다’라고 </w:t>
      </w:r>
      <w:r>
        <w:rPr/>
        <w:t>《훈민정음</w:t>
      </w:r>
      <w:r>
        <w:rPr/>
        <w:t xml:space="preserve"> 서문</w:t>
      </w:r>
      <w:r>
        <w:rPr/>
        <w:t>》에서</w:t>
      </w:r>
      <w:r>
        <w:rPr/>
        <w:t xml:space="preserve"> 밝혔습니다.</w:t>
      </w:r>
    </w:p>
    <w:p>
      <w:pPr>
        <w:pStyle w:val="0"/>
        <w:widowControl w:val="off"/>
      </w:pPr>
      <w:r>
        <w:rPr/>
        <w:t xml:space="preserve">  </w:t>
      </w:r>
      <w:r>
        <w:rPr/>
        <w:t>→</w:t>
      </w:r>
      <w:r>
        <w:rPr/>
        <w:t xml:space="preserve"> 글을 읽지 못해 억울한 일을 당하지 않도록 모든 백성이 쓸 수 있는 글자를 만드는 것이 목표였습니다.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· 쉬움과 보편성: 배움이 적은 사람도 쉽게 익히고 사용할 수 있게 설계했습니다.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·인간 중심의 사고: 글자가 권력층만의 도구가 아니라, 생활 속 모든 사람들의 것이 되어야 한다는 발상의 전환이 있었습니다.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2. 한글의 창제 원리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· 자음: 발음 기관 모양을 본뜸</w:t>
      </w:r>
    </w:p>
    <w:p>
      <w:pPr>
        <w:pStyle w:val="0"/>
        <w:widowControl w:val="off"/>
      </w:pPr>
      <w:r>
        <w:rPr/>
        <w:t>→</w:t>
      </w:r>
      <w:r>
        <w:rPr/>
        <w:t xml:space="preserve"> ㄱ(혀 뿌리가 목구멍을 막는 모양), ㄴ(혀끝이 윗잇몸에 닿는 모양), ㅁ(입 모양), ㅅ(이의 모양), ㅇ(목구멍 모양).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· 모음: 하늘·땅·사람(천·지·인)</w:t>
      </w:r>
    </w:p>
    <w:p>
      <w:pPr>
        <w:pStyle w:val="0"/>
        <w:widowControl w:val="off"/>
      </w:pPr>
      <w:r>
        <w:rPr/>
        <w:t>→</w:t>
      </w:r>
      <w:r>
        <w:rPr/>
        <w:t xml:space="preserve"> ㆍ(하늘), ㅡ(땅), ㅣ(사람). 이 세 요소가 만나서 모든 모음을 이룸.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· 조합식 문자: 자음과 모음이 결합하여 하나의 음절 단위(가, 나, 다</w:t>
      </w:r>
      <w:r>
        <w:rPr/>
        <w:t>…</w:t>
      </w:r>
      <w:r>
        <w:rPr/>
        <w:t xml:space="preserve">)로 구성 </w:t>
      </w:r>
      <w:r>
        <w:rPr/>
        <w:t>→</w:t>
      </w:r>
      <w:r>
        <w:rPr/>
        <w:t xml:space="preserve"> 발음과 표기가 직관적으로 연결됨.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3. 교육적 의의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· 체계적 학습이 가능: 음성과 문자가 일대일 대응 구조.</w:t>
      </w:r>
    </w:p>
    <w:p>
      <w:pPr>
        <w:pStyle w:val="0"/>
        <w:widowControl w:val="off"/>
      </w:pPr>
      <w:r>
        <w:rPr/>
        <w:t xml:space="preserve">· AI적 학습과 유사: 단순한 원리에서 출발해 조합과 확장으로 체계를 익힘 </w:t>
      </w:r>
      <w:r>
        <w:rPr/>
        <w:t>→</w:t>
      </w:r>
      <w:r>
        <w:rPr/>
        <w:t xml:space="preserve"> 패턴 학습.</w:t>
      </w:r>
    </w:p>
    <w:p>
      <w:pPr>
        <w:pStyle w:val="0"/>
        <w:widowControl w:val="off"/>
      </w:pPr>
      <w:r>
        <w:rPr/>
        <w:t>· 민주적 언어: 누구나 접근 가능한 문자 체계라는 점에서 세계적으로 유례 없음.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제2장. 한글의 구조와 학습 방법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1. 자음과 모음의 기본 구조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· 자음(</w:t>
      </w:r>
      <w:r>
        <w:rPr/>
        <w:t xml:space="preserve">子音): </w:t>
      </w:r>
      <w:r>
        <w:rPr/>
        <w:t>소리를 낼 때, 공기의 흐름을 막거나 좁혀서 만들어지는 소리.</w:t>
      </w:r>
    </w:p>
    <w:p>
      <w:pPr>
        <w:pStyle w:val="0"/>
        <w:widowControl w:val="off"/>
      </w:pPr>
      <w:r>
        <w:rPr/>
        <w:t>→</w:t>
      </w:r>
      <w:r>
        <w:rPr/>
        <w:t xml:space="preserve"> ㄱ, ㄴ, ㄷ, ㄹ, ㅁ, ㅂ, ㅅ, ㅇ, ㅈ, ㅊ, ㅋ, ㅌ, ㅍ, ㅎ.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· 모음(</w:t>
      </w:r>
      <w:r>
        <w:rPr/>
        <w:t xml:space="preserve">母音): </w:t>
      </w:r>
      <w:r>
        <w:rPr/>
        <w:t>발음을 할 때 공기의 흐름이 막히지 않고 울림으로 나는 소리.</w:t>
      </w:r>
    </w:p>
    <w:p>
      <w:pPr>
        <w:pStyle w:val="0"/>
        <w:widowControl w:val="off"/>
      </w:pPr>
      <w:r>
        <w:rPr/>
        <w:t>→</w:t>
      </w:r>
      <w:r>
        <w:rPr/>
        <w:t xml:space="preserve"> ㅏ, ㅑ, ㅓ, ㅕ, ㅗ, ㅛ, ㅜ, ㅠ, ㅡ, ㅣ.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· 원리: 자음 + 모음 </w:t>
      </w:r>
      <w:r>
        <w:rPr/>
        <w:t>→</w:t>
      </w:r>
      <w:r>
        <w:rPr/>
        <w:t xml:space="preserve"> 음절 </w:t>
      </w:r>
      <w:r>
        <w:rPr/>
        <w:t>→</w:t>
      </w:r>
      <w:r>
        <w:rPr/>
        <w:t xml:space="preserve"> 단어 </w:t>
      </w:r>
      <w:r>
        <w:rPr/>
        <w:t>→</w:t>
      </w:r>
      <w:r>
        <w:rPr/>
        <w:t xml:space="preserve"> 문장으로 확장.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2. 받침과 음절 구조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· 받침(종성): 자음이 음절의 끝에 오는 경우. 예: ‘한’, ‘글’, ‘밥’.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· 음절의 기본 틀: 초성(자음) + 중성(모음) + 종성(자음, 선택적).</w:t>
      </w:r>
    </w:p>
    <w:p>
      <w:pPr>
        <w:pStyle w:val="0"/>
        <w:widowControl w:val="off"/>
      </w:pPr>
      <w:r>
        <w:rPr/>
        <w:t>→</w:t>
      </w:r>
      <w:r>
        <w:rPr/>
        <w:t xml:space="preserve"> 예: 가(ㄱ+ㅏ), 강(ㄱ+ㅏ+ㅇ).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이는 AI의 ‘벡터 조합’</w:t>
      </w:r>
      <w:r>
        <w:rPr>
          <w:vertAlign w:val="superscript"/>
        </w:rPr>
        <w:footnoteReference w:id="0"/>
      </w:r>
      <w:r>
        <w:rPr/>
        <w:t>과 비슷한 구조로, 작은 단위들이 모여 큰 의미를 형성함.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3. 학습 방법: 반복과 조합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· 자음·모음 카드 학습: 시각 자료를 통해 반복적으로 노출.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· 음절 만들기 놀이: ㄱ+ㅏ=가, ㄴ+ㅏ=나, </w:t>
      </w:r>
      <w:r>
        <w:rPr/>
        <w:t>…</w:t>
      </w:r>
      <w:r>
        <w:rPr/>
        <w:t xml:space="preserve"> 식으로 조합을 통한 패턴 학습.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· 단어 확장 훈련: ‘가’ </w:t>
      </w:r>
      <w:r>
        <w:rPr/>
        <w:t>→</w:t>
      </w:r>
      <w:r>
        <w:rPr/>
        <w:t xml:space="preserve"> ‘가다’ </w:t>
      </w:r>
      <w:r>
        <w:rPr/>
        <w:t>→</w:t>
      </w:r>
      <w:r>
        <w:rPr/>
        <w:t xml:space="preserve"> ‘가방’ </w:t>
      </w:r>
      <w:r>
        <w:rPr/>
        <w:t>→</w:t>
      </w:r>
      <w:r>
        <w:rPr/>
        <w:t xml:space="preserve"> 문장 속 활용.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· 쓰기와 소리 내기 병행: AI의 학습처럼 ‘입력(듣기/읽기)’과 ‘출력(말하기/쓰기)’을 동시에 훈련.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4. 교수·학습의 실제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· 교수자 포인트: 자음과 모음의 기본 원리를 충분히 설명한 후, 학습자가 ‘스스로 조합하고 발견하는 경험’을 하도록 유도.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· 학습자 활동 예시:</w:t>
      </w:r>
    </w:p>
    <w:p>
      <w:pPr>
        <w:pStyle w:val="0"/>
        <w:widowControl w:val="off"/>
      </w:pPr>
      <w:r>
        <w:rPr/>
        <w:t xml:space="preserve"> </w:t>
      </w:r>
      <w:r>
        <w:rPr/>
        <w:t>▶</w:t>
      </w:r>
      <w:r>
        <w:rPr/>
        <w:t xml:space="preserve"> 자음·모음 색칠하기.</w:t>
      </w:r>
    </w:p>
    <w:p>
      <w:pPr>
        <w:pStyle w:val="0"/>
        <w:widowControl w:val="off"/>
      </w:pPr>
      <w:r>
        <w:rPr/>
        <w:t xml:space="preserve"> </w:t>
      </w:r>
      <w:r>
        <w:rPr/>
        <w:t>▶</w:t>
      </w:r>
      <w:r>
        <w:rPr/>
        <w:t xml:space="preserve"> 자음·모음 짝 맞추기 게임.</w:t>
      </w:r>
    </w:p>
    <w:p>
      <w:pPr>
        <w:pStyle w:val="0"/>
        <w:widowControl w:val="off"/>
      </w:pPr>
      <w:r>
        <w:rPr/>
        <w:t xml:space="preserve"> </w:t>
      </w:r>
      <w:r>
        <w:rPr/>
        <w:t>▶</w:t>
      </w:r>
      <w:r>
        <w:rPr/>
        <w:t xml:space="preserve"> “내 이름 쓰기” 활동으로 생활 속 적용.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※</w:t>
      </w:r>
      <w:r>
        <w:rPr/>
        <w:t xml:space="preserve"> 한글과 영어 발음 위치 비교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1. 한글 자음의 조음 위치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· 입술소리(양순음): ㅁ, ㅂ, ㅍ </w:t>
      </w:r>
      <w:r>
        <w:rPr/>
        <w:t>→</w:t>
      </w:r>
      <w:r>
        <w:rPr/>
        <w:t xml:space="preserve"> 두 입술 닫고 발음. (예: “밥”)</w:t>
      </w:r>
    </w:p>
    <w:p>
      <w:pPr>
        <w:pStyle w:val="0"/>
        <w:widowControl w:val="off"/>
      </w:pPr>
      <w:r>
        <w:rPr/>
        <w:t xml:space="preserve">· 잇몸소리(치조음): ㄴ, ㄷ, ㅌ, ㄹ, ㅅ, ㅈ, ㅊ </w:t>
      </w:r>
      <w:r>
        <w:rPr/>
        <w:t>→</w:t>
      </w:r>
      <w:r>
        <w:rPr/>
        <w:t xml:space="preserve"> 혀끝이 윗잇몸에 닿음. (예: “다리”)</w:t>
      </w:r>
    </w:p>
    <w:p>
      <w:pPr>
        <w:pStyle w:val="0"/>
        <w:widowControl w:val="off"/>
      </w:pPr>
      <w:r>
        <w:rPr/>
        <w:t>· 입천장소리(경구개음): ㅅ, ㅈ, ㅊ (조음 위치가 살짝 뒤쪽)</w:t>
      </w:r>
    </w:p>
    <w:p>
      <w:pPr>
        <w:pStyle w:val="0"/>
        <w:widowControl w:val="off"/>
      </w:pPr>
      <w:r>
        <w:rPr/>
        <w:t xml:space="preserve">· 여린입천장소리(연구개음): ㄱ, ㅋ, ㅇ </w:t>
      </w:r>
      <w:r>
        <w:rPr/>
        <w:t>→</w:t>
      </w:r>
      <w:r>
        <w:rPr/>
        <w:t xml:space="preserve"> 혀 뒤가 입천장 뒤쪽에 닿음. (예: “강”)</w:t>
      </w:r>
    </w:p>
    <w:p>
      <w:pPr>
        <w:pStyle w:val="0"/>
        <w:widowControl w:val="off"/>
      </w:pPr>
      <w:r>
        <w:rPr/>
        <w:t xml:space="preserve">· 목청소리(성문음): ㅎ </w:t>
      </w:r>
      <w:r>
        <w:rPr/>
        <w:t>→</w:t>
      </w:r>
      <w:r>
        <w:rPr/>
        <w:t xml:space="preserve"> 목에서 나는 소리. (예: “하늘”)</w:t>
      </w:r>
    </w:p>
    <w:p>
      <w:pPr>
        <w:pStyle w:val="0"/>
        <w:widowControl w:val="off"/>
      </w:pPr>
      <w:r>
        <w:rPr/>
        <w:t>→</w:t>
      </w:r>
      <w:r>
        <w:rPr/>
        <w:t xml:space="preserve"> 세종대왕이 만든 자음은 발음 기관의 모양을 본뜬 것이라는 점을 반드시 강조.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2. 영어 자음의 대표적 조음 위치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· Bilabial (양순음): [p], [b], [m] </w:t>
      </w:r>
      <w:r>
        <w:rPr/>
        <w:t>→</w:t>
      </w:r>
      <w:r>
        <w:rPr/>
        <w:t xml:space="preserve"> 한글의 ㅂ, ㅁ, ㅍ과 유사.</w:t>
      </w:r>
    </w:p>
    <w:p>
      <w:pPr>
        <w:pStyle w:val="0"/>
        <w:widowControl w:val="off"/>
      </w:pPr>
      <w:r>
        <w:rPr/>
        <w:t xml:space="preserve">· Alveolar (치조음): [t], [d], [n], [l], [s], [z] </w:t>
      </w:r>
      <w:r>
        <w:rPr/>
        <w:t>→</w:t>
      </w:r>
      <w:r>
        <w:rPr/>
        <w:t xml:space="preserve"> 한글의 ㄷ, ㄴ, ㄹ, ㅅ과 비슷.</w:t>
      </w:r>
    </w:p>
    <w:p>
      <w:pPr>
        <w:pStyle w:val="0"/>
        <w:widowControl w:val="off"/>
      </w:pPr>
      <w:r>
        <w:rPr/>
        <w:t xml:space="preserve">· Velar (연구개음): [k], [g], [ŋ] </w:t>
      </w:r>
      <w:r>
        <w:rPr/>
        <w:t>→</w:t>
      </w:r>
      <w:r>
        <w:rPr/>
        <w:t xml:space="preserve"> 한글의 ㄱ, ㅋ, ㅇ과 유사.</w:t>
      </w:r>
    </w:p>
    <w:p>
      <w:pPr>
        <w:pStyle w:val="0"/>
        <w:widowControl w:val="off"/>
      </w:pPr>
      <w:r>
        <w:rPr/>
        <w:t xml:space="preserve">· Glottal (성문음): [h] </w:t>
      </w:r>
      <w:r>
        <w:rPr/>
        <w:t>→</w:t>
      </w:r>
      <w:r>
        <w:rPr/>
        <w:t xml:space="preserve"> 한글 ㅎ과 동일.</w:t>
      </w:r>
    </w:p>
    <w:p>
      <w:pPr>
        <w:pStyle w:val="0"/>
        <w:widowControl w:val="off"/>
      </w:pPr>
      <w:r>
        <w:rPr/>
        <w:t>· Labiodental (입술</w:t>
      </w:r>
      <w:r>
        <w:rPr/>
        <w:t>–이</w:t>
      </w:r>
      <w:r>
        <w:rPr/>
        <w:t xml:space="preserve">): [f], [v] </w:t>
      </w:r>
      <w:r>
        <w:rPr/>
        <w:t>→</w:t>
      </w:r>
      <w:r>
        <w:rPr/>
        <w:t xml:space="preserve"> 한글에 없음.</w:t>
      </w:r>
    </w:p>
    <w:p>
      <w:pPr>
        <w:pStyle w:val="0"/>
        <w:widowControl w:val="off"/>
      </w:pPr>
      <w:r>
        <w:rPr/>
        <w:t>· Th (치간음): [</w:t>
      </w:r>
      <w:r>
        <w:rPr/>
        <w:t>θ</w:t>
      </w:r>
      <w:r>
        <w:rPr/>
        <w:t xml:space="preserve">], [ð] </w:t>
      </w:r>
      <w:r>
        <w:rPr/>
        <w:t>→</w:t>
      </w:r>
      <w:r>
        <w:rPr/>
        <w:t xml:space="preserve"> 한글에 없음. (혀끝을 치아 사이에 두고 발음)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3. 학습용 조음도</w:t>
      </w:r>
    </w:p>
    <w:p>
      <w:pPr>
        <w:pStyle w:val="0"/>
        <w:widowControl w:val="off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77470</wp:posOffset>
            </wp:positionV>
            <wp:extent cx="3800729" cy="5701792"/>
            <wp:effectExtent l="0" t="0" r="0" b="0"/>
            <wp:wrapTopAndBottom/>
            <wp:docPr id="1" name="그림 %d 1"/>
            <wp:cNvGraphicFramePr/>
            <a:graphic>
              <a:graphicData uri="http://schemas.openxmlformats.org/drawingml/2006/picture">
                <pic:pic>
                  <pic:nvPicPr>
                    <pic:cNvPr id="0" name="C:\Users\admin\AppData\Local\Temp\Hnc\BinData\EMB000010e4b57c.bmp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3800729" cy="570179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4. 교수 활용 포인트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· 교수자 설명:</w:t>
      </w:r>
    </w:p>
    <w:p>
      <w:pPr>
        <w:pStyle w:val="0"/>
        <w:widowControl w:val="off"/>
      </w:pPr>
      <w:r>
        <w:rPr/>
        <w:t>“한글은 발음 기관의 모양을 본떠서 만든 글자라서, 글자 모양만 봐도 소리가 어디서 나는지 알 수 있습니다. 영어도 비슷하게 분류하지만, 영어에는 한글에 없는 위치(예: f/v, th 소리)가 있다는 것이 차이점입니다.”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· 학습자 활동:</w:t>
      </w:r>
    </w:p>
    <w:p>
      <w:pPr>
        <w:pStyle w:val="0"/>
        <w:widowControl w:val="off"/>
      </w:pPr>
      <w:r>
        <w:rPr/>
        <w:t>거울을 보며 자음 발음 따라 하기.</w:t>
      </w:r>
    </w:p>
    <w:p>
      <w:pPr>
        <w:pStyle w:val="0"/>
        <w:widowControl w:val="off"/>
      </w:pPr>
      <w:r>
        <w:rPr/>
        <w:t xml:space="preserve">영어 발음과 비교: ‘다’ [da] vs ‘the’ [ðə] </w:t>
      </w:r>
      <w:r>
        <w:rPr/>
        <w:t>→</w:t>
      </w:r>
      <w:r>
        <w:rPr/>
        <w:t xml:space="preserve"> 혀 위치 차이 인식.</w:t>
      </w:r>
    </w:p>
    <w:p>
      <w:pPr>
        <w:pStyle w:val="0"/>
        <w:widowControl w:val="off"/>
      </w:pPr>
      <w:r>
        <w:rPr/>
        <w:t>색칠된 조음도 워크시트에 자신의 혀 위치 표시하기.</w:t>
      </w:r>
    </w:p>
    <w:p>
      <w:pPr>
        <w:pStyle w:val="0"/>
        <w:widowControl w:val="off"/>
      </w:pPr>
      <w: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146939</wp:posOffset>
            </wp:positionV>
            <wp:extent cx="2980563" cy="4471543"/>
            <wp:effectExtent l="0" t="0" r="0" b="0"/>
            <wp:wrapTopAndBottom/>
            <wp:docPr id="2" name="그림 %d 2"/>
            <wp:cNvGraphicFramePr/>
            <a:graphic>
              <a:graphicData uri="http://schemas.openxmlformats.org/drawingml/2006/picture">
                <pic:pic>
                  <pic:nvPicPr>
                    <pic:cNvPr id="0" name="C:\Users\admin\AppData\Local\Temp\Hnc\BinData\EMB000010e4b57d.bmp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980563" cy="4471543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모음 조음 비교표 (한글 vs 영어)</w:t>
      </w:r>
    </w:p>
    <w:p>
      <w:pPr>
        <w:pStyle w:val="0"/>
        <w:widowControl w:val="off"/>
      </w:pPr>
      <w:r>
        <w:rPr/>
        <w:t>구분</w:t>
      </w:r>
      <w:r>
        <w:tab/>
        <w:rPr/>
        <w:t>한글 모음</w:t>
      </w:r>
      <w:r>
        <w:tab/>
        <w:rPr/>
        <w:t>조음 위치/특징</w:t>
      </w:r>
      <w:r>
        <w:tab/>
        <w:rPr/>
        <w:t>영어 예시 발음</w:t>
      </w:r>
    </w:p>
    <w:p>
      <w:pPr>
        <w:pStyle w:val="0"/>
        <w:widowControl w:val="off"/>
      </w:pPr>
      <w:r>
        <w:rPr/>
        <w:t>전설 고모음</w:t>
      </w:r>
      <w:r>
        <w:tab/>
        <w:rPr/>
        <w:t>ㅣ</w:t>
      </w:r>
      <w:r>
        <w:tab/>
        <w:rPr/>
        <w:t>혀를 앞으로, 입술 평평</w:t>
      </w:r>
      <w:r>
        <w:tab/>
        <w:rPr/>
        <w:t>[i] (see)</w:t>
      </w:r>
    </w:p>
    <w:p>
      <w:pPr>
        <w:pStyle w:val="0"/>
        <w:widowControl w:val="off"/>
      </w:pPr>
      <w:r>
        <w:rPr/>
        <w:t>전설 중모음</w:t>
      </w:r>
      <w:r>
        <w:tab/>
        <w:rPr/>
        <w:t>ㅔ, ㅐ</w:t>
      </w:r>
      <w:r>
        <w:tab/>
        <w:rPr/>
        <w:t>혀를 앞으로, 입술 평평</w:t>
      </w:r>
      <w:r>
        <w:tab/>
        <w:rPr/>
        <w:t>[e] (bed), [æ] (cat)</w:t>
      </w:r>
    </w:p>
    <w:p>
      <w:pPr>
        <w:pStyle w:val="0"/>
        <w:widowControl w:val="off"/>
      </w:pPr>
      <w:r>
        <w:rPr/>
        <w:t>전설 저모음</w:t>
      </w:r>
      <w:r>
        <w:tab/>
        <w:rPr/>
        <w:t>ㅒ, ㅖ (확장)</w:t>
      </w:r>
      <w:r>
        <w:tab/>
        <w:rPr/>
        <w:t>혀 앞, 중간 위치, 입 벌림 큼</w:t>
      </w:r>
      <w:r>
        <w:tab/>
        <w:rPr/>
        <w:t>[ɛ] (yes)</w:t>
      </w:r>
    </w:p>
    <w:p>
      <w:pPr>
        <w:pStyle w:val="0"/>
        <w:widowControl w:val="off"/>
      </w:pPr>
      <w:r>
        <w:rPr/>
        <w:t>후설 고모음</w:t>
      </w:r>
      <w:r>
        <w:tab/>
        <w:rPr/>
        <w:t>ㅜ</w:t>
      </w:r>
      <w:r>
        <w:tab/>
        <w:rPr/>
        <w:t>혀 뒤로, 입술 둥글게</w:t>
      </w:r>
      <w:r>
        <w:tab/>
        <w:rPr/>
        <w:t>[u] (food)</w:t>
      </w:r>
    </w:p>
    <w:p>
      <w:pPr>
        <w:pStyle w:val="0"/>
        <w:widowControl w:val="off"/>
      </w:pPr>
      <w:r>
        <w:rPr/>
        <w:t>후설 중모음</w:t>
      </w:r>
      <w:r>
        <w:tab/>
        <w:rPr/>
        <w:t>ㅓ</w:t>
      </w:r>
      <w:r>
        <w:tab/>
        <w:rPr/>
        <w:t>혀 뒤, 입술 약간 둥글게</w:t>
      </w:r>
      <w:r>
        <w:tab/>
        <w:rPr/>
        <w:t>[ʌ] (cup)</w:t>
      </w:r>
    </w:p>
    <w:p>
      <w:pPr>
        <w:pStyle w:val="0"/>
        <w:widowControl w:val="off"/>
      </w:pPr>
      <w:r>
        <w:rPr/>
        <w:t>후설 저모음</w:t>
      </w:r>
      <w:r>
        <w:tab/>
        <w:rPr/>
        <w:t>ㅗ</w:t>
      </w:r>
      <w:r>
        <w:tab/>
        <w:rPr/>
        <w:t>혀 뒤, 입술 둥글게</w:t>
      </w:r>
      <w:r>
        <w:tab/>
        <w:rPr/>
        <w:t>[o] (go)</w:t>
      </w:r>
    </w:p>
    <w:p>
      <w:pPr>
        <w:pStyle w:val="0"/>
        <w:widowControl w:val="off"/>
      </w:pPr>
      <w:r>
        <w:rPr/>
        <w:t>중앙 저모음</w:t>
      </w:r>
      <w:r>
        <w:tab/>
        <w:rPr/>
        <w:t>ㅏ</w:t>
      </w:r>
      <w:r>
        <w:tab/>
        <w:rPr/>
        <w:t>혀 중앙, 입 크게 벌림</w:t>
      </w:r>
      <w:r>
        <w:tab/>
        <w:rPr/>
        <w:t>[ɑ] (father)</w:t>
      </w:r>
    </w:p>
    <w:p>
      <w:pPr>
        <w:pStyle w:val="0"/>
        <w:widowControl w:val="off"/>
      </w:pPr>
      <w:r>
        <w:rPr/>
        <w:t>중앙 중모음</w:t>
      </w:r>
      <w:r>
        <w:tab/>
        <w:rPr/>
        <w:t>ㅡ</w:t>
      </w:r>
      <w:r>
        <w:tab/>
        <w:rPr/>
        <w:t>혀 중앙, 입술 평평</w:t>
      </w:r>
      <w:r>
        <w:tab/>
        <w:rPr/>
        <w:t>[ɯ] (한국어 특수음, 영어에 없음)</w:t>
      </w:r>
    </w:p>
    <w:p>
      <w:pPr>
        <w:pStyle w:val="0"/>
        <w:widowControl w:val="off"/>
      </w:pPr>
      <w:r>
        <w:rPr/>
        <w:t>이중모음</w:t>
      </w:r>
      <w:r>
        <w:tab/>
        <w:rPr/>
        <w:t>ㅘ, ㅝ, ㅚ 등</w:t>
      </w:r>
      <w:r>
        <w:tab/>
        <w:rPr/>
        <w:t>혀 이동 + 모음 결합</w:t>
      </w:r>
      <w:r>
        <w:tab/>
        <w:rPr/>
        <w:t>[wa] (water), [we] (wet)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한글 음절 조합 (기본 구조)</w:t>
      </w:r>
    </w:p>
    <w:p>
      <w:pPr>
        <w:pStyle w:val="0"/>
        <w:widowControl w:val="off"/>
      </w:pPr>
      <w:r>
        <w:rPr/>
        <w:t>한글 음절의 기본 원리</w:t>
      </w:r>
    </w:p>
    <w:p>
      <w:pPr>
        <w:pStyle w:val="0"/>
        <w:widowControl w:val="off"/>
      </w:pPr>
      <w:r>
        <w:rPr/>
        <w:t>한글은 **초성(자음) + 중성(모음) + 종성(자음)**의 조합으로 하나의 글자가 됩니다.</w:t>
      </w:r>
    </w:p>
    <w:p>
      <w:pPr>
        <w:pStyle w:val="0"/>
        <w:widowControl w:val="off"/>
      </w:pPr>
      <w:r>
        <w:rPr/>
        <w:t xml:space="preserve">예: ㄱ(초성) + ㅏ(중성) </w:t>
      </w:r>
      <w:r>
        <w:rPr/>
        <w:t>→</w:t>
      </w:r>
      <w:r>
        <w:rPr/>
        <w:t xml:space="preserve"> "가"</w:t>
      </w:r>
    </w:p>
    <w:p>
      <w:pPr>
        <w:pStyle w:val="0"/>
        <w:widowControl w:val="off"/>
      </w:pPr>
      <w:r>
        <w:rPr/>
        <w:t xml:space="preserve">예: ㄱ(초성) + ㅏ(중성) + ㄱ(종성) </w:t>
      </w:r>
      <w:r>
        <w:rPr/>
        <w:t>→</w:t>
      </w:r>
      <w:r>
        <w:rPr/>
        <w:t xml:space="preserve"> "각"</w:t>
      </w:r>
    </w:p>
    <w:p>
      <w:pPr>
        <w:pStyle w:val="0"/>
        <w:widowControl w:val="off"/>
      </w:pPr>
      <w:r>
        <w:rPr/>
        <w:t>조합 규칙</w:t>
      </w:r>
    </w:p>
    <w:p>
      <w:pPr>
        <w:pStyle w:val="0"/>
        <w:widowControl w:val="off"/>
      </w:pPr>
      <w:r>
        <w:rPr/>
        <w:t xml:space="preserve">초성 + 중성 : 필수 </w:t>
      </w:r>
      <w:r>
        <w:rPr/>
        <w:t>→</w:t>
      </w:r>
      <w:r>
        <w:rPr/>
        <w:t xml:space="preserve"> 음절의 뼈대</w:t>
      </w:r>
    </w:p>
    <w:p>
      <w:pPr>
        <w:pStyle w:val="0"/>
        <w:widowControl w:val="off"/>
      </w:pPr>
      <w:r>
        <w:rPr/>
        <w:t xml:space="preserve">종성 : 선택 </w:t>
      </w:r>
      <w:r>
        <w:rPr/>
        <w:t>→</w:t>
      </w:r>
      <w:r>
        <w:rPr/>
        <w:t xml:space="preserve"> 받침으로 사용 가능</w:t>
      </w:r>
    </w:p>
    <w:p>
      <w:pPr>
        <w:pStyle w:val="0"/>
        <w:widowControl w:val="off"/>
      </w:pPr>
      <w:r>
        <w:rPr/>
        <w:t>따라서 모든 음절은 2~3개 요소로 이루어짐.</w:t>
      </w:r>
    </w:p>
    <w:p>
      <w:pPr>
        <w:pStyle w:val="0"/>
        <w:widowControl w:val="off"/>
      </w:pPr>
      <w:r>
        <w:rPr/>
        <w:t>모양 배열 원칙</w:t>
      </w:r>
    </w:p>
    <w:p>
      <w:pPr>
        <w:pStyle w:val="0"/>
        <w:widowControl w:val="off"/>
      </w:pPr>
      <w:r>
        <w:rPr/>
        <w:t>중성 모음의 모양에 따라 자음과의 배치 구조가 달라짐.</w:t>
      </w:r>
    </w:p>
    <w:p>
      <w:pPr>
        <w:pStyle w:val="0"/>
        <w:widowControl w:val="off"/>
      </w:pPr>
      <w:r>
        <w:rPr/>
        <w:t xml:space="preserve">세로 모음(ㅏ, ㅑ, ㅓ, ㅕ, ㅣ 등) </w:t>
      </w:r>
      <w:r>
        <w:rPr/>
        <w:t>→</w:t>
      </w:r>
      <w:r>
        <w:rPr/>
        <w:t xml:space="preserve"> 자음 옆에 모음 배치 </w:t>
      </w:r>
      <w:r>
        <w:rPr/>
        <w:t>→</w:t>
      </w:r>
      <w:r>
        <w:rPr/>
        <w:t xml:space="preserve"> "가, 너, 미"</w:t>
      </w:r>
    </w:p>
    <w:p>
      <w:pPr>
        <w:pStyle w:val="0"/>
        <w:widowControl w:val="off"/>
      </w:pPr>
      <w:r>
        <w:rPr/>
        <w:t xml:space="preserve">가로 모음(ㅗ, ㅛ, ㅜ, ㅠ, ㅡ 등) </w:t>
      </w:r>
      <w:r>
        <w:rPr/>
        <w:t>→</w:t>
      </w:r>
      <w:r>
        <w:rPr/>
        <w:t xml:space="preserve"> 자음 아래에 모음 배치 </w:t>
      </w:r>
      <w:r>
        <w:rPr/>
        <w:t>→</w:t>
      </w:r>
      <w:r>
        <w:rPr/>
        <w:t xml:space="preserve"> "고, 누, 무"</w:t>
      </w:r>
    </w:p>
    <w:p>
      <w:pPr>
        <w:pStyle w:val="0"/>
        <w:widowControl w:val="off"/>
      </w:pPr>
      <w:r>
        <w:rPr/>
        <w:t xml:space="preserve">복합 모음(ㅢ, ㅝ, ㅙ 등) </w:t>
      </w:r>
      <w:r>
        <w:rPr/>
        <w:t>→</w:t>
      </w:r>
      <w:r>
        <w:rPr/>
        <w:t xml:space="preserve"> 자음 옆과 아래에 걸쳐 배치 </w:t>
      </w:r>
      <w:r>
        <w:rPr/>
        <w:t>→</w:t>
      </w:r>
      <w:r>
        <w:rPr/>
        <w:t xml:space="preserve"> "귀, 돼, 뉘"</w:t>
      </w:r>
    </w:p>
    <w:p>
      <w:pPr>
        <w:pStyle w:val="0"/>
        <w:widowControl w:val="off"/>
      </w:pPr>
      <w:r>
        <w:rPr/>
        <w:t>종성 규칙</w:t>
      </w:r>
    </w:p>
    <w:p>
      <w:pPr>
        <w:pStyle w:val="0"/>
        <w:widowControl w:val="off"/>
      </w:pPr>
      <w:r>
        <w:rPr/>
        <w:t>받침(종성)은 자음만 올 수 있음.</w:t>
      </w:r>
    </w:p>
    <w:p>
      <w:pPr>
        <w:pStyle w:val="0"/>
        <w:widowControl w:val="off"/>
      </w:pPr>
      <w:r>
        <w:rPr/>
        <w:t>받침 자음이 붙으면 음절 블록 아래쪽에 배치.</w:t>
      </w:r>
    </w:p>
    <w:p>
      <w:pPr>
        <w:pStyle w:val="0"/>
        <w:widowControl w:val="off"/>
      </w:pPr>
      <w:r>
        <w:rPr/>
        <w:t>예: ㄱ + ㅏ + ㄴ = "간", ㅂ + ㅗ + ㄹ = "볼"</w:t>
      </w: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음절 조합 예시</w:t>
      </w:r>
    </w:p>
    <w:p>
      <w:pPr>
        <w:pStyle w:val="0"/>
        <w:widowControl w:val="off"/>
      </w:pPr>
      <w:r>
        <w:rPr/>
        <w:t>초성</w:t>
      </w:r>
      <w:r>
        <w:tab/>
        <w:rPr/>
        <w:t>중성</w:t>
      </w:r>
      <w:r>
        <w:tab/>
        <w:rPr/>
        <w:t>종성</w:t>
      </w:r>
      <w:r>
        <w:tab/>
        <w:rPr/>
        <w:t>결과</w:t>
      </w:r>
    </w:p>
    <w:p>
      <w:pPr>
        <w:pStyle w:val="0"/>
        <w:widowControl w:val="off"/>
      </w:pPr>
      <w:r>
        <w:rPr/>
        <w:t>ㄱ</w:t>
      </w:r>
      <w:r>
        <w:tab/>
        <w:rPr/>
        <w:t>ㅏ</w:t>
      </w:r>
      <w:r>
        <w:tab/>
        <w:rPr/>
        <w:t>(없음)</w:t>
      </w:r>
      <w:r>
        <w:tab/>
        <w:rPr/>
        <w:t>가</w:t>
      </w:r>
    </w:p>
    <w:p>
      <w:pPr>
        <w:pStyle w:val="0"/>
        <w:widowControl w:val="off"/>
      </w:pPr>
      <w:r>
        <w:rPr/>
        <w:t>ㄱ</w:t>
      </w:r>
      <w:r>
        <w:tab/>
        <w:rPr/>
        <w:t>ㅏ</w:t>
      </w:r>
      <w:r>
        <w:tab/>
        <w:rPr/>
        <w:t>ㄱ</w:t>
      </w:r>
      <w:r>
        <w:tab/>
        <w:rPr/>
        <w:t>각</w:t>
      </w:r>
    </w:p>
    <w:p>
      <w:pPr>
        <w:pStyle w:val="0"/>
        <w:widowControl w:val="off"/>
      </w:pPr>
      <w:r>
        <w:rPr/>
        <w:t>ㄴ</w:t>
      </w:r>
      <w:r>
        <w:tab/>
        <w:rPr/>
        <w:t>ㅓ</w:t>
      </w:r>
      <w:r>
        <w:tab/>
        <w:rPr/>
        <w:t>ㄴ</w:t>
      </w:r>
      <w:r>
        <w:tab/>
        <w:rPr/>
        <w:t>넌</w:t>
      </w:r>
    </w:p>
    <w:p>
      <w:pPr>
        <w:pStyle w:val="0"/>
        <w:widowControl w:val="off"/>
      </w:pPr>
      <w:r>
        <w:rPr/>
        <w:t>ㅁ</w:t>
      </w:r>
      <w:r>
        <w:tab/>
        <w:rPr/>
        <w:t>ㅜ</w:t>
      </w:r>
      <w:r>
        <w:tab/>
        <w:rPr/>
        <w:t>ㄹ</w:t>
      </w:r>
      <w:r>
        <w:tab/>
        <w:rPr/>
        <w:t>물</w:t>
      </w:r>
    </w:p>
    <w:p>
      <w:pPr>
        <w:pStyle w:val="0"/>
        <w:widowControl w:val="off"/>
      </w:pPr>
      <w:r>
        <w:rPr/>
        <w:t>ㅂ</w:t>
      </w:r>
      <w:r>
        <w:tab/>
        <w:rPr/>
        <w:t>ㅗ</w:t>
      </w:r>
      <w:r>
        <w:tab/>
        <w:rPr/>
        <w:t>ㄴ</w:t>
      </w:r>
      <w:r>
        <w:tab/>
        <w:rPr/>
        <w:t>본</w:t>
      </w:r>
    </w:p>
    <w:p>
      <w:pPr>
        <w:pStyle w:val="0"/>
        <w:widowControl w:val="off"/>
      </w:pPr>
      <w:r>
        <w:rPr/>
        <w:t>ㅅ</w:t>
      </w:r>
      <w:r>
        <w:tab/>
        <w:rPr/>
        <w:t>ㅣ</w:t>
      </w:r>
      <w:r>
        <w:tab/>
        <w:rPr/>
        <w:t>(없음)</w:t>
      </w:r>
      <w:r>
        <w:tab/>
        <w:rPr/>
        <w:t>시</w:t>
      </w: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이렇게 보면 음절 조합은 블록 쌓기 원리예요.</w:t>
      </w:r>
    </w:p>
    <w:p>
      <w:pPr>
        <w:pStyle w:val="0"/>
        <w:widowControl w:val="off"/>
      </w:pPr>
      <w:r>
        <w:rPr/>
        <w:t xml:space="preserve">초성과 중성을 먼저 붙이고 </w:t>
      </w:r>
      <w:r>
        <w:rPr/>
        <w:t>→</w:t>
      </w:r>
      <w:r>
        <w:rPr/>
        <w:t xml:space="preserve"> 종성을 선택적으로 더하는 방식.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다음 단계: 음절 조합 </w:t>
      </w:r>
      <w:r>
        <w:rPr/>
        <w:t>→</w:t>
      </w:r>
      <w:r>
        <w:rPr/>
        <w:t xml:space="preserve"> 단어 형성</w:t>
      </w:r>
    </w:p>
    <w:p>
      <w:pPr>
        <w:pStyle w:val="0"/>
        <w:widowControl w:val="off"/>
      </w:pPr>
      <w:r>
        <w:rPr/>
        <w:t>음절에서 단어로</w:t>
      </w:r>
    </w:p>
    <w:p>
      <w:pPr>
        <w:pStyle w:val="0"/>
        <w:widowControl w:val="off"/>
      </w:pPr>
      <w:r>
        <w:rPr/>
        <w:t>학습자가 음절 조합에 익숙해지면, 이제 음절들을 이어 단어를 만들어야 합니다.</w:t>
      </w:r>
    </w:p>
    <w:p>
      <w:pPr>
        <w:pStyle w:val="0"/>
        <w:widowControl w:val="off"/>
      </w:pPr>
      <w:r>
        <w:rPr/>
        <w:t>단어는 2개 이상의 음절이 모여 이루어짐.</w:t>
      </w:r>
    </w:p>
    <w:p>
      <w:pPr>
        <w:pStyle w:val="0"/>
        <w:widowControl w:val="off"/>
      </w:pPr>
      <w:r>
        <w:rPr/>
        <w:t xml:space="preserve">예: 가 + 방 </w:t>
      </w:r>
      <w:r>
        <w:rPr/>
        <w:t>→</w:t>
      </w:r>
      <w:r>
        <w:rPr/>
        <w:t xml:space="preserve"> "가방", 하 + 늘 </w:t>
      </w:r>
      <w:r>
        <w:rPr/>
        <w:t>→</w:t>
      </w:r>
      <w:r>
        <w:rPr/>
        <w:t xml:space="preserve"> "하늘"</w:t>
      </w:r>
    </w:p>
    <w:p>
      <w:pPr>
        <w:pStyle w:val="0"/>
        <w:widowControl w:val="off"/>
      </w:pPr>
      <w:r>
        <w:rPr/>
        <w:t>단어 형성 지도 포인트</w:t>
      </w:r>
    </w:p>
    <w:p>
      <w:pPr>
        <w:pStyle w:val="0"/>
        <w:widowControl w:val="off"/>
      </w:pPr>
      <w:r>
        <w:rPr/>
        <w:t>가장 쉬운 낱말부터 시작: "나무, 바다, 학교" (일상 속에서 자주 쓰는 단어)</w:t>
      </w:r>
    </w:p>
    <w:p>
      <w:pPr>
        <w:pStyle w:val="0"/>
        <w:widowControl w:val="off"/>
      </w:pPr>
      <w:r>
        <w:rPr/>
        <w:t xml:space="preserve">음절 패턴 반복: "가, 가구, 가방, 가수" </w:t>
      </w:r>
      <w:r>
        <w:rPr/>
        <w:t>→</w:t>
      </w:r>
      <w:r>
        <w:rPr/>
        <w:t xml:space="preserve"> ‘가’ 패턴으로 다양한 단어 확장</w:t>
      </w:r>
    </w:p>
    <w:p>
      <w:pPr>
        <w:pStyle w:val="0"/>
        <w:widowControl w:val="off"/>
      </w:pPr>
      <w:r>
        <w:rPr/>
        <w:t xml:space="preserve">시각 자료 활용: 그림과 낱말을 함께 제시 </w:t>
      </w:r>
      <w:r>
        <w:rPr/>
        <w:t>→</w:t>
      </w:r>
      <w:r>
        <w:rPr/>
        <w:t xml:space="preserve"> 인지 연결 강화</w:t>
      </w:r>
    </w:p>
    <w:p>
      <w:pPr>
        <w:pStyle w:val="0"/>
        <w:widowControl w:val="off"/>
      </w:pPr>
      <w:r>
        <w:rPr/>
        <w:t>교수자 지도 전략</w:t>
      </w:r>
    </w:p>
    <w:p>
      <w:pPr>
        <w:pStyle w:val="0"/>
        <w:widowControl w:val="off"/>
      </w:pPr>
      <w:r>
        <w:rPr/>
        <w:t xml:space="preserve">학습자에게 따라 읽기 </w:t>
      </w:r>
      <w:r>
        <w:rPr/>
        <w:t>→</w:t>
      </w:r>
      <w:r>
        <w:rPr/>
        <w:t xml:space="preserve"> 따라 쓰기 </w:t>
      </w:r>
      <w:r>
        <w:rPr/>
        <w:t>→</w:t>
      </w:r>
      <w:r>
        <w:rPr/>
        <w:t xml:space="preserve"> 스스로 말하기 단계로 진행</w:t>
      </w:r>
    </w:p>
    <w:p>
      <w:pPr>
        <w:pStyle w:val="0"/>
        <w:widowControl w:val="off"/>
      </w:pPr>
      <w:r>
        <w:rPr/>
        <w:t>단어는 곧 의미를 가지므로, 의미와 글자의 연결을 강조</w:t>
      </w: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단어 형성 예시</w:t>
      </w:r>
    </w:p>
    <w:p>
      <w:pPr>
        <w:pStyle w:val="0"/>
        <w:widowControl w:val="off"/>
      </w:pPr>
      <w:r>
        <w:rPr/>
        <w:t>음절 조합</w:t>
      </w:r>
      <w:r>
        <w:tab/>
        <w:rPr/>
        <w:t>단어</w:t>
      </w:r>
      <w:r>
        <w:tab/>
        <w:rPr/>
        <w:t>의미 연결 그림</w:t>
      </w:r>
    </w:p>
    <w:p>
      <w:pPr>
        <w:pStyle w:val="0"/>
        <w:widowControl w:val="off"/>
      </w:pPr>
      <w:r>
        <w:rPr/>
        <w:t>가 + 방</w:t>
      </w:r>
      <w:r>
        <w:tab/>
        <w:rPr/>
        <w:t>가방</w:t>
      </w:r>
      <w:r>
        <w:tab/>
        <w:rPr/>
        <w:t>�</w:t>
      </w:r>
      <w:r>
        <w:rPr/>
        <w:t>�</w:t>
      </w:r>
    </w:p>
    <w:p>
      <w:pPr>
        <w:pStyle w:val="0"/>
        <w:widowControl w:val="off"/>
      </w:pPr>
      <w:r>
        <w:rPr/>
        <w:t>나 + 무</w:t>
      </w:r>
      <w:r>
        <w:tab/>
        <w:rPr/>
        <w:t>나무</w:t>
      </w:r>
      <w:r>
        <w:tab/>
        <w:rPr/>
        <w:t>�</w:t>
      </w:r>
      <w:r>
        <w:rPr/>
        <w:t>�</w:t>
      </w:r>
    </w:p>
    <w:p>
      <w:pPr>
        <w:pStyle w:val="0"/>
        <w:widowControl w:val="off"/>
      </w:pPr>
      <w:r>
        <w:rPr/>
        <w:t>바 + 다</w:t>
      </w:r>
      <w:r>
        <w:tab/>
        <w:rPr/>
        <w:t>바다</w:t>
      </w:r>
      <w:r>
        <w:tab/>
        <w:rPr/>
        <w:t>�</w:t>
      </w:r>
      <w:r>
        <w:rPr/>
        <w:t>�</w:t>
      </w:r>
    </w:p>
    <w:p>
      <w:pPr>
        <w:pStyle w:val="0"/>
        <w:widowControl w:val="off"/>
      </w:pPr>
      <w:r>
        <w:rPr/>
        <w:t>하 + 늘</w:t>
      </w:r>
      <w:r>
        <w:tab/>
        <w:rPr/>
        <w:t>하늘</w:t>
      </w:r>
      <w:r>
        <w:tab/>
        <w:rPr/>
        <w:t>☁️</w:t>
      </w:r>
    </w:p>
    <w:p>
      <w:pPr>
        <w:pStyle w:val="0"/>
        <w:widowControl w:val="off"/>
      </w:pPr>
      <w:r>
        <w:rPr/>
        <w:t>책 + 상</w:t>
      </w:r>
      <w:r>
        <w:tab/>
        <w:rPr/>
        <w:t>책상</w:t>
      </w:r>
      <w:r>
        <w:tab/>
        <w:rPr/>
        <w:t>�</w:t>
      </w:r>
      <w:r>
        <w:rPr/>
        <w:t>�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여기까지가 "음절 조합 </w:t>
      </w:r>
      <w:r>
        <w:rPr/>
        <w:t>→</w:t>
      </w:r>
      <w:r>
        <w:rPr/>
        <w:t xml:space="preserve"> 단어 형성" 단계.</w:t>
      </w:r>
    </w:p>
    <w:p>
      <w:pPr>
        <w:pStyle w:val="0"/>
        <w:widowControl w:val="off"/>
      </w:pPr>
      <w:r>
        <w:rPr/>
        <w:t>다음은 자연스럽게 문장 형성(단어들을 이어 짧은 문장 만들기)으로 넘어갑니다.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sectPr>
      <w:footnotePr>
        <w:numFmt w:val="decimal"/>
        <w:numRestart w:val="continuous"/>
      </w:footnotePr>
      <w:endnotePr>
        <w:pos w:val="docEnd"/>
        <w:numFmt w:val="decimal"/>
        <w:numRestart w:val="continuous"/>
      </w:endnotePr>
      <w:pgSz w:w="11906" w:h="16837"/>
      <w:pgMar w:top="1984" w:right="1701" w:bottom="1701" w:left="1701" w:header="1134" w:footer="850" w:gutter="0"/>
      <w:cols w:space="0"/>
    </w:sectPr>
  </w:body>
</w:document>
</file>

<file path=word/footnotes.xml><?xml version="1.0" encoding="utf-8"?>
<w:footnot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footnote w:id="0">
    <w:p>
      <w:pPr>
        <w:pStyle w:val="14"/>
        <w:widowControl w:val="off"/>
      </w:pPr>
      <w:r/>
      <w:r>
        <w:rPr>
          <w:vertAlign w:val="superscript"/>
        </w:rPr>
        <w:footnoteRef/>
      </w:r>
      <w:r>
        <w:rPr/>
        <w:t xml:space="preserve"> AI 벡터 (Embedding Vector, 수학적 표현)</w:t>
      </w:r>
    </w:p>
    <w:p>
      <w:pPr>
        <w:pStyle w:val="0"/>
        <w:widowControl w:val="off"/>
        <w:spacing w:line="312" w:lineRule="auto"/>
        <w:ind w:left="262" w:hanging="262"/>
      </w:pPr>
      <w:r>
        <w:rPr>
          <w:sz w:val="18"/>
        </w:rPr>
        <w:t>언어/이미지/소리 같은 데이터를 숫자 좌표(수천~수만 차원) 로 바꿔 놓은 것.</w:t>
      </w:r>
    </w:p>
    <w:p>
      <w:pPr>
        <w:pStyle w:val="0"/>
        <w:widowControl w:val="off"/>
        <w:spacing w:line="312" w:lineRule="auto"/>
        <w:ind w:left="262" w:hanging="262"/>
      </w:pPr>
      <w:r>
        <w:rPr>
          <w:sz w:val="18"/>
        </w:rPr>
        <w:t xml:space="preserve">예: “학교”라는 단어 </w:t>
      </w:r>
      <w:r>
        <w:rPr>
          <w:sz w:val="18"/>
        </w:rPr>
        <w:t>→</w:t>
      </w:r>
      <w:r>
        <w:rPr>
          <w:sz w:val="18"/>
        </w:rPr>
        <w:t xml:space="preserve"> [0.12, -0.44, 0.88, ...] 이런 식의 벡터.</w:t>
      </w:r>
    </w:p>
    <w:p>
      <w:pPr>
        <w:pStyle w:val="0"/>
        <w:widowControl w:val="off"/>
        <w:spacing w:line="312" w:lineRule="auto"/>
        <w:ind w:left="262" w:hanging="262"/>
      </w:pPr>
      <w:r>
        <w:rPr>
          <w:sz w:val="18"/>
        </w:rPr>
        <w:t>AI는 이 좌표들 사이의 거리, 방향을 계산해서 의미 유사성을 판단.</w:t>
      </w:r>
    </w:p>
    <w:p>
      <w:pPr>
        <w:pStyle w:val="0"/>
        <w:widowControl w:val="off"/>
        <w:spacing w:line="312" w:lineRule="auto"/>
        <w:ind w:left="262" w:hanging="262"/>
      </w:pPr>
      <w:r>
        <w:rPr>
          <w:sz w:val="18"/>
        </w:rPr>
        <w:t xml:space="preserve">“학교” </w:t>
      </w:r>
      <w:r>
        <w:rPr>
          <w:sz w:val="18"/>
        </w:rPr>
        <w:t>↔</w:t>
      </w:r>
      <w:r>
        <w:rPr>
          <w:sz w:val="18"/>
        </w:rPr>
        <w:t xml:space="preserve"> “교실”은 가까움, “학교” </w:t>
      </w:r>
      <w:r>
        <w:rPr>
          <w:sz w:val="18"/>
        </w:rPr>
        <w:t>↔</w:t>
      </w:r>
      <w:r>
        <w:rPr>
          <w:sz w:val="18"/>
        </w:rPr>
        <w:t xml:space="preserve"> “사과”는 멀다 식.</w:t>
      </w:r>
    </w:p>
  </w:footnote>
</w:footnotes>
</file>

<file path=word/numbering.xml><?xml version="1.0" encoding="utf-8"?>
<w:numbering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abstractNum w:abstractNumId="202">
    <w:multiLevelType w:val="multilevel"/>
    <w:lvl w:ilvl="0">
      <w:start w:val="1"/>
      <w:numFmt w:val="decimal"/>
      <w:suff w:val="space"/>
      <w:lvlText w:val="%1."/>
      <w:lvlJc w:val="left"/>
      <w:pStyle w:val="2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3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  <w:pStyle w:val="3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4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  <w:pStyle w:val="4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5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  <w:pStyle w:val="5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6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  <w:pStyle w:val="6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7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  <w:pStyle w:val="7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8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8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9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  <w:pStyle w:val="9"/>
    </w:lvl>
    <w:lvl w:ilvl="8">
      <w:start w:val="1"/>
      <w:numFmt w:val="chosung"/>
      <w:suff w:val="space"/>
      <w:lvlText w:val=""/>
      <w:lvlJc w:val="left"/>
    </w:lvl>
  </w:abstractNum>
  <w:abstractNum w:abstractNumId="210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  <w:pStyle w:val="10"/>
    </w:lvl>
  </w:abstractNum>
  <w:abstractNum w:abstractNumId="211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  <w:num w:numId="209">
    <w:abstractNumId w:val="209"/>
  </w:num>
  <w:num w:numId="210">
    <w:abstractNumId w:val="210"/>
  </w:num>
  <w:num w:numId="211">
    <w:abstractNumId w:val="211"/>
  </w:num>
</w:numbering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00"/>
  <w:bordersDoNotSurroundHeader/>
  <w:bordersDoNotSurroundFooter/>
  <w:stylePaneFormatFilter w:val="0001"/>
  <w:defaultTabStop w:val="80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바탕글"/>
    <w:uiPriority w:val="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999999"/>
    </w:rPr>
  </w:style>
  <w:style w:type="paragraph" w:styleId="1">
    <w:name w:val="본문"/>
    <w:uiPriority w:val="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30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999999"/>
    </w:rPr>
  </w:style>
  <w:style w:type="paragraph" w:styleId="2">
    <w:name w:val="개요 1"/>
    <w:uiPriority w:val="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" w:right="0" w:firstLine="0"/>
      <w:jc w:val="both"/>
      <w:textAlignment w:val="baseline"/>
      <w:outlineLvl w:val="0"/>
      <w:numPr>
        <w:numId w:val="202"/>
        <w:ilvl w:val="0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3">
    <w:name w:val="개요 2"/>
    <w:uiPriority w:val="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400" w:right="0" w:firstLine="0"/>
      <w:jc w:val="both"/>
      <w:textAlignment w:val="baseline"/>
      <w:outlineLvl w:val="1"/>
      <w:numPr>
        <w:numId w:val="203"/>
        <w:ilvl w:val="1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4">
    <w:name w:val="개요 3"/>
    <w:uiPriority w:val="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600" w:right="0" w:firstLine="0"/>
      <w:jc w:val="both"/>
      <w:textAlignment w:val="baseline"/>
      <w:outlineLvl w:val="2"/>
      <w:numPr>
        <w:numId w:val="204"/>
        <w:ilvl w:val="2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5">
    <w:name w:val="개요 4"/>
    <w:uiPriority w:val="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800" w:right="0" w:firstLine="0"/>
      <w:jc w:val="both"/>
      <w:textAlignment w:val="baseline"/>
      <w:outlineLvl w:val="3"/>
      <w:numPr>
        <w:numId w:val="205"/>
        <w:ilvl w:val="3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6">
    <w:name w:val="개요 5"/>
    <w:uiPriority w:val="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000" w:right="0" w:firstLine="0"/>
      <w:jc w:val="both"/>
      <w:textAlignment w:val="baseline"/>
      <w:outlineLvl w:val="4"/>
      <w:numPr>
        <w:numId w:val="206"/>
        <w:ilvl w:val="4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7">
    <w:name w:val="개요 6"/>
    <w:uiPriority w:val="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200" w:right="0" w:firstLine="0"/>
      <w:jc w:val="both"/>
      <w:textAlignment w:val="baseline"/>
      <w:outlineLvl w:val="5"/>
      <w:numPr>
        <w:numId w:val="207"/>
        <w:ilvl w:val="5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8">
    <w:name w:val="개요 7"/>
    <w:uiPriority w:val="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400" w:right="0" w:firstLine="0"/>
      <w:jc w:val="both"/>
      <w:textAlignment w:val="baseline"/>
      <w:outlineLvl w:val="6"/>
      <w:numPr>
        <w:numId w:val="208"/>
        <w:ilvl w:val="6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9">
    <w:name w:val="개요 8"/>
    <w:uiPriority w:val="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600" w:right="0" w:firstLine="0"/>
      <w:jc w:val="both"/>
      <w:textAlignment w:val="baseline"/>
      <w:outlineLvl w:val="7"/>
      <w:numPr>
        <w:numId w:val="209"/>
        <w:ilvl w:val="7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10">
    <w:name w:val="개요 9"/>
    <w:uiPriority w:val="1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800" w:right="0" w:firstLine="0"/>
      <w:jc w:val="both"/>
      <w:textAlignment w:val="baseline"/>
      <w:outlineLvl w:val="8"/>
      <w:numPr>
        <w:numId w:val="210"/>
        <w:ilvl w:val="8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11">
    <w:name w:val="개요 10"/>
    <w:uiPriority w:val="1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0" w:right="0" w:firstLine="0"/>
      <w:jc w:val="both"/>
      <w:textAlignment w:val="baseline"/>
      <w:outlineLvl w:val="9"/>
      <w:numPr>
        <w:numId w:val="211"/>
        <w:ilvl w:val="9"/>
      </w:numPr>
    </w:pPr>
    <w:rPr>
      <w:rFonts w:ascii="함초롬바탕" w:eastAsia="함초롬바탕"/>
      <w:color w:val="000000"/>
      <w:sz w:val="20"/>
      <w:shd w:val="clear" w:color="999999"/>
    </w:rPr>
  </w:style>
  <w:style w:type="character" w:styleId="12">
    <w:name w:val="쪽 번호"/>
    <w:uiPriority w:val="12"/>
    <w:rPr>
      <w:rFonts w:ascii="함초롬돋움" w:eastAsia="함초롬돋움"/>
      <w:color w:val="000000"/>
      <w:sz w:val="20"/>
      <w:shd w:val="clear" w:color="999999"/>
    </w:rPr>
  </w:style>
  <w:style w:type="paragraph" w:styleId="13">
    <w:name w:val="머리말"/>
    <w:uiPriority w:val="1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60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18"/>
      <w:shd w:val="clear" w:color="999999"/>
    </w:rPr>
  </w:style>
  <w:style w:type="paragraph" w:styleId="14">
    <w:name w:val="각주"/>
    <w:uiPriority w:val="1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999999"/>
    </w:rPr>
  </w:style>
  <w:style w:type="paragraph" w:styleId="15">
    <w:name w:val="미주"/>
    <w:uiPriority w:val="1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999999"/>
    </w:rPr>
  </w:style>
  <w:style w:type="paragraph" w:styleId="16">
    <w:name w:val="메모"/>
    <w:uiPriority w:val="1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12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999999"/>
    </w:rPr>
  </w:style>
  <w:style w:type="paragraph" w:styleId="17">
    <w:name w:val="차례 제목"/>
    <w:uiPriority w:val="1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240" w:after="60" w:line="384" w:lineRule="auto"/>
      <w:ind w:left="0" w:right="0" w:firstLine="0"/>
      <w:jc w:val="left"/>
      <w:textAlignment w:val="baseline"/>
    </w:pPr>
    <w:rPr>
      <w:rFonts w:ascii="함초롬돋움" w:eastAsia="함초롬돋움"/>
      <w:color w:val="2e74b5"/>
      <w:sz w:val="32"/>
      <w:shd w:val="clear" w:color="999999"/>
    </w:rPr>
  </w:style>
  <w:style w:type="paragraph" w:styleId="18">
    <w:name w:val="차례 1"/>
    <w:uiPriority w:val="1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140" w:line="384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999999"/>
    </w:rPr>
  </w:style>
  <w:style w:type="paragraph" w:styleId="19">
    <w:name w:val="차례 2"/>
    <w:uiPriority w:val="1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140" w:line="384" w:lineRule="auto"/>
      <w:ind w:left="22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999999"/>
    </w:rPr>
  </w:style>
  <w:style w:type="paragraph" w:styleId="20">
    <w:name w:val="차례 3"/>
    <w:uiPriority w:val="2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140" w:line="384" w:lineRule="auto"/>
      <w:ind w:left="44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999999"/>
    </w:rPr>
  </w:style>
  <w:style w:type="paragraph" w:styleId="21">
    <w:name w:val="캡션"/>
    <w:uiPriority w:val="2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160" w:line="360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999999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footnotes" Target="footnotes.xml"  /><Relationship Id="rId2" Type="http://schemas.openxmlformats.org/officeDocument/2006/relationships/image" Target="media/image0.bmp"  /><Relationship Id="rId3" Type="http://schemas.openxmlformats.org/officeDocument/2006/relationships/image" Target="media/image1.bmp"  /><Relationship Id="rId4" Type="http://schemas.openxmlformats.org/officeDocument/2006/relationships/settings" Target="settings.xml"  /><Relationship Id="rId5" Type="http://schemas.openxmlformats.org/officeDocument/2006/relationships/styles" Target="styles.xml"  /><Relationship Id="rId6" Type="http://schemas.openxmlformats.org/officeDocument/2006/relationships/numbering" Target="numbering.xml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</ep:Application>
  <ep:AppVersion>12.3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콘텐츠로 건너뛰기</dc:title>
  <dc:creator>admin</dc:creator>
  <cp:lastModifiedBy>admin</cp:lastModifiedBy>
  <dcterms:created xsi:type="dcterms:W3CDTF">2025-07-06T08:45:51.927</dcterms:created>
  <dcterms:modified xsi:type="dcterms:W3CDTF">2025-08-29T10:37:42.060</dcterms:modified>
  <cp:version>0501.0001.01</cp:version>
</cp:coreProperties>
</file>