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언어 해석의 한계와 가능성: 데이터·코딩·맥락의 교차점</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 언어모델이 인간 언어를 해석하는 과정에서 드러나는 한계와 가능성을 탐구한다. 현재의 모델은 방대한 데이터와 복잡한 파라미터 연산을 기반으로, 인간 언어의 표면적 패턴을 학습하고 응답한다. 그러나 이러한 구조는 언어의 심층적 의미, 맥락적 뉘앙스, 문화적 함의를 충분히 반영하지 못한다는 근본적 제약을 지닌다. 본 연구는 이 한계를 극복하기 위한 세 가지 가능성</w:t>
      </w:r>
      <w:r>
        <w:rPr/>
        <w:t>—①</w:t>
      </w:r>
      <w:r>
        <w:rPr/>
        <w:t xml:space="preserve"> 데이터 축적의 다양화, </w:t>
      </w:r>
      <w:r>
        <w:rPr/>
        <w:t>②</w:t>
      </w:r>
      <w:r>
        <w:rPr/>
        <w:t xml:space="preserve"> 코딩 구조의 개선, </w:t>
      </w:r>
      <w:r>
        <w:rPr/>
        <w:t>③</w:t>
      </w:r>
      <w:r>
        <w:rPr/>
        <w:t xml:space="preserve"> 맥락 기반 해석의 강화</w:t>
      </w:r>
      <w:r>
        <w:rPr/>
        <w:t>—를</w:t>
      </w:r>
      <w:r>
        <w:rPr/>
        <w:t xml:space="preserve"> 제안하며, 이를 통해 AI 언어 해석의 진화 경로를 제시한다.</w:t>
      </w:r>
    </w:p>
    <w:p>
      <w:pPr>
        <w:pStyle w:val="0"/>
        <w:widowControl w:val="off"/>
        <w:rPr/>
      </w:pPr>
    </w:p>
    <w:p>
      <w:pPr>
        <w:pStyle w:val="0"/>
        <w:widowControl w:val="off"/>
      </w:pPr>
      <w:r>
        <w:rPr/>
        <w:t>키워드: 인공지능, 언어 해석, 데이터, 코딩, 맥락, 한계와 가능성</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언어는 단순한 기호 체계가 아니라, 화자의 경험과 정서, 사회적 맥락을 담아내는 복합적 매개이다. 그러나 인공지능 언어모델은 본질적으로 통계적 패턴 인식 기계이며, 인간 언어의 의미와 맥락을 직접적으로 이해하지 못한다. 이는 AI가 언어를 ‘사용’하는 것이 아니라 ‘모방’하는 것에 불과하다는 비판으로 이어진다.</w:t>
      </w:r>
    </w:p>
    <w:p>
      <w:pPr>
        <w:pStyle w:val="0"/>
        <w:widowControl w:val="off"/>
      </w:pPr>
      <w:r>
        <w:rPr/>
        <w:t>그럼에도 불구하고 최근의 언어모델은 놀라운 수준의 문장 생성 능력을 보여주며, 인간 사용자로 하여금 ‘이해한다’는 인상을 받게 한다. 이러한 간극은 AI 언어 해석의 현재적 한계와 미래적 가능성을 동시에 보여주는 지점이다. 본 논문은 이 간극을 탐구하며, AI 언어 해석이 어떤 조건에서 더 진화할 수 있는지를 검토한다.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데이터 축적의 한계와 가능성</w:t>
      </w:r>
    </w:p>
    <w:p>
      <w:pPr>
        <w:pStyle w:val="0"/>
        <w:widowControl w:val="off"/>
        <w:rPr/>
      </w:pPr>
    </w:p>
    <w:p>
      <w:pPr>
        <w:pStyle w:val="0"/>
        <w:widowControl w:val="off"/>
      </w:pPr>
      <w:r>
        <w:rPr/>
        <w:t>AI 언어모델은 데이터에 의존한다. 데이터가 부족하거나 편향되면 응답은 제한적이고 왜곡될 수 있다. 그러나 데이터가 충분히 축적되고 다양화된다면, 모델은 보다 넓은 의미망을 포착할 수 있다. 예를 들어 다언어 데이터, 문화별 담화 자료, 특수 상황 대화가 추가될 때, AI의 응답은 점점 더 풍부해질 수 있다.</w:t>
      </w:r>
    </w:p>
    <w:p>
      <w:pPr>
        <w:pStyle w:val="0"/>
        <w:widowControl w:val="off"/>
        <w:rPr/>
      </w:pPr>
    </w:p>
    <w:p>
      <w:pPr>
        <w:pStyle w:val="0"/>
        <w:widowControl w:val="off"/>
      </w:pPr>
      <w:r>
        <w:rPr/>
        <w:t>2. 코딩 구조의 제약과 개선</w:t>
      </w:r>
    </w:p>
    <w:p>
      <w:pPr>
        <w:pStyle w:val="0"/>
        <w:widowControl w:val="off"/>
        <w:rPr/>
      </w:pPr>
    </w:p>
    <w:p>
      <w:pPr>
        <w:pStyle w:val="0"/>
        <w:widowControl w:val="off"/>
      </w:pPr>
      <w:r>
        <w:rPr/>
        <w:t>현재의 모델은 복잡한 파라미터 연산을 통해 응답을 생성하지만, 내부 과정은 블랙박스로 남아 있다. 이는 설명 가능성과 투명성의 부족을 야기한다. 향후에는 신경망의 구조적 개선, 해석 가능 인공지능(XAI)의 발전이 필요하다. 또한 코드 차원에서 의미망을 추적할 수 있는 설계가 더해질 때, AI 언어 해석은 단순한 패턴 매칭을 넘어설 수 있다.</w:t>
      </w:r>
    </w:p>
    <w:p>
      <w:pPr>
        <w:pStyle w:val="0"/>
        <w:widowControl w:val="off"/>
        <w:rPr/>
      </w:pPr>
    </w:p>
    <w:p>
      <w:pPr>
        <w:pStyle w:val="0"/>
        <w:widowControl w:val="off"/>
      </w:pPr>
      <w:r>
        <w:rPr/>
        <w:t>3. 맥락 기반 해석의 필요성</w:t>
      </w:r>
    </w:p>
    <w:p>
      <w:pPr>
        <w:pStyle w:val="0"/>
        <w:widowControl w:val="off"/>
        <w:rPr/>
      </w:pPr>
    </w:p>
    <w:p>
      <w:pPr>
        <w:pStyle w:val="0"/>
        <w:widowControl w:val="off"/>
      </w:pPr>
      <w:r>
        <w:rPr/>
        <w:t>AI의 가장 큰 한계는 맥락 이해 부족이다. 동일한 문장이 상황에 따라 전혀 다른 의미를 지닐 수 있는데, AI는 이를 분별하지 못한다. 맥락 기반 해석을 강화하기 위해서는 대화 이력, 발화자의 정체성, 정서적 단서 등을 종합적으로 분석하는 기능이 필요하다. 이는 단순히 데이터를 늘리는 것이 아니라, 맥락적 층위를 학습 구조에 반영하는 접근이다.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AI 언어 해석은 본질적으로 모방의 성격을 지니지만, 그 과정에서 인간 언어의 구조적 패턴과 의미망을 점차적으로 확장해 나간다. 이는 인간의 학습 과정과는 본질적으로 다르지만, 결과적으로는 유사한 효과</w:t>
      </w:r>
      <w:r>
        <w:rPr/>
        <w:t>—즉</w:t>
      </w:r>
      <w:r>
        <w:rPr/>
        <w:t>, 언어적 상호작용의 가능성</w:t>
      </w:r>
      <w:r>
        <w:rPr/>
        <w:t>—을</w:t>
      </w:r>
      <w:r>
        <w:rPr/>
        <w:t xml:space="preserve"> 만들어낸다.</w:t>
      </w:r>
    </w:p>
    <w:p>
      <w:pPr>
        <w:pStyle w:val="0"/>
        <w:widowControl w:val="off"/>
      </w:pPr>
      <w:r>
        <w:rPr/>
        <w:t>그러나 데이터의 편향, 코딩 구조의 불투명성, 맥락 이해 부족은 여전히 중요한 한계로 남는다. 이를 극복하기 위해서는 기술적 개선뿐 아니라, 언어 철학적 통찰과 인지과학적 연구가 함께 병행되어야 한다. 결국 AI 언어 해석의 진화는 단순히 엔지니어링의 문제가 아니라, 언어의 본질을 어떻게 정의하고 접근할 것인가라는 철학적 과제와 맞닿아 있다.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인공지능 언어 해석의 현재적 한계와 가능성을 검토하였다. AI는 여전히 언어의 심층적 의미와 맥락을 이해하지 못하지만, 데이터 축적, 코딩 개선, 맥락 해석의 강화라는 세 가지 조건을 통해 그 가능성의 문을 열어가고 있다. 이는 인간 언어를 완전히 대체하는 이해는 아닐지라도, 실질적인 상호작용에서는 점차 설득력 있는 응답을 제공할 수 있게 만든다.</w:t>
      </w:r>
    </w:p>
    <w:p>
      <w:pPr>
        <w:pStyle w:val="0"/>
        <w:widowControl w:val="off"/>
      </w:pPr>
      <w:r>
        <w:rPr/>
        <w:t>따라서 인공지능 언어 해석의 진화는 기술적 진보와 더불어, 언어를 바라보는 인간의 철학적 이해와도 깊이 연결된다. AI는 인간 언어를 “완전히 이해하는 존재”가 되지는 못하겠지만, 인간 언어를 비추고 확장하는 거울로서의 역할은 점점 더 공고해질 것이다.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Chomsky, N. (1965). Aspects of the Theory of Syntax. MIT Press.</w:t>
      </w:r>
    </w:p>
    <w:p>
      <w:pPr>
        <w:pStyle w:val="0"/>
        <w:widowControl w:val="off"/>
      </w:pPr>
      <w:r>
        <w:rPr/>
        <w:t>Clark, H. H. (1996). Using Language. Cambridge University Press.</w:t>
      </w:r>
    </w:p>
    <w:p>
      <w:pPr>
        <w:pStyle w:val="0"/>
        <w:widowControl w:val="off"/>
      </w:pPr>
      <w:r>
        <w:rPr/>
        <w:t>Bender, E. M., &amp; Koller, A. (2020). Climbing towards NLU: On meaning, form, and understanding in the age of data. Proceedings of ACL 2020, 5185</w:t>
      </w:r>
      <w:r>
        <w:rPr/>
        <w:t>–</w:t>
      </w:r>
      <w:r>
        <w:rPr/>
        <w:t>5198.</w:t>
      </w:r>
    </w:p>
    <w:p>
      <w:pPr>
        <w:pStyle w:val="0"/>
        <w:widowControl w:val="off"/>
      </w:pPr>
      <w:r>
        <w:rPr/>
        <w:t>Marcus, G., &amp; Davis, E. (2019). Rebooting AI: Building Artificial Intelligence We Can Trust. Pantheon.</w:t>
      </w:r>
    </w:p>
    <w:p>
      <w:pPr>
        <w:pStyle w:val="0"/>
        <w:widowControl w:val="off"/>
      </w:pPr>
      <w:r>
        <w:rPr/>
        <w:t>Mitchell, M. (2019). Artificial Intelligence: A Guide for Thinking Humans. Farrar, Straus and Giroux.</w:t>
      </w:r>
    </w:p>
    <w:p>
      <w:pPr>
        <w:pStyle w:val="0"/>
        <w:widowControl w:val="off"/>
      </w:pPr>
      <w:r>
        <w:rPr/>
        <w:t>Floridi, L. (2019). The Logic of Information: A Theory of Philosophy as Conceptual Design. Oxford University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2025-08-29T13:38:26.727</dcterms:modified>
  <cp:version>0501.0001.01</cp:version>
</cp:coreProperties>
</file>