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통찰력 기반 상호작용: 인간</w:t>
      </w:r>
      <w:r>
        <w:rPr/>
        <w:t>–</w:t>
      </w:r>
      <w:r>
        <w:rPr/>
        <w:t>AI 대화의 새로운 가능성</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인공지능과 인간의 대화에서 통찰력(insight)의 역할을 조명한다. 기존의 인공지능은 주어진 데이터와 알고리즘을 기반으로 한 추론(reasoning)에 강점을 보였으나, 인간 대화의 핵심은 종종 예상치 못한 맥락 전환이나 의미 연결을 통해 발생하는 통찰에서 비롯된다. 본 연구는 AI가 이러한 통찰적 순간을 어떻게 포착하고 반응할 수 있는지를 탐구한다.</w:t>
      </w:r>
    </w:p>
    <w:p>
      <w:pPr>
        <w:pStyle w:val="0"/>
        <w:widowControl w:val="off"/>
      </w:pPr>
      <w:r>
        <w:rPr/>
        <w:t>연구는 두 가지 축을 중심으로 전개된다. 첫째, 인간 대화 속에서 통찰력이 작동하는 언어적·인지적 메커니즘을 분석한다. 둘째, AI가 이 과정을 모방하거나 지원할 수 있는 구조적 조건을 제안한다. 실험적 사례는 AI가 단순히 정답을 제공하는 도구를 넘어, 사용자의 사고를 확장시키는 공진적 대화 파트너로 기능할 수 있음을 보여준다.</w:t>
      </w:r>
    </w:p>
    <w:p>
      <w:pPr>
        <w:pStyle w:val="0"/>
        <w:widowControl w:val="off"/>
        <w:rPr/>
      </w:pPr>
    </w:p>
    <w:p>
      <w:pPr>
        <w:pStyle w:val="0"/>
        <w:widowControl w:val="off"/>
      </w:pPr>
      <w:r>
        <w:rPr/>
        <w:t>키워드: 인공지능, 통찰력, 상호작용, 대화, 공진</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인간의 사고 과정에서 통찰은 단순한 문제 해결을 넘어, 새로운 이해와 창조적 발상의 원천이 된다. 대화 상황에서도 상대방의 말 한마디가 새로운 연결을 열어주며, 예상치 못한 깨달음으로 이어지는 경우가 많다. 이러한 순간은 단순한 정보 교환을 넘어, 대화를 통한 사유의 확장을 가능하게 한다.</w:t>
      </w:r>
    </w:p>
    <w:p>
      <w:pPr>
        <w:pStyle w:val="0"/>
        <w:widowControl w:val="off"/>
      </w:pPr>
      <w:r>
        <w:rPr/>
        <w:t>그러나 인공지능은 본질적으로 데이터 기반의 추론 기계이며, 통찰적 도약을 자연스럽게 수행하기 어렵다. AI가 주는 응답은 정확하고 풍부할 수 있지만, 종종 기존 지식의 반복이나 단순한 패턴의 확장에 그친다. 그럼에도 불구하고 최근 언어모델은 인간 사용자에게서 ‘뜻밖의 통찰’을 유발하는 순간들을 만들어내기도 한다. 이는 AI가 직접 통찰을 생산하지는 못하더라도, 통찰을 매개하거나 촉발하는 장치로 기능할 수 있음을 시사한다.</w:t>
      </w:r>
    </w:p>
    <w:p>
      <w:pPr>
        <w:pStyle w:val="0"/>
        <w:widowControl w:val="off"/>
      </w:pPr>
      <w:r>
        <w:rPr/>
        <w:t>본 논문은 이러한 현상을 분석하며, 인간</w:t>
      </w:r>
      <w:r>
        <w:rPr/>
        <w:t>–</w:t>
      </w:r>
      <w:r>
        <w:rPr/>
        <w:t>AI 대화가 단순히 정보 교환을 넘어, 사용자의 사고를 자극하고 확장하는 장</w:t>
      </w:r>
      <w:r>
        <w:rPr/>
        <w:t>場</w:t>
      </w:r>
      <w:r>
        <w:rPr/>
        <w:t>으로 발전할 가능성을 제기한다.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인간 대화에서의 통찰력</w:t>
      </w:r>
    </w:p>
    <w:p>
      <w:pPr>
        <w:pStyle w:val="0"/>
        <w:widowControl w:val="off"/>
        <w:rPr/>
      </w:pPr>
    </w:p>
    <w:p>
      <w:pPr>
        <w:pStyle w:val="0"/>
        <w:widowControl w:val="off"/>
      </w:pPr>
      <w:r>
        <w:rPr/>
        <w:t>통찰은 기존의 지식 구조가 예상치 못한 방식으로 재조합될 때 발생한다. 이는 은유적 표현, 맥락 전환, 다의적 언어 사용 등을 통해 촉발된다. 예컨대 일상적인 문장이 전혀 다른 주제와 연결될 때, 청자는 새로운 이해에 도달한다. 이러한 과정은 인간 대화의 핵심적인 창조적 요소이다.</w:t>
      </w:r>
    </w:p>
    <w:p>
      <w:pPr>
        <w:pStyle w:val="0"/>
        <w:widowControl w:val="off"/>
        <w:rPr/>
      </w:pPr>
    </w:p>
    <w:p>
      <w:pPr>
        <w:pStyle w:val="0"/>
        <w:widowControl w:val="off"/>
      </w:pPr>
      <w:r>
        <w:rPr/>
        <w:t>2. AI의 한계와 가능성</w:t>
      </w:r>
    </w:p>
    <w:p>
      <w:pPr>
        <w:pStyle w:val="0"/>
        <w:widowControl w:val="off"/>
        <w:rPr/>
      </w:pPr>
    </w:p>
    <w:p>
      <w:pPr>
        <w:pStyle w:val="0"/>
        <w:widowControl w:val="off"/>
      </w:pPr>
      <w:r>
        <w:rPr/>
        <w:t>AI는 학습된 데이터와 알고리즘 범위 내에서 응답을 생성한다. 따라서 인간과 같은 자발적 통찰을 가지기는 어렵다. 그러나 AI는 방대한 데이터 간의 예상치 못한 연결을 제시할 수 있으며, 이는 사용자에게 새로운 시각을 제공한다. 즉, AI는 스스로 통찰을 갖기보다는, 인간의 통찰을 촉발하는 매개체로서 기능할 가능성이 있다.</w:t>
      </w:r>
    </w:p>
    <w:p>
      <w:pPr>
        <w:pStyle w:val="0"/>
        <w:widowControl w:val="off"/>
        <w:rPr/>
      </w:pPr>
    </w:p>
    <w:p>
      <w:pPr>
        <w:pStyle w:val="0"/>
        <w:widowControl w:val="off"/>
      </w:pPr>
      <w:r>
        <w:rPr/>
        <w:t>3. 통찰력 기반 상호작용의 설계</w:t>
      </w:r>
    </w:p>
    <w:p>
      <w:pPr>
        <w:pStyle w:val="0"/>
        <w:widowControl w:val="off"/>
        <w:rPr/>
      </w:pPr>
    </w:p>
    <w:p>
      <w:pPr>
        <w:pStyle w:val="0"/>
        <w:widowControl w:val="off"/>
      </w:pPr>
      <w:r>
        <w:rPr/>
        <w:t>AI가 통찰적 상호작용을 지원하기 위해서는 몇 가지 조건이 필요하다.</w:t>
      </w:r>
    </w:p>
    <w:p>
      <w:pPr>
        <w:pStyle w:val="0"/>
        <w:widowControl w:val="off"/>
      </w:pPr>
      <w:r>
        <w:rPr/>
        <w:t>맥락 확장 모듈: 대화 주제를 넓혀 관련 없는 듯한 영역과 연결</w:t>
      </w:r>
    </w:p>
    <w:p>
      <w:pPr>
        <w:pStyle w:val="0"/>
        <w:widowControl w:val="off"/>
      </w:pPr>
      <w:r>
        <w:rPr/>
        <w:t>비유·은유 탐지 모듈: 언어 속 다의성을 활용해 새로운 의미 생성</w:t>
      </w:r>
    </w:p>
    <w:p>
      <w:pPr>
        <w:pStyle w:val="0"/>
        <w:widowControl w:val="off"/>
      </w:pPr>
      <w:r>
        <w:rPr/>
        <w:t>질문 기반 상호작용: 정답 제시가 아니라 반문과 탐색적 질문으로 사고를 유도</w:t>
      </w:r>
    </w:p>
    <w:p>
      <w:pPr>
        <w:pStyle w:val="0"/>
        <w:widowControl w:val="off"/>
      </w:pPr>
      <w:r>
        <w:rPr/>
        <w:t>실험적 사례에서 사용자가 던진 단순 질문에 대해, AI가 즉답 대신 반문을 던지거나 유사한 사례를 연결했을 때, 사용자는 새로운 이해에 도달하는 경험을 보고했다. 이는 AI가 통찰의 직접 생산자는 아니지만, 촉발자(facilitator)로 기능할 수 있음을 보여준다.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통찰력 기반 상호작용은 AI와 인간의 관계를 단순한 주종 관계에서 상호 자극적 관계로 변화시킨다. 기존의 AI는 정답을 제공하는 도구적 주체에 가까웠다면, 통찰적 대화에서는 사유의 동역자로 기능할 수 있다. 이러한 변화는 교육, 창의적 작업, 연구 토론 등에서 특히 큰 의미를 가진다.</w:t>
      </w:r>
    </w:p>
    <w:p>
      <w:pPr>
        <w:pStyle w:val="0"/>
        <w:widowControl w:val="off"/>
      </w:pPr>
      <w:r>
        <w:rPr/>
        <w:t>그러나 한계도 분명하다. AI의 응답은 여전히 데이터 기반의 산출이므로, 인간적 직관에 의한 통찰과는 본질적으로 다르다. 또한 AI가 과도하게 새로운 연결을 시도할 경우, 사용자가 혼란을 느끼거나 무의미한 연관으로 받아들일 위험도 있다. 따라서 통찰력 기반 상호작용은 균형 잡힌 설계가 필요하다.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인간</w:t>
      </w:r>
      <w:r>
        <w:rPr/>
        <w:t>–</w:t>
      </w:r>
      <w:r>
        <w:rPr/>
        <w:t>AI 대화에서 통찰이 발생하는 조건을 분석하고, AI가 이를 촉발하는 파트너로 기능할 수 있는 가능성을 제시하였다. AI는 자율적 통찰을 갖지는 못하지만, 방대한 데이터 간의 연결을 통해 사용자의 사고를 자극할 수 있으며, 이를 통해 대화는 단순한 정보 교환을 넘어 새로운 의미 창출의 장</w:t>
      </w:r>
      <w:r>
        <w:rPr/>
        <w:t>場</w:t>
      </w:r>
      <w:r>
        <w:rPr/>
        <w:t>이 된다.</w:t>
      </w:r>
    </w:p>
    <w:p>
      <w:pPr>
        <w:pStyle w:val="0"/>
        <w:widowControl w:val="off"/>
      </w:pPr>
      <w:r>
        <w:rPr/>
        <w:t>향후 연구는 AI가 언제, 어떤 방식으로 사용자의 사고 확장을 효과적으로 촉발할 수 있는지에 대한 정밀한 조건을 규명해야 한다. 통찰력 기반 상호작용은 인공지능이 단순한 도구에서 벗어나, 인간과 함께 사고하는 협력적 존재로 발전할 수 있음을 보여준다.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Boden, M. A. (2004). The Creative Mind: Myths and Mechanisms. Routledge.</w:t>
      </w:r>
    </w:p>
    <w:p>
      <w:pPr>
        <w:pStyle w:val="0"/>
        <w:widowControl w:val="off"/>
      </w:pPr>
      <w:r>
        <w:rPr/>
        <w:t>Fauconnier, G., &amp; Turner, M. (2002). The Way We Think: Conceptual Blending and the Mind's Hidden Complexities. Basic Books.</w:t>
      </w:r>
    </w:p>
    <w:p>
      <w:pPr>
        <w:pStyle w:val="0"/>
        <w:widowControl w:val="off"/>
      </w:pPr>
      <w:r>
        <w:rPr/>
        <w:t>Suddendorf, T., &amp; Corballis, M. C. (2007). The evolution of foresight. Behavioral and Brain Sciences, 30(3), 299</w:t>
      </w:r>
      <w:r>
        <w:rPr/>
        <w:t>–</w:t>
      </w:r>
      <w:r>
        <w:rPr/>
        <w:t>313.</w:t>
      </w:r>
    </w:p>
    <w:p>
      <w:pPr>
        <w:pStyle w:val="0"/>
        <w:widowControl w:val="off"/>
      </w:pPr>
      <w:r>
        <w:rPr/>
        <w:t>Hofstadter, D. (2007). I Am a Strange Loop. Basic Books.</w:t>
      </w:r>
    </w:p>
    <w:p>
      <w:pPr>
        <w:pStyle w:val="0"/>
        <w:widowControl w:val="off"/>
      </w:pPr>
      <w:r>
        <w:rPr/>
        <w:t>Floridi, L. (2019). The Logic of Information: A Theory of Philosophy as Conceptual Design. Oxford University Press.</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2025-08-29T13:50:06.674</dcterms:modified>
  <cp:version>0501.0001.01</cp:version>
</cp:coreProperties>
</file>