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C3DB" w14:textId="77777777" w:rsidR="001B3EA2" w:rsidRDefault="0065048D">
      <w:pPr>
        <w:spacing w:line="360" w:lineRule="auto"/>
        <w:ind w:firstLineChars="99" w:firstLine="278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2022-2023</w:t>
      </w:r>
      <w:r>
        <w:rPr>
          <w:rFonts w:hint="eastAsia"/>
          <w:b/>
          <w:bCs/>
          <w:sz w:val="28"/>
          <w:szCs w:val="28"/>
        </w:rPr>
        <w:t>第一学期</w:t>
      </w:r>
      <w:r>
        <w:rPr>
          <w:b/>
          <w:bCs/>
          <w:sz w:val="28"/>
          <w:szCs w:val="28"/>
        </w:rPr>
        <w:t>温州大学期中考试试卷</w:t>
      </w:r>
      <w:r>
        <w:rPr>
          <w:rFonts w:hint="eastAsia"/>
          <w:b/>
          <w:bCs/>
          <w:sz w:val="28"/>
          <w:szCs w:val="28"/>
        </w:rPr>
        <w:t>答案</w:t>
      </w:r>
    </w:p>
    <w:p w14:paraId="5AA39953" w14:textId="4AD72A1F" w:rsidR="001B3EA2" w:rsidRPr="00484574" w:rsidRDefault="0065048D">
      <w:pPr>
        <w:pStyle w:val="a3"/>
        <w:numPr>
          <w:ilvl w:val="0"/>
          <w:numId w:val="1"/>
        </w:numPr>
        <w:rPr>
          <w:rFonts w:asciiTheme="minorEastAsia" w:eastAsiaTheme="minorEastAsia" w:hAnsiTheme="minorEastAsia" w:cs="Times New Roman"/>
          <w:b/>
          <w:bCs/>
        </w:rPr>
      </w:pPr>
      <w:r w:rsidRPr="00484574">
        <w:rPr>
          <w:rFonts w:ascii="Adobe 明體 Std L" w:eastAsia="Adobe 明體 Std L" w:hAnsi="Adobe 明體 Std L" w:cs="Times New Roman" w:hint="eastAsia"/>
          <w:b/>
          <w:bCs/>
        </w:rPr>
        <w:t xml:space="preserve">  </w:t>
      </w:r>
      <w:r w:rsidR="00484574" w:rsidRPr="00484574">
        <w:rPr>
          <w:rFonts w:asciiTheme="minorEastAsia" w:eastAsiaTheme="minorEastAsia" w:hAnsiTheme="minorEastAsia" w:cs="宋体" w:hint="eastAsia"/>
          <w:b/>
          <w:bCs/>
        </w:rPr>
        <w:t>该</w:t>
      </w:r>
      <w:r w:rsidR="00484574" w:rsidRPr="00484574">
        <w:rPr>
          <w:rFonts w:asciiTheme="minorEastAsia" w:eastAsiaTheme="minorEastAsia" w:hAnsiTheme="minorEastAsia" w:cs="Adobe 明體 Std L" w:hint="eastAsia"/>
          <w:b/>
          <w:bCs/>
        </w:rPr>
        <w:t>射手的</w:t>
      </w:r>
      <w:r w:rsidR="00484574" w:rsidRPr="00484574">
        <w:rPr>
          <w:rFonts w:asciiTheme="minorEastAsia" w:eastAsiaTheme="minorEastAsia" w:hAnsiTheme="minorEastAsia" w:cs="Times New Roman" w:hint="eastAsia"/>
          <w:b/>
          <w:bCs/>
        </w:rPr>
        <w:t>命中率</w:t>
      </w:r>
      <w:r w:rsidR="00484574" w:rsidRPr="00484574">
        <w:rPr>
          <w:rFonts w:asciiTheme="minorEastAsia" w:eastAsiaTheme="minorEastAsia" w:hAnsiTheme="minorEastAsia" w:cs="宋体" w:hint="eastAsia"/>
          <w:b/>
          <w:bCs/>
        </w:rPr>
        <w:t>为</w:t>
      </w:r>
      <w:r w:rsidR="00484574" w:rsidRPr="00484574">
        <w:rPr>
          <w:rFonts w:asciiTheme="minorEastAsia" w:eastAsiaTheme="minorEastAsia" w:hAnsiTheme="minorEastAsia" w:cs="Times New Roman" w:hint="eastAsia"/>
          <w:b/>
          <w:bCs/>
        </w:rPr>
        <w:t>p，由</w:t>
      </w:r>
      <w:r w:rsidR="00484574" w:rsidRPr="00484574">
        <w:rPr>
          <w:rFonts w:asciiTheme="minorEastAsia" w:eastAsiaTheme="minorEastAsia" w:hAnsiTheme="minorEastAsia" w:cs="宋体" w:hint="eastAsia"/>
          <w:b/>
          <w:bCs/>
        </w:rPr>
        <w:t>题</w:t>
      </w:r>
      <w:r w:rsidR="00484574" w:rsidRPr="00484574">
        <w:rPr>
          <w:rFonts w:asciiTheme="minorEastAsia" w:eastAsiaTheme="minorEastAsia" w:hAnsiTheme="minorEastAsia" w:cs="Adobe 明體 Std L" w:hint="eastAsia"/>
          <w:b/>
          <w:bCs/>
        </w:rPr>
        <w:t>意</w:t>
      </w:r>
      <w:r w:rsidR="00484574" w:rsidRPr="00484574">
        <w:rPr>
          <w:rFonts w:asciiTheme="minorEastAsia" w:eastAsiaTheme="minorEastAsia" w:hAnsiTheme="minorEastAsia" w:cs="Times New Roman" w:hint="eastAsia"/>
          <w:b/>
          <w:bCs/>
        </w:rPr>
        <w:t>：</w:t>
      </w:r>
    </w:p>
    <w:p w14:paraId="3B77BD6E" w14:textId="1E924735" w:rsidR="00484574" w:rsidRPr="00484574" w:rsidRDefault="00484574" w:rsidP="00484574">
      <w:pPr>
        <w:pStyle w:val="a3"/>
        <w:ind w:firstLineChars="300" w:firstLine="647"/>
        <w:rPr>
          <w:rFonts w:ascii="Adobe 明體 Std L" w:eastAsia="Adobe 明體 Std L" w:hAnsi="Adobe 明體 Std L" w:cs="Times New Roman"/>
          <w:b/>
          <w:bCs/>
        </w:rPr>
      </w:pPr>
      <w:r w:rsidRPr="00484574">
        <w:rPr>
          <w:rFonts w:ascii="Adobe 明體 Std L" w:eastAsia="Adobe 明體 Std L" w:hAnsi="Adobe 明體 Std L" w:cs="Times New Roman"/>
          <w:b/>
          <w:bCs/>
          <w:position w:val="-23"/>
        </w:rPr>
        <w:object w:dxaOrig="4197" w:dyaOrig="573" w14:anchorId="5ECAEB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210pt;height:28.8pt" o:ole="">
            <v:imagedata r:id="rId7" o:title=""/>
          </v:shape>
          <o:OLEObject Type="Embed" ProgID="Equation.AxMath" ShapeID="_x0000_i1071" DrawAspect="Content" ObjectID="_1762614389" r:id="rId8"/>
        </w:object>
      </w:r>
    </w:p>
    <w:p w14:paraId="6CC2720D" w14:textId="3171D2FA" w:rsidR="00484574" w:rsidRPr="00484574" w:rsidRDefault="00484574" w:rsidP="00484574">
      <w:pPr>
        <w:pStyle w:val="a3"/>
        <w:ind w:firstLineChars="300" w:firstLine="647"/>
        <w:rPr>
          <w:rFonts w:ascii="Adobe 明體 Std L" w:eastAsia="Adobe 明體 Std L" w:hAnsi="Adobe 明體 Std L" w:cs="Times New Roman" w:hint="eastAsia"/>
          <w:b/>
          <w:bCs/>
        </w:rPr>
      </w:pPr>
      <w:r w:rsidRPr="00484574">
        <w:rPr>
          <w:rFonts w:ascii="Adobe 明體 Std L" w:eastAsia="Adobe 明體 Std L" w:hAnsi="Adobe 明體 Std L" w:cs="Times New Roman" w:hint="eastAsia"/>
          <w:b/>
          <w:bCs/>
        </w:rPr>
        <w:t>所以</w:t>
      </w:r>
      <w:r w:rsidRPr="00484574">
        <w:rPr>
          <w:rFonts w:ascii="Adobe 明體 Std L" w:eastAsia="Adobe 明體 Std L" w:hAnsi="Adobe 明體 Std L" w:cs="Times New Roman"/>
          <w:b/>
          <w:bCs/>
          <w:position w:val="-23"/>
        </w:rPr>
        <w:object w:dxaOrig="611" w:dyaOrig="573" w14:anchorId="5EB51645">
          <v:shape id="_x0000_i1075" type="#_x0000_t75" style="width:30.6pt;height:28.8pt" o:ole="">
            <v:imagedata r:id="rId9" o:title=""/>
          </v:shape>
          <o:OLEObject Type="Embed" ProgID="Equation.AxMath" ShapeID="_x0000_i1075" DrawAspect="Content" ObjectID="_1762614390" r:id="rId10"/>
        </w:object>
      </w:r>
    </w:p>
    <w:p w14:paraId="513DED3A" w14:textId="77777777" w:rsidR="001B3EA2" w:rsidRDefault="001B3E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</w:p>
    <w:p w14:paraId="4FC2AF5F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={</w:t>
      </w:r>
      <w:r>
        <w:rPr>
          <w:rFonts w:ascii="Times New Roman" w:hAnsi="Times New Roman" w:cs="Times New Roman" w:hint="eastAsia"/>
        </w:rPr>
        <w:t>五个人的生日都在星期日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，基本事件总数为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  <w:vertAlign w:val="superscript"/>
        </w:rPr>
        <w:t>5</w:t>
      </w:r>
      <w:r>
        <w:rPr>
          <w:rFonts w:ascii="Times New Roman" w:hAnsi="Times New Roman" w:cs="Times New Roman" w:hint="eastAsia"/>
        </w:rPr>
        <w:t>，有利事件仅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个，故</w:t>
      </w:r>
    </w:p>
    <w:p w14:paraId="7ACEBF87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</w:t>
      </w:r>
      <w:r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  <w:position w:val="-24"/>
        </w:rPr>
        <w:object w:dxaOrig="320" w:dyaOrig="620" w14:anchorId="71259B87">
          <v:shape id="_x0000_i1026" type="#_x0000_t75" style="width:16.2pt;height:31.2pt" o:ole="">
            <v:imagedata r:id="rId11" o:title=""/>
          </v:shape>
          <o:OLEObject Type="Embed" ProgID="Equation.DSMT4" ShapeID="_x0000_i1026" DrawAspect="Content" ObjectID="_1762614391" r:id="rId12"/>
        </w:objec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position w:val="-24"/>
        </w:rPr>
        <w:object w:dxaOrig="240" w:dyaOrig="620" w14:anchorId="4ACC732B">
          <v:shape id="_x0000_i1027" type="#_x0000_t75" style="width:12pt;height:31.2pt" o:ole="">
            <v:imagedata r:id="rId13" o:title=""/>
          </v:shape>
          <o:OLEObject Type="Embed" ProgID="Equation.DSMT4" ShapeID="_x0000_i1027" DrawAspect="Content" ObjectID="_1762614392" r:id="rId14"/>
        </w:objec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vertAlign w:val="superscript"/>
        </w:rPr>
        <w:t xml:space="preserve">5        </w:t>
      </w:r>
      <w:r>
        <w:rPr>
          <w:rFonts w:ascii="Times New Roman" w:hAnsi="Times New Roman" w:cs="Times New Roman" w:hint="eastAsia"/>
        </w:rPr>
        <w:t>（亦可用独立性求解，下同）</w:t>
      </w:r>
    </w:p>
    <w:p w14:paraId="68968D16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={</w:t>
      </w:r>
      <w:r>
        <w:rPr>
          <w:rFonts w:ascii="Times New Roman" w:hAnsi="Times New Roman" w:cs="Times New Roman" w:hint="eastAsia"/>
        </w:rPr>
        <w:t>五个人生日都不在星期日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，有利事件数为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  <w:vertAlign w:val="superscript"/>
        </w:rPr>
        <w:t>5</w:t>
      </w:r>
      <w:r>
        <w:rPr>
          <w:rFonts w:ascii="Times New Roman" w:hAnsi="Times New Roman" w:cs="Times New Roman" w:hint="eastAsia"/>
        </w:rPr>
        <w:t>，故</w:t>
      </w:r>
    </w:p>
    <w:p w14:paraId="72AF6652" w14:textId="77777777" w:rsidR="001B3EA2" w:rsidRDefault="0065048D">
      <w:pPr>
        <w:pStyle w:val="a3"/>
        <w:ind w:firstLineChars="728" w:firstLine="152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  <w:position w:val="-24"/>
        </w:rPr>
        <w:object w:dxaOrig="320" w:dyaOrig="660" w14:anchorId="206B0C78">
          <v:shape id="_x0000_i1028" type="#_x0000_t75" style="width:16.2pt;height:33pt" o:ole="">
            <v:imagedata r:id="rId15" o:title=""/>
          </v:shape>
          <o:OLEObject Type="Embed" ProgID="Equation.DSMT4" ShapeID="_x0000_i1028" DrawAspect="Content" ObjectID="_1762614393" r:id="rId16"/>
        </w:object>
      </w:r>
      <w:r>
        <w:rPr>
          <w:rFonts w:ascii="Times New Roman" w:hAnsi="Times New Roman" w:cs="Times New Roman" w:hint="eastAsia"/>
        </w:rPr>
        <w:t>=(</w:t>
      </w:r>
      <w:r>
        <w:rPr>
          <w:rFonts w:ascii="Times New Roman" w:hAnsi="Times New Roman" w:cs="Times New Roman"/>
          <w:position w:val="-24"/>
        </w:rPr>
        <w:object w:dxaOrig="240" w:dyaOrig="620" w14:anchorId="45CA14E3">
          <v:shape id="_x0000_i1029" type="#_x0000_t75" style="width:12pt;height:31.2pt" o:ole="">
            <v:imagedata r:id="rId17" o:title=""/>
          </v:shape>
          <o:OLEObject Type="Embed" ProgID="Equation.DSMT4" ShapeID="_x0000_i1029" DrawAspect="Content" ObjectID="_1762614394" r:id="rId18"/>
        </w:objec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  <w:vertAlign w:val="superscript"/>
        </w:rPr>
        <w:t>5</w:t>
      </w:r>
    </w:p>
    <w:p w14:paraId="4DF5561E" w14:textId="77777777" w:rsidR="001B3EA2" w:rsidRDefault="0065048D">
      <w:pPr>
        <w:pStyle w:val="a3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={</w:t>
      </w:r>
      <w:r>
        <w:rPr>
          <w:rFonts w:ascii="Times New Roman" w:hAnsi="Times New Roman" w:cs="Times New Roman" w:hint="eastAsia"/>
        </w:rPr>
        <w:t>五个人的生日不都在星期日</w:t>
      </w:r>
      <w:r>
        <w:rPr>
          <w:rFonts w:ascii="Times New Roman" w:hAnsi="Times New Roman" w:cs="Times New Roman" w:hint="eastAsia"/>
        </w:rPr>
        <w:t>}</w:t>
      </w:r>
    </w:p>
    <w:p w14:paraId="57F5A054" w14:textId="77777777" w:rsidR="001B3EA2" w:rsidRDefault="0065048D">
      <w:pPr>
        <w:pStyle w:val="a3"/>
        <w:ind w:firstLineChars="728" w:firstLine="1529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=1</w:t>
      </w:r>
      <w:r>
        <w:rPr>
          <w:rFonts w:ascii="Symbol" w:hAnsi="Symbol" w:cs="Times New Roman"/>
        </w:rPr>
        <w:t></w:t>
      </w:r>
      <w:r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)=1</w:t>
      </w:r>
      <w:r>
        <w:rPr>
          <w:rFonts w:ascii="Symbol" w:hAnsi="Symbol" w:cs="Times New Roman"/>
        </w:rPr>
        <w:t>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  <w:position w:val="-24"/>
        </w:rPr>
        <w:object w:dxaOrig="240" w:dyaOrig="620" w14:anchorId="74901244">
          <v:shape id="_x0000_i1030" type="#_x0000_t75" style="width:12pt;height:31.2pt" o:ole="">
            <v:imagedata r:id="rId13" o:title=""/>
          </v:shape>
          <o:OLEObject Type="Embed" ProgID="Equation.DSMT4" ShapeID="_x0000_i1030" DrawAspect="Content" ObjectID="_1762614395" r:id="rId19"/>
        </w:objec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  <w:vertAlign w:val="superscript"/>
        </w:rPr>
        <w:t>5</w:t>
      </w:r>
    </w:p>
    <w:p w14:paraId="051491C8" w14:textId="4F899C5A" w:rsidR="001B3EA2" w:rsidRDefault="0065048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>={</w:t>
      </w:r>
      <w:r w:rsidR="00A6179C">
        <w:rPr>
          <w:rFonts w:ascii="Times New Roman" w:hAnsi="Times New Roman" w:cs="Times New Roman" w:hint="eastAsia"/>
        </w:rPr>
        <w:t>数学不及格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B={</w:t>
      </w:r>
      <w:r w:rsidR="00A6179C">
        <w:rPr>
          <w:rFonts w:ascii="Times New Roman" w:hAnsi="Times New Roman" w:cs="Times New Roman" w:hint="eastAsia"/>
        </w:rPr>
        <w:t>语文不及格</w:t>
      </w:r>
      <w:r>
        <w:rPr>
          <w:rFonts w:ascii="Times New Roman" w:hAnsi="Times New Roman" w:cs="Times New Roman" w:hint="eastAsia"/>
        </w:rPr>
        <w:t>}</w:t>
      </w:r>
      <w:r w:rsidR="00A6179C">
        <w:rPr>
          <w:rFonts w:ascii="Times New Roman" w:hAnsi="Times New Roman" w:cs="Times New Roman" w:hint="eastAsia"/>
        </w:rPr>
        <w:t>，由题意可得：</w:t>
      </w:r>
    </w:p>
    <w:p w14:paraId="6D4016EA" w14:textId="721D2DCD" w:rsidR="00A6179C" w:rsidRDefault="00A6179C" w:rsidP="00A6179C">
      <w:pPr>
        <w:pStyle w:val="a3"/>
        <w:rPr>
          <w:rFonts w:ascii="Times New Roman" w:hAnsi="Times New Roman" w:cs="Times New Roman" w:hint="eastAsia"/>
        </w:rPr>
      </w:pPr>
      <w:r w:rsidRPr="00A6179C">
        <w:rPr>
          <w:rFonts w:ascii="Times New Roman" w:hAnsi="Times New Roman" w:cs="Times New Roman"/>
          <w:position w:val="-11"/>
        </w:rPr>
        <w:object w:dxaOrig="4078" w:dyaOrig="325" w14:anchorId="41CD5C19">
          <v:shape id="_x0000_i1080" type="#_x0000_t75" style="width:204pt;height:16.2pt" o:ole="">
            <v:imagedata r:id="rId20" o:title=""/>
          </v:shape>
          <o:OLEObject Type="Embed" ProgID="Equation.AxMath" ShapeID="_x0000_i1080" DrawAspect="Content" ObjectID="_1762614396" r:id="rId21"/>
        </w:object>
      </w:r>
    </w:p>
    <w:p w14:paraId="01296247" w14:textId="7281FB38" w:rsidR="001B3EA2" w:rsidRDefault="0065048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P(B|</w:t>
      </w:r>
      <w:proofErr w:type="gramStart"/>
      <w:r>
        <w:rPr>
          <w:rFonts w:ascii="Times New Roman" w:hAnsi="Times New Roman" w:cs="Times New Roman" w:hint="eastAsia"/>
        </w:rPr>
        <w:t>A)=</w:t>
      </w:r>
      <w:proofErr w:type="gramEnd"/>
      <w:r w:rsidR="00A6179C" w:rsidRPr="00A6179C">
        <w:rPr>
          <w:rFonts w:ascii="Times New Roman" w:hAnsi="Times New Roman" w:cs="Times New Roman"/>
          <w:position w:val="-24"/>
        </w:rPr>
        <w:object w:dxaOrig="2162" w:dyaOrig="598" w14:anchorId="6F2203E7">
          <v:shape id="_x0000_i1084" type="#_x0000_t75" style="width:108pt;height:30pt" o:ole="">
            <v:imagedata r:id="rId22" o:title=""/>
          </v:shape>
          <o:OLEObject Type="Embed" ProgID="Equation.AxMath" ShapeID="_x0000_i1084" DrawAspect="Content" ObjectID="_1762614397" r:id="rId23"/>
        </w:object>
      </w:r>
      <w:r w:rsidR="00A6179C">
        <w:rPr>
          <w:rFonts w:ascii="Times New Roman" w:hAnsi="Times New Roman" w:cs="Times New Roman"/>
        </w:rPr>
        <w:t xml:space="preserve"> </w:t>
      </w:r>
    </w:p>
    <w:p w14:paraId="39A40E97" w14:textId="29A15FA5" w:rsidR="00A6179C" w:rsidRDefault="00A6179C" w:rsidP="00A6179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179C">
        <w:rPr>
          <w:rFonts w:ascii="Times New Roman" w:hAnsi="Times New Roman" w:cs="Times New Roman"/>
          <w:position w:val="-24"/>
        </w:rPr>
        <w:object w:dxaOrig="3166" w:dyaOrig="598" w14:anchorId="2165EE60">
          <v:shape id="_x0000_i1096" type="#_x0000_t75" style="width:158.4pt;height:30pt" o:ole="">
            <v:imagedata r:id="rId24" o:title=""/>
          </v:shape>
          <o:OLEObject Type="Embed" ProgID="Equation.AxMath" ShapeID="_x0000_i1096" DrawAspect="Content" ObjectID="_1762614398" r:id="rId25"/>
        </w:object>
      </w:r>
    </w:p>
    <w:p w14:paraId="4B02CD81" w14:textId="09C536F3" w:rsidR="001B3EA2" w:rsidRDefault="0065048D" w:rsidP="00A6179C">
      <w:pPr>
        <w:pStyle w:val="a3"/>
        <w:ind w:left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4.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={</w:t>
      </w:r>
      <w:r>
        <w:rPr>
          <w:rFonts w:ascii="Times New Roman" w:hAnsi="Times New Roman" w:cs="Times New Roman" w:hint="eastAsia"/>
        </w:rPr>
        <w:t>被调查学生是努力学习的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  <w:position w:val="-4"/>
        </w:rPr>
        <w:object w:dxaOrig="240" w:dyaOrig="320" w14:anchorId="6449CBBB">
          <v:shape id="_x0000_i1033" type="#_x0000_t75" style="width:12pt;height:16.2pt" o:ole="">
            <v:imagedata r:id="rId26" o:title=""/>
          </v:shape>
          <o:OLEObject Type="Embed" ProgID="Equation.DSMT4" ShapeID="_x0000_i1033" DrawAspect="Content" ObjectID="_1762614399" r:id="rId27"/>
        </w:object>
      </w:r>
      <w:r>
        <w:rPr>
          <w:rFonts w:ascii="Times New Roman" w:hAnsi="Times New Roman" w:cs="Times New Roman" w:hint="eastAsia"/>
        </w:rPr>
        <w:t>={</w:t>
      </w:r>
      <w:r>
        <w:rPr>
          <w:rFonts w:ascii="Times New Roman" w:hAnsi="Times New Roman" w:cs="Times New Roman" w:hint="eastAsia"/>
        </w:rPr>
        <w:t>被调查学生是不努力学习的</w:t>
      </w:r>
      <w:r>
        <w:rPr>
          <w:rFonts w:ascii="Times New Roman" w:hAnsi="Times New Roman" w:cs="Times New Roman" w:hint="eastAsia"/>
        </w:rPr>
        <w:t>}.</w:t>
      </w:r>
      <w:r>
        <w:rPr>
          <w:rFonts w:ascii="Times New Roman" w:hAnsi="Times New Roman" w:cs="Times New Roman" w:hint="eastAsia"/>
        </w:rPr>
        <w:t>由题意知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=0.8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position w:val="-4"/>
        </w:rPr>
        <w:object w:dxaOrig="240" w:dyaOrig="320" w14:anchorId="7E19A969">
          <v:shape id="_x0000_i1034" type="#_x0000_t75" style="width:12pt;height:16.2pt" o:ole="">
            <v:imagedata r:id="rId26" o:title=""/>
          </v:shape>
          <o:OLEObject Type="Embed" ProgID="Equation.DSMT4" ShapeID="_x0000_i1034" DrawAspect="Content" ObjectID="_1762614400" r:id="rId28"/>
        </w:objec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=0.2</w:t>
      </w:r>
      <w:r>
        <w:rPr>
          <w:rFonts w:ascii="Times New Roman" w:hAnsi="Times New Roman" w:cs="Times New Roman" w:hint="eastAsia"/>
        </w:rPr>
        <w:t>，又设</w:t>
      </w:r>
      <w:r>
        <w:rPr>
          <w:rFonts w:ascii="Times New Roman" w:hAnsi="Times New Roman" w:cs="Times New Roman" w:hint="eastAsia"/>
          <w:i/>
          <w:iCs/>
        </w:rPr>
        <w:t>B</w:t>
      </w:r>
      <w:r>
        <w:rPr>
          <w:rFonts w:ascii="Times New Roman" w:hAnsi="Times New Roman" w:cs="Times New Roman" w:hint="eastAsia"/>
        </w:rPr>
        <w:t>={</w:t>
      </w:r>
      <w:r>
        <w:rPr>
          <w:rFonts w:ascii="Times New Roman" w:hAnsi="Times New Roman" w:cs="Times New Roman" w:hint="eastAsia"/>
        </w:rPr>
        <w:t>被调查学生考试及格</w:t>
      </w:r>
      <w:r>
        <w:rPr>
          <w:rFonts w:ascii="Times New Roman" w:hAnsi="Times New Roman" w:cs="Times New Roman" w:hint="eastAsia"/>
        </w:rPr>
        <w:t>}.</w:t>
      </w:r>
      <w:r>
        <w:rPr>
          <w:rFonts w:ascii="Times New Roman" w:hAnsi="Times New Roman" w:cs="Times New Roman" w:hint="eastAsia"/>
        </w:rPr>
        <w:t>由题意知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  <w:i/>
          <w:iCs/>
        </w:rPr>
        <w:t>B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=0.9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position w:val="-4"/>
        </w:rPr>
        <w:object w:dxaOrig="240" w:dyaOrig="320" w14:anchorId="3985113D">
          <v:shape id="_x0000_i1035" type="#_x0000_t75" style="width:12pt;height:16.2pt" o:ole="">
            <v:imagedata r:id="rId29" o:title=""/>
          </v:shape>
          <o:OLEObject Type="Embed" ProgID="Equation.DSMT4" ShapeID="_x0000_i1035" DrawAspect="Content" ObjectID="_1762614401" r:id="rId30"/>
        </w:objec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  <w:position w:val="-4"/>
        </w:rPr>
        <w:object w:dxaOrig="240" w:dyaOrig="320" w14:anchorId="40F320CF">
          <v:shape id="_x0000_i1036" type="#_x0000_t75" style="width:12pt;height:16.2pt" o:ole="">
            <v:imagedata r:id="rId26" o:title=""/>
          </v:shape>
          <o:OLEObject Type="Embed" ProgID="Equation.DSMT4" ShapeID="_x0000_i1036" DrawAspect="Content" ObjectID="_1762614402" r:id="rId31"/>
        </w:objec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=0.9</w:t>
      </w:r>
      <w:r>
        <w:rPr>
          <w:rFonts w:ascii="Times New Roman" w:hAnsi="Times New Roman" w:cs="Times New Roman" w:hint="eastAsia"/>
        </w:rPr>
        <w:t>，故由贝叶斯公式知</w:t>
      </w:r>
    </w:p>
    <w:p w14:paraId="4592A0A9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position w:val="-40"/>
        </w:rPr>
        <w:object w:dxaOrig="4643" w:dyaOrig="920" w14:anchorId="4A3E8243">
          <v:shape id="_x0000_i1037" type="#_x0000_t75" style="width:232.2pt;height:46.2pt" o:ole="">
            <v:imagedata r:id="rId32" o:title=""/>
          </v:shape>
          <o:OLEObject Type="Embed" ProgID="Equation.DSMT4" ShapeID="_x0000_i1037" DrawAspect="Content" ObjectID="_1762614403" r:id="rId33"/>
        </w:object>
      </w:r>
    </w:p>
    <w:p w14:paraId="252A4239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</w:t>
      </w:r>
      <w:r>
        <w:rPr>
          <w:rFonts w:ascii="Times New Roman" w:hAnsi="Times New Roman" w:cs="Times New Roman"/>
          <w:position w:val="-24"/>
        </w:rPr>
        <w:object w:dxaOrig="3580" w:dyaOrig="620" w14:anchorId="5B180EBE">
          <v:shape id="_x0000_i1038" type="#_x0000_t75" style="width:178.8pt;height:31.2pt" o:ole="">
            <v:imagedata r:id="rId34" o:title=""/>
          </v:shape>
          <o:OLEObject Type="Embed" ProgID="Equation.DSMT4" ShapeID="_x0000_i1038" DrawAspect="Content" ObjectID="_1762614404" r:id="rId35"/>
        </w:object>
      </w:r>
    </w:p>
    <w:p w14:paraId="613B3B7A" w14:textId="77777777" w:rsidR="001B3EA2" w:rsidRDefault="0065048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即考试及格的学生中不努力学习的学生仅占</w:t>
      </w:r>
      <w:r>
        <w:rPr>
          <w:rFonts w:ascii="Times New Roman" w:hAnsi="Times New Roman" w:cs="Times New Roman" w:hint="eastAsia"/>
        </w:rPr>
        <w:t>2.702%</w:t>
      </w:r>
    </w:p>
    <w:p w14:paraId="3865AF0E" w14:textId="77777777" w:rsidR="001B3EA2" w:rsidRDefault="0065048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 </w:t>
      </w:r>
      <w:r>
        <w:rPr>
          <w:rFonts w:ascii="Times New Roman" w:hAnsi="Times New Roman" w:cs="Times New Roman"/>
          <w:position w:val="-40"/>
        </w:rPr>
        <w:object w:dxaOrig="4663" w:dyaOrig="859" w14:anchorId="44FA7706">
          <v:shape id="_x0000_i1039" type="#_x0000_t75" style="width:233.4pt;height:43.2pt" o:ole="">
            <v:imagedata r:id="rId36" o:title=""/>
          </v:shape>
          <o:OLEObject Type="Embed" ProgID="Equation.DSMT4" ShapeID="_x0000_i1039" DrawAspect="Content" ObjectID="_1762614405" r:id="rId37"/>
        </w:object>
      </w:r>
    </w:p>
    <w:p w14:paraId="2FF98FF7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  <w:position w:val="-24"/>
        </w:rPr>
        <w:object w:dxaOrig="3440" w:dyaOrig="620" w14:anchorId="57B4FF83">
          <v:shape id="_x0000_i1040" type="#_x0000_t75" style="width:172.2pt;height:31.2pt" o:ole="">
            <v:imagedata r:id="rId38" o:title=""/>
          </v:shape>
          <o:OLEObject Type="Embed" ProgID="Equation.DSMT4" ShapeID="_x0000_i1040" DrawAspect="Content" ObjectID="_1762614406" r:id="rId39"/>
        </w:object>
      </w:r>
    </w:p>
    <w:p w14:paraId="1414D571" w14:textId="77777777" w:rsidR="001B3EA2" w:rsidRDefault="0065048D">
      <w:pPr>
        <w:pStyle w:val="a3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即考试不及格的学生中努力学习的学生占</w:t>
      </w:r>
      <w:r>
        <w:rPr>
          <w:rFonts w:ascii="Times New Roman" w:hAnsi="Times New Roman" w:cs="Times New Roman" w:hint="eastAsia"/>
        </w:rPr>
        <w:t>30.77%.</w:t>
      </w:r>
    </w:p>
    <w:p w14:paraId="7E4D1A4D" w14:textId="77777777" w:rsidR="001B3EA2" w:rsidRDefault="0065048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 (ABUC) =P (AB) +P (C) -P (ABC)</w:t>
      </w:r>
    </w:p>
    <w:p w14:paraId="6EF6FC66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又</w:t>
      </w:r>
      <w:r>
        <w:rPr>
          <w:rFonts w:ascii="Times New Roman" w:hAnsi="Times New Roman" w:cs="Times New Roman" w:hint="eastAsia"/>
        </w:rPr>
        <w:t xml:space="preserve"> B. C</w:t>
      </w:r>
      <w:r>
        <w:rPr>
          <w:rFonts w:ascii="Times New Roman" w:hAnsi="Times New Roman" w:cs="Times New Roman" w:hint="eastAsia"/>
        </w:rPr>
        <w:t>不相</w:t>
      </w:r>
      <w:r>
        <w:rPr>
          <w:rFonts w:ascii="Times New Roman" w:hAnsi="Times New Roman" w:cs="Times New Roman" w:hint="eastAsia"/>
        </w:rPr>
        <w:t>容</w:t>
      </w:r>
    </w:p>
    <w:p w14:paraId="143DBBC9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故</w:t>
      </w:r>
      <w:r>
        <w:rPr>
          <w:rFonts w:ascii="Times New Roman" w:hAnsi="Times New Roman" w:cs="Times New Roman" w:hint="eastAsia"/>
        </w:rPr>
        <w:t>P(ABC) =0</w:t>
      </w:r>
    </w:p>
    <w:p w14:paraId="1F59C2B2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相互</w:t>
      </w:r>
      <w:r>
        <w:rPr>
          <w:rFonts w:ascii="Times New Roman" w:hAnsi="Times New Roman" w:cs="Times New Roman" w:hint="eastAsia"/>
        </w:rPr>
        <w:t>独立，</w:t>
      </w:r>
      <w:r>
        <w:rPr>
          <w:rFonts w:ascii="Times New Roman" w:hAnsi="Times New Roman" w:cs="Times New Roman" w:hint="eastAsia"/>
        </w:rPr>
        <w:t>P (A) =P (B) =1/2</w:t>
      </w:r>
    </w:p>
    <w:p w14:paraId="518EF4BD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 xml:space="preserve">P </w:t>
      </w:r>
      <w:r>
        <w:rPr>
          <w:rFonts w:ascii="Times New Roman" w:hAnsi="Times New Roman" w:cs="Times New Roman" w:hint="eastAsia"/>
        </w:rPr>
        <w:t>(AB) =P (A) P (B) =1/2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1/2</w:t>
      </w:r>
      <w:r>
        <w:rPr>
          <w:rFonts w:ascii="Times New Roman" w:hAnsi="Times New Roman" w:cs="Times New Roman" w:hint="eastAsia"/>
        </w:rPr>
        <w:t>=1/4</w:t>
      </w:r>
    </w:p>
    <w:p w14:paraId="744FDAD6" w14:textId="77777777" w:rsidR="001B3EA2" w:rsidRDefault="0065048D">
      <w:pPr>
        <w:pStyle w:val="a3"/>
        <w:tabs>
          <w:tab w:val="left" w:pos="66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>P (ABUC) =1/4+P (C)</w:t>
      </w:r>
      <w:r>
        <w:rPr>
          <w:rFonts w:ascii="Times New Roman" w:hAnsi="Times New Roman" w:cs="Times New Roman" w:hint="eastAsia"/>
        </w:rPr>
        <w:tab/>
      </w:r>
    </w:p>
    <w:p w14:paraId="368B3E53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又</w:t>
      </w:r>
      <w:r>
        <w:rPr>
          <w:rFonts w:ascii="Times New Roman" w:hAnsi="Times New Roman" w:cs="Times New Roman" w:hint="eastAsia"/>
        </w:rPr>
        <w:t>A. C</w:t>
      </w:r>
      <w:r>
        <w:rPr>
          <w:rFonts w:ascii="Times New Roman" w:hAnsi="Times New Roman" w:cs="Times New Roman" w:hint="eastAsia"/>
        </w:rPr>
        <w:t>相互</w:t>
      </w:r>
      <w:r>
        <w:rPr>
          <w:rFonts w:ascii="Times New Roman" w:hAnsi="Times New Roman" w:cs="Times New Roman" w:hint="eastAsia"/>
        </w:rPr>
        <w:t>独立，</w:t>
      </w:r>
      <w:r>
        <w:rPr>
          <w:rFonts w:ascii="Times New Roman" w:hAnsi="Times New Roman" w:cs="Times New Roman" w:hint="eastAsia"/>
        </w:rPr>
        <w:t>P (A) =1/2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 (AC) =1/2P (C)</w:t>
      </w:r>
    </w:p>
    <w:p w14:paraId="16E2D64A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 xml:space="preserve"> P(AC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ABUC) =</w:t>
      </w:r>
      <w:r>
        <w:rPr>
          <w:rFonts w:ascii="Times New Roman" w:hAnsi="Times New Roman" w:cs="Times New Roman" w:hint="eastAsia"/>
          <w:position w:val="-54"/>
        </w:rPr>
        <w:object w:dxaOrig="2740" w:dyaOrig="1200" w14:anchorId="55BB38BA">
          <v:shape id="_x0000_i1041" type="#_x0000_t75" style="width:136.8pt;height:60pt" o:ole="">
            <v:imagedata r:id="rId40" o:title=""/>
            <o:lock v:ext="edit" aspectratio="f"/>
          </v:shape>
          <o:OLEObject Type="Embed" ProgID="Equation.DSMT4" ShapeID="_x0000_i1041" DrawAspect="Content" ObjectID="_1762614407" r:id="rId41"/>
        </w:object>
      </w:r>
    </w:p>
    <w:p w14:paraId="17438A16" w14:textId="77777777" w:rsidR="001B3EA2" w:rsidRDefault="001B3EA2">
      <w:pPr>
        <w:pStyle w:val="a3"/>
        <w:rPr>
          <w:rFonts w:ascii="Times New Roman" w:hAnsi="Times New Roman" w:cs="Times New Roman"/>
        </w:rPr>
      </w:pPr>
    </w:p>
    <w:p w14:paraId="1515201F" w14:textId="77777777" w:rsidR="001B3EA2" w:rsidRDefault="0065048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>P (c) =</w:t>
      </w:r>
      <w:r>
        <w:rPr>
          <w:rFonts w:ascii="Times New Roman" w:hAnsi="Times New Roman" w:cs="Times New Roman" w:hint="eastAsia"/>
        </w:rPr>
        <w:t>1/4</w:t>
      </w:r>
    </w:p>
    <w:tbl>
      <w:tblPr>
        <w:tblStyle w:val="a4"/>
        <w:tblpPr w:leftFromText="180" w:rightFromText="180" w:vertAnchor="text" w:horzAnchor="margin" w:tblpXSpec="center" w:tblpY="452"/>
        <w:tblW w:w="0" w:type="auto"/>
        <w:tblLook w:val="04A0" w:firstRow="1" w:lastRow="0" w:firstColumn="1" w:lastColumn="0" w:noHBand="0" w:noVBand="1"/>
      </w:tblPr>
      <w:tblGrid>
        <w:gridCol w:w="1638"/>
        <w:gridCol w:w="1583"/>
        <w:gridCol w:w="1583"/>
        <w:gridCol w:w="1583"/>
        <w:gridCol w:w="1584"/>
      </w:tblGrid>
      <w:tr w:rsidR="00AD4C7E" w:rsidRPr="00C5447E" w14:paraId="4AEF57F8" w14:textId="77777777" w:rsidTr="00CE7749">
        <w:tc>
          <w:tcPr>
            <w:tcW w:w="1638" w:type="dxa"/>
          </w:tcPr>
          <w:p w14:paraId="3BFE1D37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ind w:firstLineChars="200" w:firstLine="480"/>
              <w:rPr>
                <w:rFonts w:hint="eastAsia"/>
                <w:kern w:val="24"/>
                <w:sz w:val="24"/>
              </w:rPr>
            </w:pPr>
            <w:r w:rsidRPr="00C5447E">
              <w:rPr>
                <w:kern w:val="24"/>
                <w:position w:val="-11"/>
                <w:sz w:val="24"/>
              </w:rPr>
              <w:object w:dxaOrig="178" w:dyaOrig="357" w14:anchorId="329A174E">
                <v:shape id="_x0000_i1115" type="#_x0000_t75" style="width:9pt;height:18pt" o:ole="">
                  <v:imagedata r:id="rId42" o:title=""/>
                </v:shape>
                <o:OLEObject Type="Embed" ProgID="Equation.AxMath" ShapeID="_x0000_i1115" DrawAspect="Content" ObjectID="_1762614408" r:id="rId43"/>
              </w:object>
            </w:r>
          </w:p>
        </w:tc>
        <w:tc>
          <w:tcPr>
            <w:tcW w:w="1583" w:type="dxa"/>
          </w:tcPr>
          <w:p w14:paraId="1EB38A0B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rPr>
                <w:rFonts w:hint="eastAsia"/>
                <w:kern w:val="24"/>
                <w:sz w:val="24"/>
              </w:rPr>
            </w:pPr>
            <w:r w:rsidRPr="00C5447E">
              <w:rPr>
                <w:rFonts w:hint="eastAsia"/>
                <w:kern w:val="24"/>
                <w:sz w:val="24"/>
              </w:rPr>
              <w:t>1</w:t>
            </w:r>
          </w:p>
        </w:tc>
        <w:tc>
          <w:tcPr>
            <w:tcW w:w="1583" w:type="dxa"/>
          </w:tcPr>
          <w:p w14:paraId="68C39146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rPr>
                <w:rFonts w:hint="eastAsia"/>
                <w:kern w:val="24"/>
                <w:sz w:val="24"/>
              </w:rPr>
            </w:pPr>
            <w:r w:rsidRPr="00C5447E">
              <w:rPr>
                <w:rFonts w:hint="eastAsia"/>
                <w:kern w:val="24"/>
                <w:sz w:val="24"/>
              </w:rPr>
              <w:t>2</w:t>
            </w:r>
          </w:p>
        </w:tc>
        <w:tc>
          <w:tcPr>
            <w:tcW w:w="1583" w:type="dxa"/>
          </w:tcPr>
          <w:p w14:paraId="31A91CFF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rPr>
                <w:rFonts w:hint="eastAsia"/>
                <w:kern w:val="24"/>
                <w:sz w:val="24"/>
              </w:rPr>
            </w:pPr>
            <w:r w:rsidRPr="00C5447E">
              <w:rPr>
                <w:rFonts w:hint="eastAsia"/>
                <w:kern w:val="24"/>
                <w:sz w:val="24"/>
              </w:rPr>
              <w:t>3</w:t>
            </w:r>
          </w:p>
        </w:tc>
        <w:tc>
          <w:tcPr>
            <w:tcW w:w="1584" w:type="dxa"/>
          </w:tcPr>
          <w:p w14:paraId="3FCA3210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rPr>
                <w:rFonts w:hint="eastAsia"/>
                <w:kern w:val="24"/>
                <w:sz w:val="24"/>
              </w:rPr>
            </w:pPr>
            <w:r w:rsidRPr="00C5447E">
              <w:rPr>
                <w:rFonts w:hint="eastAsia"/>
                <w:kern w:val="24"/>
                <w:sz w:val="24"/>
              </w:rPr>
              <w:t>4</w:t>
            </w:r>
          </w:p>
        </w:tc>
      </w:tr>
      <w:tr w:rsidR="00AD4C7E" w:rsidRPr="00C5447E" w14:paraId="03ADE51B" w14:textId="77777777" w:rsidTr="00CE7749">
        <w:tc>
          <w:tcPr>
            <w:tcW w:w="1638" w:type="dxa"/>
          </w:tcPr>
          <w:p w14:paraId="5B0E9BDC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rPr>
                <w:rFonts w:hint="eastAsia"/>
                <w:kern w:val="24"/>
                <w:sz w:val="24"/>
              </w:rPr>
            </w:pPr>
            <w:r w:rsidRPr="00C5447E">
              <w:rPr>
                <w:kern w:val="24"/>
                <w:position w:val="-12"/>
                <w:sz w:val="24"/>
              </w:rPr>
              <w:object w:dxaOrig="1035" w:dyaOrig="377" w14:anchorId="5C7CD4D7">
                <v:shape id="_x0000_i1116" type="#_x0000_t75" style="width:51.6pt;height:18.6pt" o:ole="">
                  <v:imagedata r:id="rId44" o:title=""/>
                </v:shape>
                <o:OLEObject Type="Embed" ProgID="Equation.AxMath" ShapeID="_x0000_i1116" DrawAspect="Content" ObjectID="_1762614409" r:id="rId45"/>
              </w:object>
            </w:r>
          </w:p>
        </w:tc>
        <w:tc>
          <w:tcPr>
            <w:tcW w:w="1583" w:type="dxa"/>
          </w:tcPr>
          <w:p w14:paraId="5A7E2DCC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rPr>
                <w:rFonts w:hint="eastAsia"/>
                <w:kern w:val="24"/>
                <w:sz w:val="24"/>
              </w:rPr>
            </w:pPr>
            <w:r w:rsidRPr="00C5447E">
              <w:rPr>
                <w:rFonts w:hint="eastAsia"/>
                <w:kern w:val="24"/>
                <w:sz w:val="24"/>
              </w:rPr>
              <w:t>1/</w:t>
            </w:r>
            <w:r w:rsidRPr="00C5447E">
              <w:rPr>
                <w:kern w:val="24"/>
                <w:sz w:val="24"/>
              </w:rPr>
              <w:t>2</w:t>
            </w:r>
          </w:p>
        </w:tc>
        <w:tc>
          <w:tcPr>
            <w:tcW w:w="1583" w:type="dxa"/>
          </w:tcPr>
          <w:p w14:paraId="35AFD403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rPr>
                <w:rFonts w:hint="eastAsia"/>
                <w:kern w:val="24"/>
                <w:sz w:val="24"/>
              </w:rPr>
            </w:pPr>
            <w:r w:rsidRPr="00C5447E">
              <w:rPr>
                <w:rFonts w:hint="eastAsia"/>
                <w:kern w:val="24"/>
                <w:sz w:val="24"/>
              </w:rPr>
              <w:t>3</w:t>
            </w:r>
            <w:r w:rsidRPr="00C5447E">
              <w:rPr>
                <w:kern w:val="24"/>
                <w:sz w:val="24"/>
              </w:rPr>
              <w:t>/10</w:t>
            </w:r>
          </w:p>
        </w:tc>
        <w:tc>
          <w:tcPr>
            <w:tcW w:w="1583" w:type="dxa"/>
          </w:tcPr>
          <w:p w14:paraId="356535F5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rPr>
                <w:rFonts w:hint="eastAsia"/>
                <w:kern w:val="24"/>
                <w:sz w:val="24"/>
              </w:rPr>
            </w:pPr>
            <w:r w:rsidRPr="00C5447E">
              <w:rPr>
                <w:rFonts w:hint="eastAsia"/>
                <w:kern w:val="24"/>
                <w:sz w:val="24"/>
              </w:rPr>
              <w:t>3</w:t>
            </w:r>
            <w:r w:rsidRPr="00C5447E">
              <w:rPr>
                <w:kern w:val="24"/>
                <w:sz w:val="24"/>
              </w:rPr>
              <w:t>/20</w:t>
            </w:r>
          </w:p>
        </w:tc>
        <w:tc>
          <w:tcPr>
            <w:tcW w:w="1584" w:type="dxa"/>
          </w:tcPr>
          <w:p w14:paraId="06D3BAB2" w14:textId="77777777" w:rsidR="00AD4C7E" w:rsidRPr="00C5447E" w:rsidRDefault="00AD4C7E" w:rsidP="00CE7749">
            <w:pPr>
              <w:tabs>
                <w:tab w:val="left" w:pos="312"/>
              </w:tabs>
              <w:spacing w:line="360" w:lineRule="auto"/>
              <w:rPr>
                <w:rFonts w:hint="eastAsia"/>
                <w:kern w:val="24"/>
                <w:sz w:val="24"/>
              </w:rPr>
            </w:pPr>
            <w:r w:rsidRPr="00C5447E">
              <w:rPr>
                <w:rFonts w:hint="eastAsia"/>
                <w:kern w:val="24"/>
                <w:sz w:val="24"/>
              </w:rPr>
              <w:t>1</w:t>
            </w:r>
            <w:r w:rsidRPr="00C5447E">
              <w:rPr>
                <w:kern w:val="24"/>
                <w:sz w:val="24"/>
              </w:rPr>
              <w:t>/20</w:t>
            </w:r>
          </w:p>
        </w:tc>
      </w:tr>
    </w:tbl>
    <w:p w14:paraId="67317B41" w14:textId="56CD37E6" w:rsidR="001B3EA2" w:rsidRPr="00CE7749" w:rsidRDefault="001B3EA2" w:rsidP="00CE774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</w:p>
    <w:p w14:paraId="7052659F" w14:textId="19E64C8C" w:rsidR="001B3EA2" w:rsidRDefault="001B3EA2">
      <w:pPr>
        <w:pStyle w:val="a3"/>
        <w:rPr>
          <w:rFonts w:ascii="Times New Roman" w:hAnsi="Times New Roman" w:cs="Times New Roman"/>
        </w:rPr>
      </w:pPr>
    </w:p>
    <w:p w14:paraId="0B2CFF5B" w14:textId="77777777" w:rsidR="00CE7749" w:rsidRPr="00CE7749" w:rsidRDefault="00CE7749" w:rsidP="00CE7749">
      <w:pPr>
        <w:tabs>
          <w:tab w:val="left" w:pos="312"/>
        </w:tabs>
        <w:spacing w:line="360" w:lineRule="auto"/>
        <w:ind w:left="420"/>
        <w:rPr>
          <w:color w:val="0000FF"/>
          <w:kern w:val="24"/>
          <w:sz w:val="24"/>
        </w:rPr>
      </w:pPr>
      <w:r w:rsidRPr="00CE7749">
        <w:rPr>
          <w:rFonts w:hint="eastAsia"/>
          <w:color w:val="0000FF"/>
          <w:kern w:val="24"/>
          <w:sz w:val="24"/>
        </w:rPr>
        <w:t>分布函数</w:t>
      </w:r>
    </w:p>
    <w:p w14:paraId="584D0182" w14:textId="77777777" w:rsidR="00CE7749" w:rsidRPr="00CE7749" w:rsidRDefault="00CE7749" w:rsidP="00CE7749">
      <w:pPr>
        <w:tabs>
          <w:tab w:val="left" w:pos="312"/>
        </w:tabs>
        <w:spacing w:line="360" w:lineRule="auto"/>
        <w:ind w:left="420"/>
        <w:rPr>
          <w:color w:val="0000FF"/>
          <w:kern w:val="24"/>
          <w:sz w:val="24"/>
        </w:rPr>
      </w:pPr>
      <w:r w:rsidRPr="00CE7749">
        <w:rPr>
          <w:color w:val="0000FF"/>
          <w:kern w:val="24"/>
          <w:position w:val="-122"/>
          <w:sz w:val="24"/>
        </w:rPr>
        <w:object w:dxaOrig="2752" w:dyaOrig="2600" w14:anchorId="04715741">
          <v:shape id="_x0000_i1119" type="#_x0000_t75" style="width:137.4pt;height:130.2pt" o:ole="">
            <v:imagedata r:id="rId46" o:title=""/>
          </v:shape>
          <o:OLEObject Type="Embed" ProgID="Equation.AxMath" ShapeID="_x0000_i1119" DrawAspect="Content" ObjectID="_1762614410" r:id="rId47"/>
        </w:object>
      </w:r>
    </w:p>
    <w:p w14:paraId="3313501B" w14:textId="77777777" w:rsidR="00CE7749" w:rsidRDefault="00CE7749">
      <w:pPr>
        <w:pStyle w:val="a3"/>
        <w:rPr>
          <w:rFonts w:ascii="Times New Roman" w:hAnsi="Times New Roman" w:cs="Times New Roman" w:hint="eastAsia"/>
        </w:rPr>
      </w:pPr>
    </w:p>
    <w:p w14:paraId="24116C04" w14:textId="77777777" w:rsidR="001B3EA2" w:rsidRDefault="0065048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(1)p{X=</w:t>
      </w:r>
      <w:proofErr w:type="gramStart"/>
      <w:r>
        <w:rPr>
          <w:rFonts w:ascii="Times New Roman" w:hAnsi="Times New Roman" w:cs="Times New Roman" w:hint="eastAsia"/>
        </w:rPr>
        <w:t>0}=</w:t>
      </w:r>
      <w:proofErr w:type="gramEnd"/>
      <w:r>
        <w:rPr>
          <w:rFonts w:ascii="Times New Roman" w:hAnsi="Times New Roman" w:cs="Times New Roman" w:hint="eastAsia"/>
        </w:rPr>
        <w:t>e^-1.5</w:t>
      </w:r>
    </w:p>
    <w:p w14:paraId="4B69949E" w14:textId="77777777" w:rsidR="001B3EA2" w:rsidRDefault="006504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P(X</w:t>
      </w:r>
      <w:r>
        <w:rPr>
          <w:rFonts w:ascii="微软雅黑" w:eastAsia="微软雅黑" w:hAnsi="微软雅黑" w:cs="微软雅黑" w:hint="eastAsia"/>
        </w:rPr>
        <w:t>≧</w:t>
      </w:r>
      <w:r>
        <w:rPr>
          <w:rFonts w:ascii="Times New Roman" w:hAnsi="Times New Roman" w:cs="Times New Roman" w:hint="eastAsia"/>
        </w:rPr>
        <w:t>1)=1-e^-2.5</w:t>
      </w:r>
    </w:p>
    <w:p w14:paraId="789B6DED" w14:textId="77777777" w:rsidR="00631B5C" w:rsidRDefault="00631B5C" w:rsidP="00631B5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31B5C">
        <w:rPr>
          <w:rFonts w:ascii="Times New Roman" w:hAnsi="Times New Roman" w:cs="Times New Roman"/>
          <w:position w:val="-55"/>
        </w:rPr>
        <w:object w:dxaOrig="5171" w:dyaOrig="1213" w14:anchorId="718E47A2">
          <v:shape id="_x0000_i1126" type="#_x0000_t75" style="width:258.6pt;height:60.6pt" o:ole="">
            <v:imagedata r:id="rId48" o:title=""/>
          </v:shape>
          <o:OLEObject Type="Embed" ProgID="Equation.AxMath" ShapeID="_x0000_i1126" DrawAspect="Content" ObjectID="_1762614411" r:id="rId49"/>
        </w:object>
      </w:r>
    </w:p>
    <w:p w14:paraId="78434CAE" w14:textId="2E98BD92" w:rsidR="001B3EA2" w:rsidRDefault="00631B5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 w:rsidR="002D2AD1" w:rsidRPr="002D2AD1">
        <w:rPr>
          <w:rFonts w:ascii="Times New Roman" w:hAnsi="Times New Roman" w:cs="Times New Roman"/>
          <w:position w:val="-24"/>
        </w:rPr>
        <w:object w:dxaOrig="2471" w:dyaOrig="586" w14:anchorId="1B5D3E23">
          <v:shape id="_x0000_i1135" type="#_x0000_t75" style="width:123.6pt;height:29.4pt" o:ole="">
            <v:imagedata r:id="rId50" o:title=""/>
          </v:shape>
          <o:OLEObject Type="Embed" ProgID="Equation.AxMath" ShapeID="_x0000_i1135" DrawAspect="Content" ObjectID="_1762614412" r:id="rId51"/>
        </w:object>
      </w:r>
    </w:p>
    <w:p w14:paraId="6D673AEE" w14:textId="77777777" w:rsidR="001B3EA2" w:rsidRDefault="0065048D">
      <w:r>
        <w:rPr>
          <w:rFonts w:hint="eastAsia"/>
        </w:rPr>
        <w:t>9.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）有分布函数的右连续性，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position w:val="-6"/>
        </w:rPr>
        <w:object w:dxaOrig="520" w:dyaOrig="279" w14:anchorId="4C7196F1">
          <v:shape id="_x0000_i1045" type="#_x0000_t75" style="width:25.8pt;height:13.8pt" o:ole="">
            <v:imagedata r:id="rId52" o:title=""/>
          </v:shape>
          <o:OLEObject Type="Embed" ProgID="Equation.3" ShapeID="_x0000_i1045" DrawAspect="Content" ObjectID="_1762614413" r:id="rId53"/>
        </w:object>
      </w:r>
      <w:r>
        <w:rPr>
          <w:rFonts w:hint="eastAsia"/>
        </w:rPr>
        <w:t>点处有</w:t>
      </w:r>
      <w:r>
        <w:rPr>
          <w:position w:val="-10"/>
        </w:rPr>
        <w:object w:dxaOrig="2240" w:dyaOrig="320" w14:anchorId="3CB88A38">
          <v:shape id="_x0000_i1046" type="#_x0000_t75" style="width:112.2pt;height:16.2pt" o:ole="">
            <v:imagedata r:id="rId54" o:title=""/>
          </v:shape>
          <o:OLEObject Type="Embed" ProgID="Equation.3" ShapeID="_x0000_i1046" DrawAspect="Content" ObjectID="_1762614414" r:id="rId55"/>
        </w:object>
      </w:r>
      <w:r>
        <w:rPr>
          <w:rFonts w:hint="eastAsia"/>
        </w:rPr>
        <w:t>，即</w:t>
      </w:r>
      <w:r>
        <w:rPr>
          <w:position w:val="-4"/>
        </w:rPr>
        <w:object w:dxaOrig="540" w:dyaOrig="260" w14:anchorId="0E9B6B0D">
          <v:shape id="_x0000_i1047" type="#_x0000_t75" style="width:27pt;height:13.2pt" o:ole="">
            <v:imagedata r:id="rId56" o:title=""/>
          </v:shape>
          <o:OLEObject Type="Embed" ProgID="Equation.3" ShapeID="_x0000_i1047" DrawAspect="Content" ObjectID="_1762614415" r:id="rId57"/>
        </w:object>
      </w:r>
    </w:p>
    <w:p w14:paraId="2C4CBA91" w14:textId="77777777" w:rsidR="001B3EA2" w:rsidRDefault="006504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）由分布函数的性质知，</w:t>
      </w:r>
      <w:r>
        <w:rPr>
          <w:position w:val="-24"/>
        </w:rPr>
        <w:object w:dxaOrig="3460" w:dyaOrig="620" w14:anchorId="7B6689FE">
          <v:shape id="_x0000_i1048" type="#_x0000_t75" style="width:172.8pt;height:31.2pt" o:ole="">
            <v:imagedata r:id="rId58" o:title=""/>
          </v:shape>
          <o:OLEObject Type="Embed" ProgID="Equation.3" ShapeID="_x0000_i1048" DrawAspect="Content" ObjectID="_1762614416" r:id="rId59"/>
        </w:object>
      </w:r>
      <w:r>
        <w:rPr>
          <w:rFonts w:hint="eastAsia"/>
        </w:rPr>
        <w:t>；</w:t>
      </w:r>
    </w:p>
    <w:p w14:paraId="169E1B21" w14:textId="77777777" w:rsidR="001B3EA2" w:rsidRDefault="006504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28"/>
        </w:rPr>
        <w:object w:dxaOrig="4420" w:dyaOrig="740" w14:anchorId="27C8BEED">
          <v:shape id="_x0000_i1049" type="#_x0000_t75" style="width:220.8pt;height:37.2pt" o:ole="">
            <v:imagedata r:id="rId60" o:title=""/>
          </v:shape>
          <o:OLEObject Type="Embed" ProgID="Equation.3" ShapeID="_x0000_i1049" DrawAspect="Content" ObjectID="_1762614417" r:id="rId61"/>
        </w:object>
      </w:r>
      <w:r>
        <w:rPr>
          <w:rFonts w:hint="eastAsia"/>
        </w:rPr>
        <w:t>；</w:t>
      </w:r>
    </w:p>
    <w:p w14:paraId="4A837B48" w14:textId="77777777" w:rsidR="001B3EA2" w:rsidRDefault="0065048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）由于</w:t>
      </w:r>
      <w:r>
        <w:rPr>
          <w:position w:val="-10"/>
        </w:rPr>
        <w:object w:dxaOrig="540" w:dyaOrig="320" w14:anchorId="5B514211">
          <v:shape id="_x0000_i1050" type="#_x0000_t75" style="width:27pt;height:16.2pt" o:ole="">
            <v:imagedata r:id="rId62" o:title=""/>
          </v:shape>
          <o:OLEObject Type="Embed" ProgID="Equation.3" ShapeID="_x0000_i1050" DrawAspect="Content" ObjectID="_1762614418" r:id="rId63"/>
        </w:object>
      </w:r>
      <w:proofErr w:type="gramStart"/>
      <w:r>
        <w:rPr>
          <w:rFonts w:hint="eastAsia"/>
        </w:rPr>
        <w:t>最多除</w:t>
      </w:r>
      <w:proofErr w:type="gramEnd"/>
      <w:r>
        <w:rPr>
          <w:position w:val="-6"/>
        </w:rPr>
        <w:object w:dxaOrig="520" w:dyaOrig="279" w14:anchorId="57607A50">
          <v:shape id="_x0000_i1051" type="#_x0000_t75" style="width:25.8pt;height:13.8pt" o:ole="">
            <v:imagedata r:id="rId64" o:title=""/>
          </v:shape>
          <o:OLEObject Type="Embed" ProgID="Equation.3" ShapeID="_x0000_i1051" DrawAspect="Content" ObjectID="_1762614419" r:id="rId65"/>
        </w:objec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点外处处可导，且在</w:t>
      </w:r>
      <w:r>
        <w:rPr>
          <w:position w:val="-10"/>
        </w:rPr>
        <w:object w:dxaOrig="680" w:dyaOrig="320" w14:anchorId="2B413DBC">
          <v:shape id="_x0000_i1052" type="#_x0000_t75" style="width:34.2pt;height:16.2pt" o:ole="">
            <v:imagedata r:id="rId66" o:title=""/>
          </v:shape>
          <o:OLEObject Type="Embed" ProgID="Equation.3" ShapeID="_x0000_i1052" DrawAspect="Content" ObjectID="_1762614420" r:id="rId67"/>
        </w:object>
      </w:r>
      <w:r>
        <w:rPr>
          <w:rFonts w:hint="eastAsia"/>
        </w:rPr>
        <w:t>处连续，若取</w:t>
      </w:r>
    </w:p>
    <w:p w14:paraId="311D5F23" w14:textId="77777777" w:rsidR="001B3EA2" w:rsidRDefault="0065048D">
      <w:r>
        <w:rPr>
          <w:rFonts w:hint="eastAsia"/>
        </w:rPr>
        <w:t xml:space="preserve">                               </w:t>
      </w:r>
      <w:r>
        <w:rPr>
          <w:position w:val="-32"/>
        </w:rPr>
        <w:object w:dxaOrig="2299" w:dyaOrig="760" w14:anchorId="00EA13A4">
          <v:shape id="_x0000_i1053" type="#_x0000_t75" style="width:115.2pt;height:37.8pt" o:ole="">
            <v:imagedata r:id="rId68" o:title=""/>
          </v:shape>
          <o:OLEObject Type="Embed" ProgID="Equation.3" ShapeID="_x0000_i1053" DrawAspect="Content" ObjectID="_1762614421" r:id="rId69"/>
        </w:object>
      </w:r>
    </w:p>
    <w:p w14:paraId="4ED77D5B" w14:textId="77777777" w:rsidR="001B3EA2" w:rsidRDefault="0065048D">
      <w:pPr>
        <w:pStyle w:val="a3"/>
      </w:pPr>
      <w:r>
        <w:rPr>
          <w:rFonts w:hint="eastAsia"/>
        </w:rPr>
        <w:t>则</w:t>
      </w:r>
      <w:r>
        <w:rPr>
          <w:position w:val="-10"/>
        </w:rPr>
        <w:object w:dxaOrig="880" w:dyaOrig="320" w14:anchorId="2F0032DA">
          <v:shape id="_x0000_i1054" type="#_x0000_t75" style="width:43.8pt;height:16.2pt" o:ole="">
            <v:imagedata r:id="rId70" o:title=""/>
          </v:shape>
          <o:OLEObject Type="Embed" ProgID="Equation.3" ShapeID="_x0000_i1054" DrawAspect="Content" ObjectID="_1762614422" r:id="rId71"/>
        </w:object>
      </w:r>
      <w:r>
        <w:rPr>
          <w:rFonts w:hint="eastAsia"/>
        </w:rPr>
        <w:t>，且对一切</w:t>
      </w:r>
      <w:r>
        <w:rPr>
          <w:position w:val="-6"/>
        </w:rPr>
        <w:object w:dxaOrig="200" w:dyaOrig="220" w14:anchorId="35AB987C">
          <v:shape id="_x0000_i1055" type="#_x0000_t75" style="width:10.2pt;height:10.8pt" o:ole="">
            <v:imagedata r:id="rId72" o:title=""/>
          </v:shape>
          <o:OLEObject Type="Embed" ProgID="Equation.3" ShapeID="_x0000_i1055" DrawAspect="Content" ObjectID="_1762614423" r:id="rId73"/>
        </w:object>
      </w:r>
      <w:r>
        <w:rPr>
          <w:rFonts w:hint="eastAsia"/>
        </w:rPr>
        <w:t>有</w:t>
      </w:r>
      <w:r>
        <w:rPr>
          <w:position w:val="-18"/>
        </w:rPr>
        <w:object w:dxaOrig="1719" w:dyaOrig="520" w14:anchorId="1305905F">
          <v:shape id="_x0000_i1056" type="#_x0000_t75" style="width:85.8pt;height:25.8pt" o:ole="">
            <v:imagedata r:id="rId74" o:title=""/>
          </v:shape>
          <o:OLEObject Type="Embed" ProgID="Equation.3" ShapeID="_x0000_i1056" DrawAspect="Content" ObjectID="_1762614424" r:id="rId75"/>
        </w:object>
      </w:r>
      <w:r>
        <w:rPr>
          <w:rFonts w:hint="eastAsia"/>
        </w:rPr>
        <w:t>，从而</w:t>
      </w:r>
      <w:r>
        <w:rPr>
          <w:position w:val="-10"/>
        </w:rPr>
        <w:object w:dxaOrig="540" w:dyaOrig="320" w14:anchorId="57805B09">
          <v:shape id="_x0000_i1057" type="#_x0000_t75" style="width:27pt;height:16.2pt" o:ole="">
            <v:imagedata r:id="rId76" o:title=""/>
          </v:shape>
          <o:OLEObject Type="Embed" ProgID="Equation.3" ShapeID="_x0000_i1057" DrawAspect="Content" ObjectID="_1762614425" r:id="rId77"/>
        </w:object>
      </w:r>
      <w:r>
        <w:rPr>
          <w:rFonts w:hint="eastAsia"/>
        </w:rPr>
        <w:t>为随机变量</w:t>
      </w:r>
      <w:r>
        <w:rPr>
          <w:position w:val="-4"/>
        </w:rPr>
        <w:object w:dxaOrig="279" w:dyaOrig="260" w14:anchorId="72314FE5">
          <v:shape id="_x0000_i1058" type="#_x0000_t75" style="width:13.8pt;height:13.2pt" o:ole="">
            <v:imagedata r:id="rId78" o:title=""/>
          </v:shape>
          <o:OLEObject Type="Embed" ProgID="Equation.3" ShapeID="_x0000_i1058" DrawAspect="Content" ObjectID="_1762614426" r:id="rId79"/>
        </w:object>
      </w:r>
      <w:r>
        <w:rPr>
          <w:rFonts w:hint="eastAsia"/>
        </w:rPr>
        <w:t>的密度函数。</w:t>
      </w:r>
    </w:p>
    <w:p w14:paraId="3BF0FC60" w14:textId="77777777" w:rsidR="001B3EA2" w:rsidRDefault="0065048D">
      <w:pPr>
        <w:pStyle w:val="a3"/>
        <w:numPr>
          <w:ilvl w:val="0"/>
          <w:numId w:val="5"/>
        </w:numPr>
      </w:pPr>
      <w:r>
        <w:rPr>
          <w:rFonts w:hint="eastAsia"/>
        </w:rPr>
        <w:t>、</w:t>
      </w:r>
    </w:p>
    <w:p w14:paraId="270ED36E" w14:textId="77777777" w:rsidR="001B3EA2" w:rsidRDefault="0065048D">
      <w:pPr>
        <w:pStyle w:val="a3"/>
      </w:pPr>
      <w:r>
        <w:rPr>
          <w:rFonts w:hint="eastAsia"/>
        </w:rPr>
        <w:t>解：设随机变量</w:t>
      </w:r>
      <w:r>
        <w:rPr>
          <w:rFonts w:hint="eastAsia"/>
        </w:rPr>
        <w:t>X</w:t>
      </w:r>
      <w:r>
        <w:rPr>
          <w:rFonts w:hint="eastAsia"/>
        </w:rPr>
        <w:t>表示任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电子元件的寿命（单位：</w:t>
      </w:r>
      <w:r>
        <w:rPr>
          <w:rFonts w:hint="eastAsia"/>
        </w:rPr>
        <w:t>h),</w:t>
      </w:r>
      <w:r>
        <w:rPr>
          <w:rFonts w:hint="eastAsia"/>
        </w:rPr>
        <w:t>则任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电子元件在</w:t>
      </w:r>
      <w:r>
        <w:rPr>
          <w:rFonts w:hint="eastAsia"/>
        </w:rPr>
        <w:t>200h</w:t>
      </w:r>
      <w:r>
        <w:rPr>
          <w:rFonts w:hint="eastAsia"/>
        </w:rPr>
        <w:t>内损坏的概率为：</w:t>
      </w:r>
    </w:p>
    <w:p w14:paraId="7ED1F3A8" w14:textId="77777777" w:rsidR="001B3EA2" w:rsidRDefault="0065048D">
      <w:pPr>
        <w:pStyle w:val="a3"/>
      </w:pPr>
      <w:r>
        <w:rPr>
          <w:rFonts w:hint="eastAsia"/>
          <w:position w:val="-80"/>
        </w:rPr>
        <w:object w:dxaOrig="3340" w:dyaOrig="1939" w14:anchorId="68D2E60C">
          <v:shape id="_x0000_i1059" type="#_x0000_t75" style="width:166.8pt;height:97.2pt" o:ole="">
            <v:imagedata r:id="rId80" o:title=""/>
          </v:shape>
          <o:OLEObject Type="Embed" ProgID="Equation.3" ShapeID="_x0000_i1059" DrawAspect="Content" ObjectID="_1762614427" r:id="rId81"/>
        </w:object>
      </w:r>
    </w:p>
    <w:p w14:paraId="577D65EC" w14:textId="77777777" w:rsidR="001B3EA2" w:rsidRDefault="0065048D">
      <w:pPr>
        <w:pStyle w:val="a3"/>
      </w:pPr>
      <w:r>
        <w:rPr>
          <w:rFonts w:hint="eastAsia"/>
        </w:rPr>
        <w:t>从而，所求概率α</w:t>
      </w:r>
      <w:r>
        <w:rPr>
          <w:rFonts w:hint="eastAsia"/>
        </w:rPr>
        <w:t>=</w:t>
      </w:r>
      <w:r>
        <w:rPr>
          <w:rFonts w:hint="eastAsia"/>
          <w:position w:val="-10"/>
        </w:rPr>
        <w:object w:dxaOrig="1820" w:dyaOrig="360" w14:anchorId="7DD03CE3">
          <v:shape id="_x0000_i1060" type="#_x0000_t75" style="width:91.2pt;height:18pt" o:ole="">
            <v:imagedata r:id="rId82" o:title=""/>
          </v:shape>
          <o:OLEObject Type="Embed" ProgID="Equation.3" ShapeID="_x0000_i1060" DrawAspect="Content" ObjectID="_1762614428" r:id="rId83"/>
        </w:object>
      </w:r>
      <w:r>
        <w:rPr>
          <w:rFonts w:hint="eastAsia"/>
        </w:rPr>
        <w:t>≈</w:t>
      </w:r>
      <w:r>
        <w:rPr>
          <w:rFonts w:hint="eastAsia"/>
        </w:rPr>
        <w:t>0. 6321.</w:t>
      </w:r>
    </w:p>
    <w:p w14:paraId="00BBEC2D" w14:textId="77777777" w:rsidR="001B3EA2" w:rsidRDefault="001B3EA2">
      <w:pPr>
        <w:pStyle w:val="a3"/>
      </w:pPr>
    </w:p>
    <w:p w14:paraId="44601ADE" w14:textId="77777777" w:rsidR="001B3EA2" w:rsidRDefault="001B3EA2">
      <w:pPr>
        <w:pStyle w:val="a3"/>
      </w:pPr>
    </w:p>
    <w:p w14:paraId="35F38A0C" w14:textId="77777777" w:rsidR="001B3EA2" w:rsidRDefault="001B3EA2">
      <w:pPr>
        <w:pStyle w:val="a3"/>
        <w:rPr>
          <w:rFonts w:ascii="Times New Roman" w:hAnsi="Times New Roman" w:cs="Times New Roman"/>
        </w:rPr>
      </w:pPr>
    </w:p>
    <w:p w14:paraId="5B03B3AB" w14:textId="77777777" w:rsidR="001B3EA2" w:rsidRDefault="001B3EA2">
      <w:pPr>
        <w:pStyle w:val="a3"/>
        <w:rPr>
          <w:rFonts w:ascii="Times New Roman" w:hAnsi="Times New Roman" w:cs="Times New Roman"/>
        </w:rPr>
      </w:pPr>
    </w:p>
    <w:p w14:paraId="381081A3" w14:textId="77777777" w:rsidR="001B3EA2" w:rsidRDefault="001B3EA2">
      <w:pPr>
        <w:pStyle w:val="a3"/>
        <w:rPr>
          <w:rFonts w:ascii="Times New Roman" w:hAnsi="Times New Roman" w:cs="Times New Roman"/>
          <w:b/>
          <w:bCs/>
        </w:rPr>
      </w:pPr>
    </w:p>
    <w:p w14:paraId="6C4A0DDF" w14:textId="77777777" w:rsidR="001B3EA2" w:rsidRDefault="001B3EA2">
      <w:pPr>
        <w:pStyle w:val="a3"/>
        <w:rPr>
          <w:rFonts w:ascii="Times New Roman" w:hAnsi="Times New Roman" w:cs="Times New Roman"/>
          <w:b/>
          <w:bCs/>
        </w:rPr>
      </w:pPr>
    </w:p>
    <w:p w14:paraId="70032509" w14:textId="77777777" w:rsidR="001B3EA2" w:rsidRDefault="001B3EA2">
      <w:pPr>
        <w:pStyle w:val="a3"/>
        <w:rPr>
          <w:rFonts w:ascii="Times New Roman" w:hAnsi="Times New Roman" w:cs="Times New Roman"/>
          <w:b/>
          <w:bCs/>
        </w:rPr>
      </w:pPr>
    </w:p>
    <w:p w14:paraId="43B0C261" w14:textId="77777777" w:rsidR="001B3EA2" w:rsidRDefault="001B3EA2">
      <w:pPr>
        <w:pStyle w:val="a3"/>
        <w:ind w:firstLineChars="728" w:firstLine="1529"/>
        <w:rPr>
          <w:rFonts w:ascii="Times New Roman" w:hAnsi="Times New Roman" w:cs="Times New Roman"/>
          <w:vertAlign w:val="superscript"/>
        </w:rPr>
      </w:pPr>
    </w:p>
    <w:p w14:paraId="6F1DE3AB" w14:textId="77777777" w:rsidR="001B3EA2" w:rsidRDefault="001B3EA2">
      <w:pPr>
        <w:pStyle w:val="a3"/>
        <w:rPr>
          <w:rFonts w:ascii="Times New Roman" w:hAnsi="Times New Roman" w:cs="Times New Roman"/>
          <w:vertAlign w:val="superscript"/>
        </w:rPr>
      </w:pPr>
    </w:p>
    <w:p w14:paraId="68B40E8E" w14:textId="77777777" w:rsidR="001B3EA2" w:rsidRDefault="001B3EA2">
      <w:pPr>
        <w:pStyle w:val="a3"/>
        <w:rPr>
          <w:rFonts w:ascii="Times New Roman" w:hAnsi="Times New Roman" w:cs="Times New Roman"/>
          <w:b/>
          <w:bCs/>
        </w:rPr>
      </w:pPr>
    </w:p>
    <w:p w14:paraId="5E9F4C1B" w14:textId="77777777" w:rsidR="001B3EA2" w:rsidRDefault="001B3EA2">
      <w:pPr>
        <w:spacing w:line="360" w:lineRule="auto"/>
        <w:ind w:firstLineChars="99" w:firstLine="238"/>
        <w:jc w:val="left"/>
        <w:rPr>
          <w:sz w:val="24"/>
        </w:rPr>
      </w:pPr>
    </w:p>
    <w:p w14:paraId="20377E94" w14:textId="77777777" w:rsidR="001B3EA2" w:rsidRDefault="0065048D">
      <w:pPr>
        <w:spacing w:line="360" w:lineRule="auto"/>
        <w:ind w:firstLineChars="99" w:firstLine="238"/>
        <w:jc w:val="center"/>
        <w:rPr>
          <w:sz w:val="24"/>
        </w:rPr>
      </w:pPr>
      <w:r>
        <w:rPr>
          <w:sz w:val="24"/>
          <w:u w:val="single"/>
        </w:rPr>
        <w:t xml:space="preserve"> </w:t>
      </w:r>
    </w:p>
    <w:p w14:paraId="0BFFB448" w14:textId="77777777" w:rsidR="001B3EA2" w:rsidRDefault="001B3EA2"/>
    <w:sectPr w:rsidR="001B3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75AD" w14:textId="77777777" w:rsidR="0065048D" w:rsidRDefault="0065048D" w:rsidP="00484574">
      <w:r>
        <w:separator/>
      </w:r>
    </w:p>
  </w:endnote>
  <w:endnote w:type="continuationSeparator" w:id="0">
    <w:p w14:paraId="0F2996E2" w14:textId="77777777" w:rsidR="0065048D" w:rsidRDefault="0065048D" w:rsidP="0048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明體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A214" w14:textId="77777777" w:rsidR="0065048D" w:rsidRDefault="0065048D" w:rsidP="00484574">
      <w:r>
        <w:separator/>
      </w:r>
    </w:p>
  </w:footnote>
  <w:footnote w:type="continuationSeparator" w:id="0">
    <w:p w14:paraId="5A08F71A" w14:textId="77777777" w:rsidR="0065048D" w:rsidRDefault="0065048D" w:rsidP="0048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7F250A"/>
    <w:multiLevelType w:val="singleLevel"/>
    <w:tmpl w:val="867F250A"/>
    <w:lvl w:ilvl="0">
      <w:start w:val="2"/>
      <w:numFmt w:val="decimal"/>
      <w:lvlText w:val="(%1)"/>
      <w:lvlJc w:val="left"/>
      <w:pPr>
        <w:tabs>
          <w:tab w:val="left" w:pos="312"/>
        </w:tabs>
        <w:ind w:left="210" w:firstLine="0"/>
      </w:pPr>
    </w:lvl>
  </w:abstractNum>
  <w:abstractNum w:abstractNumId="1" w15:restartNumberingAfterBreak="0">
    <w:nsid w:val="A0591025"/>
    <w:multiLevelType w:val="singleLevel"/>
    <w:tmpl w:val="A0591025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1EE7A0"/>
    <w:multiLevelType w:val="singleLevel"/>
    <w:tmpl w:val="221EE7A0"/>
    <w:lvl w:ilvl="0">
      <w:start w:val="5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 w15:restartNumberingAfterBreak="0">
    <w:nsid w:val="25CCED58"/>
    <w:multiLevelType w:val="singleLevel"/>
    <w:tmpl w:val="25CCED58"/>
    <w:lvl w:ilvl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4" w15:restartNumberingAfterBreak="0">
    <w:nsid w:val="6393DACB"/>
    <w:multiLevelType w:val="singleLevel"/>
    <w:tmpl w:val="6393DACB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NkOGM0ZDRlZjhiZDEwZDUwM2YxZjU0ZTdkN2U4YzcifQ=="/>
  </w:docVars>
  <w:rsids>
    <w:rsidRoot w:val="5B284D82"/>
    <w:rsid w:val="001B3EA2"/>
    <w:rsid w:val="002D2AD1"/>
    <w:rsid w:val="00484574"/>
    <w:rsid w:val="00631B5C"/>
    <w:rsid w:val="0065048D"/>
    <w:rsid w:val="00A6179C"/>
    <w:rsid w:val="00AD4C7E"/>
    <w:rsid w:val="00CE7749"/>
    <w:rsid w:val="058772C3"/>
    <w:rsid w:val="20C718F8"/>
    <w:rsid w:val="33E82ECD"/>
    <w:rsid w:val="3A8449EF"/>
    <w:rsid w:val="5907256F"/>
    <w:rsid w:val="5B28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036E60"/>
  <w15:docId w15:val="{B7D9F90E-CA93-47D7-A2C2-3D206389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84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84574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484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8457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</dc:creator>
  <cp:lastModifiedBy>盼 景</cp:lastModifiedBy>
  <cp:revision>2</cp:revision>
  <dcterms:created xsi:type="dcterms:W3CDTF">2022-11-25T10:55:00Z</dcterms:created>
  <dcterms:modified xsi:type="dcterms:W3CDTF">2023-11-27T10:18:00Z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9D02A16432C14BD1936561F40253395F_13</vt:lpwstr>
  </property>
  <property fmtid="{D5CDD505-2E9C-101B-9397-08002B2CF9AE}" pid="4" name="AMWinEqns">
    <vt:bool>true</vt:bool>
  </property>
</Properties>
</file>