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7257" w14:textId="77777777" w:rsidR="005801D2" w:rsidRDefault="005801D2" w:rsidP="005801D2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HW4 Report</w:t>
      </w:r>
    </w:p>
    <w:p w14:paraId="0956D075" w14:textId="0F9AA2FF" w:rsidR="005801D2" w:rsidRPr="005801D2" w:rsidRDefault="005801D2" w:rsidP="00580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1D2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5801D2">
        <w:rPr>
          <w:rFonts w:ascii="Times New Roman" w:hAnsi="Times New Roman" w:cs="Times New Roman"/>
          <w:b/>
          <w:bCs/>
          <w:sz w:val="24"/>
          <w:szCs w:val="24"/>
        </w:rPr>
        <w:t>ccuracy result for each part: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01D2" w14:paraId="4CCA3C68" w14:textId="77777777" w:rsidTr="005801D2">
        <w:tc>
          <w:tcPr>
            <w:tcW w:w="2765" w:type="dxa"/>
          </w:tcPr>
          <w:p w14:paraId="62DDC810" w14:textId="421ED513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2765" w:type="dxa"/>
          </w:tcPr>
          <w:p w14:paraId="7150FC08" w14:textId="28DD908D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 accuracy</w:t>
            </w:r>
          </w:p>
        </w:tc>
        <w:tc>
          <w:tcPr>
            <w:tcW w:w="2766" w:type="dxa"/>
          </w:tcPr>
          <w:p w14:paraId="4AE1A02A" w14:textId="16D94443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 accuracy</w:t>
            </w:r>
          </w:p>
        </w:tc>
      </w:tr>
      <w:tr w:rsidR="005801D2" w14:paraId="3A02304E" w14:textId="77777777" w:rsidTr="005801D2">
        <w:tc>
          <w:tcPr>
            <w:tcW w:w="2765" w:type="dxa"/>
          </w:tcPr>
          <w:p w14:paraId="057C30C2" w14:textId="4871DE96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08674731" w14:textId="2D822B28" w:rsidR="005801D2" w:rsidRDefault="000B363D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63D">
              <w:rPr>
                <w:rFonts w:ascii="Times New Roman" w:hAnsi="Times New Roman" w:cs="Times New Roman"/>
                <w:sz w:val="24"/>
                <w:szCs w:val="24"/>
              </w:rPr>
              <w:t>0.8767</w:t>
            </w:r>
          </w:p>
        </w:tc>
        <w:tc>
          <w:tcPr>
            <w:tcW w:w="2766" w:type="dxa"/>
          </w:tcPr>
          <w:p w14:paraId="7D22C590" w14:textId="244DABE5" w:rsidR="005801D2" w:rsidRDefault="000B363D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63D">
              <w:rPr>
                <w:rFonts w:ascii="Times New Roman" w:hAnsi="Times New Roman" w:cs="Times New Roman"/>
                <w:sz w:val="24"/>
                <w:szCs w:val="24"/>
              </w:rPr>
              <w:t>0.7667</w:t>
            </w:r>
          </w:p>
        </w:tc>
      </w:tr>
      <w:tr w:rsidR="005801D2" w14:paraId="69728C4D" w14:textId="77777777" w:rsidTr="005801D2">
        <w:tc>
          <w:tcPr>
            <w:tcW w:w="2765" w:type="dxa"/>
          </w:tcPr>
          <w:p w14:paraId="0103F815" w14:textId="78972038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050E5A5" w14:textId="3AF6198C" w:rsidR="005801D2" w:rsidRDefault="00A668BE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8BE">
              <w:rPr>
                <w:rFonts w:ascii="Times New Roman" w:hAnsi="Times New Roman" w:cs="Times New Roman"/>
                <w:sz w:val="24"/>
                <w:szCs w:val="24"/>
              </w:rPr>
              <w:t>0.2954</w:t>
            </w:r>
          </w:p>
        </w:tc>
        <w:tc>
          <w:tcPr>
            <w:tcW w:w="2766" w:type="dxa"/>
          </w:tcPr>
          <w:p w14:paraId="0A869E46" w14:textId="00840C2C" w:rsidR="005801D2" w:rsidRDefault="00A668BE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8BE">
              <w:rPr>
                <w:rFonts w:ascii="Times New Roman" w:hAnsi="Times New Roman" w:cs="Times New Roman"/>
                <w:sz w:val="24"/>
                <w:szCs w:val="24"/>
              </w:rPr>
              <w:t>0.0871</w:t>
            </w:r>
          </w:p>
        </w:tc>
      </w:tr>
      <w:tr w:rsidR="005801D2" w14:paraId="6FD50455" w14:textId="77777777" w:rsidTr="005801D2">
        <w:tc>
          <w:tcPr>
            <w:tcW w:w="2765" w:type="dxa"/>
          </w:tcPr>
          <w:p w14:paraId="6A7D5640" w14:textId="348778A0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765" w:type="dxa"/>
          </w:tcPr>
          <w:p w14:paraId="6562C989" w14:textId="25A1F901" w:rsidR="005801D2" w:rsidRDefault="007A6ED3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ED3">
              <w:rPr>
                <w:rFonts w:ascii="Times New Roman" w:hAnsi="Times New Roman" w:cs="Times New Roman"/>
                <w:sz w:val="24"/>
                <w:szCs w:val="24"/>
              </w:rPr>
              <w:t>0.7596</w:t>
            </w:r>
          </w:p>
        </w:tc>
        <w:tc>
          <w:tcPr>
            <w:tcW w:w="2766" w:type="dxa"/>
          </w:tcPr>
          <w:p w14:paraId="19DA8961" w14:textId="66B8E1CA" w:rsidR="005801D2" w:rsidRDefault="007A6ED3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ED3">
              <w:rPr>
                <w:rFonts w:ascii="Times New Roman" w:hAnsi="Times New Roman" w:cs="Times New Roman"/>
                <w:sz w:val="24"/>
                <w:szCs w:val="24"/>
              </w:rPr>
              <w:t>0.5704</w:t>
            </w:r>
          </w:p>
        </w:tc>
      </w:tr>
      <w:tr w:rsidR="005801D2" w14:paraId="318F31E8" w14:textId="77777777" w:rsidTr="005801D2">
        <w:tc>
          <w:tcPr>
            <w:tcW w:w="2765" w:type="dxa"/>
          </w:tcPr>
          <w:p w14:paraId="5A1436A0" w14:textId="23339511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765" w:type="dxa"/>
          </w:tcPr>
          <w:p w14:paraId="54807ACE" w14:textId="68E4950E" w:rsidR="005801D2" w:rsidRDefault="007A6ED3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ED3">
              <w:rPr>
                <w:rFonts w:ascii="Times New Roman" w:hAnsi="Times New Roman" w:cs="Times New Roman"/>
                <w:sz w:val="24"/>
                <w:szCs w:val="24"/>
              </w:rPr>
              <w:t>0.8471</w:t>
            </w:r>
          </w:p>
        </w:tc>
        <w:tc>
          <w:tcPr>
            <w:tcW w:w="2766" w:type="dxa"/>
          </w:tcPr>
          <w:p w14:paraId="5FF41324" w14:textId="24527A07" w:rsidR="005801D2" w:rsidRDefault="007A6ED3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ED3">
              <w:rPr>
                <w:rFonts w:ascii="Times New Roman" w:hAnsi="Times New Roman" w:cs="Times New Roman"/>
                <w:sz w:val="24"/>
                <w:szCs w:val="24"/>
              </w:rPr>
              <w:t>0.7092</w:t>
            </w:r>
          </w:p>
        </w:tc>
      </w:tr>
      <w:tr w:rsidR="005801D2" w14:paraId="0DDA6B99" w14:textId="77777777" w:rsidTr="005801D2">
        <w:tc>
          <w:tcPr>
            <w:tcW w:w="2765" w:type="dxa"/>
          </w:tcPr>
          <w:p w14:paraId="5D7A6559" w14:textId="6C5B71A9" w:rsidR="005801D2" w:rsidRDefault="005801D2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2765" w:type="dxa"/>
          </w:tcPr>
          <w:p w14:paraId="3B8EFFE4" w14:textId="786B73F9" w:rsidR="005801D2" w:rsidRDefault="007A6ED3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ED3">
              <w:rPr>
                <w:rFonts w:ascii="Times New Roman" w:hAnsi="Times New Roman" w:cs="Times New Roman"/>
                <w:sz w:val="24"/>
                <w:szCs w:val="24"/>
              </w:rPr>
              <w:t>0.7929</w:t>
            </w:r>
          </w:p>
        </w:tc>
        <w:tc>
          <w:tcPr>
            <w:tcW w:w="2766" w:type="dxa"/>
          </w:tcPr>
          <w:p w14:paraId="77FBB1A1" w14:textId="374F7B0C" w:rsidR="005801D2" w:rsidRDefault="007A6ED3" w:rsidP="00580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ED3">
              <w:rPr>
                <w:rFonts w:ascii="Times New Roman" w:hAnsi="Times New Roman" w:cs="Times New Roman"/>
                <w:sz w:val="24"/>
                <w:szCs w:val="24"/>
              </w:rPr>
              <w:t>0.6504</w:t>
            </w:r>
          </w:p>
        </w:tc>
      </w:tr>
    </w:tbl>
    <w:p w14:paraId="3A6BC2C4" w14:textId="62C2D2B0" w:rsidR="005801D2" w:rsidRDefault="005801D2" w:rsidP="005801D2">
      <w:pPr>
        <w:rPr>
          <w:rFonts w:ascii="Times New Roman" w:hAnsi="Times New Roman" w:cs="Times New Roman"/>
          <w:sz w:val="24"/>
          <w:szCs w:val="24"/>
        </w:rPr>
      </w:pPr>
    </w:p>
    <w:p w14:paraId="67199D2D" w14:textId="5972375C" w:rsidR="005801D2" w:rsidRPr="00957A51" w:rsidRDefault="005801D2" w:rsidP="00580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A51">
        <w:rPr>
          <w:rFonts w:ascii="Times New Roman" w:hAnsi="Times New Roman" w:cs="Times New Roman"/>
          <w:b/>
          <w:bCs/>
          <w:sz w:val="24"/>
          <w:szCs w:val="24"/>
        </w:rPr>
        <w:t xml:space="preserve">P3. </w:t>
      </w:r>
      <w:r w:rsidRPr="00957A51">
        <w:rPr>
          <w:rFonts w:ascii="Times New Roman" w:hAnsi="Times New Roman" w:cs="Times New Roman"/>
          <w:b/>
          <w:bCs/>
          <w:sz w:val="24"/>
          <w:szCs w:val="24"/>
        </w:rPr>
        <w:t>If both accuracies are better than question (II), explain why?</w:t>
      </w:r>
    </w:p>
    <w:p w14:paraId="0DC29C64" w14:textId="7DF6653E" w:rsidR="005801D2" w:rsidRDefault="005801D2" w:rsidP="005801D2">
      <w:pPr>
        <w:rPr>
          <w:rFonts w:ascii="Times New Roman" w:hAnsi="Times New Roman" w:cs="Times New Roman"/>
          <w:sz w:val="24"/>
          <w:szCs w:val="24"/>
        </w:rPr>
      </w:pPr>
    </w:p>
    <w:p w14:paraId="7096EF36" w14:textId="35E99054" w:rsidR="005801D2" w:rsidRDefault="005801D2" w:rsidP="0058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 in the result, both accuracy is better than in part2. Because after doing the LDA, it will reduce the data load d</w:t>
      </w:r>
      <w:r w:rsidR="00957A51">
        <w:rPr>
          <w:rFonts w:ascii="Times New Roman" w:hAnsi="Times New Roman" w:cs="Times New Roman"/>
          <w:sz w:val="24"/>
          <w:szCs w:val="24"/>
        </w:rPr>
        <w:t xml:space="preserve">imension. The rest of the information after the LDA is the most important information. As we both reduce the data load and not reduce the important information, the accuracy will </w:t>
      </w:r>
      <w:r w:rsidR="00957A51" w:rsidRPr="00957A51">
        <w:rPr>
          <w:rFonts w:ascii="Times New Roman" w:hAnsi="Times New Roman" w:cs="Times New Roman"/>
          <w:sz w:val="24"/>
          <w:szCs w:val="24"/>
        </w:rPr>
        <w:t xml:space="preserve">undoubtedly </w:t>
      </w:r>
      <w:r w:rsidR="00957A51" w:rsidRPr="00957A51">
        <w:rPr>
          <w:rFonts w:ascii="Times New Roman" w:hAnsi="Times New Roman" w:cs="Times New Roman"/>
          <w:sz w:val="24"/>
          <w:szCs w:val="24"/>
        </w:rPr>
        <w:t>improve</w:t>
      </w:r>
      <w:r w:rsidR="00957A51">
        <w:rPr>
          <w:rFonts w:ascii="Times New Roman" w:hAnsi="Times New Roman" w:cs="Times New Roman"/>
          <w:sz w:val="24"/>
          <w:szCs w:val="24"/>
        </w:rPr>
        <w:t xml:space="preserve">. </w:t>
      </w:r>
      <w:r w:rsidR="00957A51" w:rsidRPr="00957A51">
        <w:rPr>
          <w:rFonts w:ascii="Times New Roman" w:hAnsi="Times New Roman" w:cs="Times New Roman"/>
          <w:sz w:val="24"/>
          <w:szCs w:val="24"/>
        </w:rPr>
        <w:t>This step is like masking, leaving important information, shielding irrelevant information, and improving the accuracy while improving the operation speed.</w:t>
      </w:r>
    </w:p>
    <w:p w14:paraId="5672A035" w14:textId="41C90A57" w:rsidR="00957A51" w:rsidRDefault="00957A51" w:rsidP="005801D2">
      <w:pPr>
        <w:rPr>
          <w:rFonts w:ascii="Times New Roman" w:hAnsi="Times New Roman" w:cs="Times New Roman"/>
          <w:sz w:val="24"/>
          <w:szCs w:val="24"/>
        </w:rPr>
      </w:pPr>
    </w:p>
    <w:p w14:paraId="589E8A3D" w14:textId="0CA1D777" w:rsidR="00957A51" w:rsidRPr="000B363D" w:rsidRDefault="00957A51" w:rsidP="00580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63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0B363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0B363D">
        <w:rPr>
          <w:rFonts w:ascii="Times New Roman" w:hAnsi="Times New Roman" w:cs="Times New Roman"/>
          <w:b/>
          <w:bCs/>
          <w:sz w:val="24"/>
          <w:szCs w:val="24"/>
        </w:rPr>
        <w:t>Compare your results with previous ones</w:t>
      </w:r>
      <w:r w:rsidRPr="000B363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7D3B29E" w14:textId="4F782EB0" w:rsidR="00957A51" w:rsidRDefault="00957A51" w:rsidP="005801D2">
      <w:pPr>
        <w:rPr>
          <w:rFonts w:ascii="Times New Roman" w:hAnsi="Times New Roman" w:cs="Times New Roman"/>
          <w:sz w:val="24"/>
          <w:szCs w:val="24"/>
        </w:rPr>
      </w:pPr>
    </w:p>
    <w:p w14:paraId="26C7F072" w14:textId="75E3F750" w:rsidR="00735A36" w:rsidRPr="00957A51" w:rsidRDefault="000B363D" w:rsidP="005801D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r w:rsidR="00735A36">
        <w:rPr>
          <w:rFonts w:ascii="Times New Roman" w:hAnsi="Times New Roman" w:cs="Times New Roman"/>
          <w:sz w:val="24"/>
          <w:szCs w:val="24"/>
        </w:rPr>
        <w:t>gaussian classifier, the final accuracy of dev</w:t>
      </w:r>
      <w:r w:rsidR="00735A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5A36">
        <w:rPr>
          <w:rFonts w:ascii="Times New Roman" w:hAnsi="Times New Roman" w:cs="Times New Roman"/>
          <w:sz w:val="24"/>
          <w:szCs w:val="24"/>
        </w:rPr>
        <w:t>and eval set is shown in the table. As a compare, the accuracy is lower than P1 and P4 but higher than P2 and P3. The low accuracy reason in this part may cause by the gaussian distribution not always a normal distribution in every part. As this result, it will decrease the accuracy in final. However, it’s performance is still better than the part2.</w:t>
      </w:r>
    </w:p>
    <w:sectPr w:rsidR="00735A36" w:rsidRPr="0095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41A"/>
    <w:multiLevelType w:val="hybridMultilevel"/>
    <w:tmpl w:val="2CD8BB8A"/>
    <w:lvl w:ilvl="0" w:tplc="0E38E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735F8"/>
    <w:multiLevelType w:val="hybridMultilevel"/>
    <w:tmpl w:val="60DC7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0591182">
    <w:abstractNumId w:val="1"/>
  </w:num>
  <w:num w:numId="2" w16cid:durableId="190992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D2"/>
    <w:rsid w:val="000B363D"/>
    <w:rsid w:val="005801D2"/>
    <w:rsid w:val="00735A36"/>
    <w:rsid w:val="007A6ED3"/>
    <w:rsid w:val="00957A51"/>
    <w:rsid w:val="00A668BE"/>
    <w:rsid w:val="00B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1B0F"/>
  <w15:chartTrackingRefBased/>
  <w15:docId w15:val="{C1A3F512-9A61-4CA2-9190-43202934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1D2"/>
    <w:pPr>
      <w:ind w:firstLineChars="200" w:firstLine="420"/>
    </w:pPr>
  </w:style>
  <w:style w:type="table" w:styleId="a4">
    <w:name w:val="Table Grid"/>
    <w:basedOn w:val="a1"/>
    <w:uiPriority w:val="39"/>
    <w:rsid w:val="0058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Qihua Gong</dc:creator>
  <cp:keywords/>
  <dc:description/>
  <cp:lastModifiedBy>Qihua Gong</cp:lastModifiedBy>
  <cp:revision>2</cp:revision>
  <dcterms:created xsi:type="dcterms:W3CDTF">2022-11-17T19:20:00Z</dcterms:created>
  <dcterms:modified xsi:type="dcterms:W3CDTF">2022-11-17T21:24:00Z</dcterms:modified>
</cp:coreProperties>
</file>