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E80EFA" w14:textId="71ACDBC7" w:rsidR="003F31BD" w:rsidRDefault="00041D03" w:rsidP="003F31BD">
      <w:pPr>
        <w:pStyle w:val="Ttulo1"/>
        <w:numPr>
          <w:ilvl w:val="0"/>
          <w:numId w:val="5"/>
        </w:numPr>
        <w:tabs>
          <w:tab w:val="left" w:pos="340"/>
        </w:tabs>
        <w:spacing w:before="270"/>
        <w:rPr>
          <w:lang w:val="en-US"/>
        </w:rPr>
      </w:pPr>
      <w:r>
        <w:rPr>
          <w:lang w:val="en-US"/>
        </w:rPr>
        <w:t>1. Objetivo</w:t>
        <w:br/>
      </w:r>
      <w:proofErr w:type="spellStart"/>
      <w:r>
        <w:rPr>
          <w:lang w:val="en-US"/>
        </w:rPr>
      </w:r>
      <w:proofErr w:type="spellEnd"/>
      <w:r>
        <w:rPr>
          <w:lang w:val="en-US"/>
        </w:rPr>
      </w:r>
      <w:r w:rsidR="003F31BD">
        <w:rPr>
          <w:lang w:val="en-US"/>
        </w:rPr>
      </w:r>
    </w:p>
    <w:p w14:paraId="3BDF6A13" w14:textId="0184B61E" w:rsidR="00041D03" w:rsidRDefault="003F31BD" w:rsidP="00FD6DB2">
      <w:pPr>
        <w:pStyle w:val="PargrafodaLista"/>
      </w:pPr>
      <w:r w:rsidRPr="00FD6DB2">
        <w:t>Esta política tem como objetivo estabelecer as diretrizes, responsabilidades e procedimentos para a implementação e gestão do regime de trabalho em Home Office, visando garantir a produtividade, a segurança da informação, o bem-estar dos colaboradores e a conformidade com a legislação vigente.</w:t>
      </w:r>
      <w:r w:rsidR="00041D03" w:rsidRPr="00FD6DB2"/>
    </w:p>
    <w:p w14:paraId="37E80EFA" w14:textId="71ACDBC7" w:rsidR="003F31BD" w:rsidRDefault="00041D03" w:rsidP="003F31BD">
      <w:pPr>
        <w:pStyle w:val="Ttulo1"/>
        <w:numPr>
          <w:ilvl w:val="0"/>
          <w:numId w:val="5"/>
        </w:numPr>
        <w:tabs>
          <w:tab w:val="left" w:pos="340"/>
        </w:tabs>
        <w:spacing w:before="270"/>
        <w:rPr>
          <w:lang w:val="en-US"/>
        </w:rPr>
      </w:pPr>
      <w:r>
        <w:rPr>
          <w:lang w:val="en-US"/>
        </w:rPr>
        <w:t>2. Abrangência</w:t>
        <w:br/>
      </w:r>
      <w:proofErr w:type="spellStart"/>
      <w:r>
        <w:rPr>
          <w:lang w:val="en-US"/>
        </w:rPr>
      </w:r>
      <w:proofErr w:type="spellEnd"/>
      <w:r>
        <w:rPr>
          <w:lang w:val="en-US"/>
        </w:rPr>
      </w:r>
      <w:r w:rsidR="003F31BD">
        <w:rPr>
          <w:lang w:val="en-US"/>
        </w:rPr>
      </w:r>
    </w:p>
    <w:p w14:paraId="3BDF6A13" w14:textId="0184B61E" w:rsidR="00041D03" w:rsidRDefault="003F31BD" w:rsidP="00FD6DB2">
      <w:pPr>
        <w:pStyle w:val="PargrafodaLista"/>
      </w:pPr>
      <w:r w:rsidRPr="00FD6DB2">
        <w:t>Esta política aplica-se a todos os colaboradores cujas funções sejam consideradas elegíveis para o trabalho remoto, conforme avaliação e aprovação do gestor direto e do departamento de Recursos Humanos. A elegibilidade será determinada com base na natureza das atividades, necessidade de acesso a recursos físicos e desempenho individual.</w:t>
      </w:r>
      <w:r w:rsidR="00041D03" w:rsidRPr="00FD6DB2"/>
    </w:p>
    <w:p w14:paraId="37E80EFA" w14:textId="71ACDBC7" w:rsidR="003F31BD" w:rsidRDefault="00041D03" w:rsidP="003F31BD">
      <w:pPr>
        <w:pStyle w:val="Ttulo1"/>
        <w:numPr>
          <w:ilvl w:val="0"/>
          <w:numId w:val="5"/>
        </w:numPr>
        <w:tabs>
          <w:tab w:val="left" w:pos="340"/>
        </w:tabs>
        <w:spacing w:before="270"/>
        <w:rPr>
          <w:lang w:val="en-US"/>
        </w:rPr>
      </w:pPr>
      <w:r>
        <w:rPr>
          <w:lang w:val="en-US"/>
        </w:rPr>
        <w:t>3. Modalidades de Home Office</w:t>
        <w:br/>
      </w:r>
      <w:proofErr w:type="spellStart"/>
      <w:r>
        <w:rPr>
          <w:lang w:val="en-US"/>
        </w:rPr>
      </w:r>
      <w:proofErr w:type="spellEnd"/>
      <w:r>
        <w:rPr>
          <w:lang w:val="en-US"/>
        </w:rPr>
      </w:r>
      <w:r w:rsidR="003F31BD">
        <w:rPr>
          <w:lang w:val="en-US"/>
        </w:rPr>
      </w:r>
    </w:p>
    <w:p w14:paraId="3BDF6A13" w14:textId="0184B61E" w:rsidR="00041D03" w:rsidRDefault="003F31BD" w:rsidP="00FD6DB2">
      <w:pPr>
        <w:pStyle w:val="PargrafodaLista"/>
      </w:pPr>
      <w:r w:rsidRPr="00FD6DB2">
        <w:t>O regime de Home Office poderá ser adotado nas seguintes modalidades: a) Integral: o colaborador realiza suas atividades exclusivamente de forma remota; b) Híbrido: o colaborador alterna dias de trabalho remoto com dias de trabalho presencial nas dependências da empresa, conforme escala previamente definida com o gestor.</w:t>
      </w:r>
      <w:r w:rsidR="00041D03" w:rsidRPr="00FD6DB2"/>
    </w:p>
    <w:p w14:paraId="37E80EFA" w14:textId="71ACDBC7" w:rsidR="003F31BD" w:rsidRDefault="00041D03" w:rsidP="003F31BD">
      <w:pPr>
        <w:pStyle w:val="Ttulo1"/>
        <w:numPr>
          <w:ilvl w:val="0"/>
          <w:numId w:val="5"/>
        </w:numPr>
        <w:tabs>
          <w:tab w:val="left" w:pos="340"/>
        </w:tabs>
        <w:spacing w:before="270"/>
        <w:rPr>
          <w:lang w:val="en-US"/>
        </w:rPr>
      </w:pPr>
      <w:r>
        <w:rPr>
          <w:lang w:val="en-US"/>
        </w:rPr>
        <w:t>4. Estrutura e Equipamentos</w:t>
        <w:br/>
      </w:r>
      <w:proofErr w:type="spellStart"/>
      <w:r>
        <w:rPr>
          <w:lang w:val="en-US"/>
        </w:rPr>
      </w:r>
      <w:proofErr w:type="spellEnd"/>
      <w:r>
        <w:rPr>
          <w:lang w:val="en-US"/>
        </w:rPr>
      </w:r>
      <w:r w:rsidR="003F31BD">
        <w:rPr>
          <w:lang w:val="en-US"/>
        </w:rPr>
      </w:r>
    </w:p>
    <w:p w14:paraId="3BDF6A13" w14:textId="0184B61E" w:rsidR="00041D03" w:rsidRDefault="003F31BD" w:rsidP="00FD6DB2">
      <w:pPr>
        <w:pStyle w:val="PargrafodaLista"/>
      </w:pPr>
      <w:r w:rsidRPr="00FD6DB2">
        <w:t>A empresa fornecerá os equipamentos necessários para a realização do trabalho, como notebook e acessórios. O colaborador é responsável por prover uma infraestrutura adequada em seu local de trabalho remoto, incluindo mobiliário ergonômico, conexão de internet estável e um ambiente seguro e livre de distrações.</w:t>
      </w:r>
      <w:r w:rsidR="00041D03" w:rsidRPr="00FD6DB2"/>
    </w:p>
    <w:p w14:paraId="37E80EFA" w14:textId="71ACDBC7" w:rsidR="003F31BD" w:rsidRDefault="00041D03" w:rsidP="003F31BD">
      <w:pPr>
        <w:pStyle w:val="Ttulo1"/>
        <w:numPr>
          <w:ilvl w:val="0"/>
          <w:numId w:val="5"/>
        </w:numPr>
        <w:tabs>
          <w:tab w:val="left" w:pos="340"/>
        </w:tabs>
        <w:spacing w:before="270"/>
        <w:rPr>
          <w:lang w:val="en-US"/>
        </w:rPr>
      </w:pPr>
      <w:r>
        <w:rPr>
          <w:lang w:val="en-US"/>
        </w:rPr>
        <w:t>5. Jornada de Trabalho e Controle de Ponto</w:t>
        <w:br/>
      </w:r>
      <w:proofErr w:type="spellStart"/>
      <w:r>
        <w:rPr>
          <w:lang w:val="en-US"/>
        </w:rPr>
      </w:r>
      <w:proofErr w:type="spellEnd"/>
      <w:r>
        <w:rPr>
          <w:lang w:val="en-US"/>
        </w:rPr>
      </w:r>
      <w:r w:rsidR="003F31BD">
        <w:rPr>
          <w:lang w:val="en-US"/>
        </w:rPr>
      </w:r>
    </w:p>
    <w:p w14:paraId="3BDF6A13" w14:textId="0184B61E" w:rsidR="00041D03" w:rsidRDefault="003F31BD" w:rsidP="00FD6DB2">
      <w:pPr>
        <w:pStyle w:val="PargrafodaLista"/>
      </w:pPr>
      <w:r w:rsidRPr="00FD6DB2">
        <w:t>A jornada de trabalho em Home Office seguirá o contrato de trabalho padrão, incluindo os horários de início, término e intervalos. O registro de ponto será realizado por meio do sistema eletrônico da empresa, sendo responsabilidade do colaborador registrar corretamente sua jornada diária.</w:t>
      </w:r>
      <w:r w:rsidR="00041D03" w:rsidRPr="00FD6DB2"/>
    </w:p>
    <w:p w14:paraId="37E80EFA" w14:textId="71ACDBC7" w:rsidR="003F31BD" w:rsidRDefault="00041D03" w:rsidP="003F31BD">
      <w:pPr>
        <w:pStyle w:val="Ttulo1"/>
        <w:numPr>
          <w:ilvl w:val="0"/>
          <w:numId w:val="5"/>
        </w:numPr>
        <w:tabs>
          <w:tab w:val="left" w:pos="340"/>
        </w:tabs>
        <w:spacing w:before="270"/>
        <w:rPr>
          <w:lang w:val="en-US"/>
        </w:rPr>
      </w:pPr>
      <w:r>
        <w:rPr>
          <w:lang w:val="en-US"/>
        </w:rPr>
        <w:t>6. Saúde e Segurança do Trabalho</w:t>
        <w:br/>
      </w:r>
      <w:proofErr w:type="spellStart"/>
      <w:r>
        <w:rPr>
          <w:lang w:val="en-US"/>
        </w:rPr>
      </w:r>
      <w:proofErr w:type="spellEnd"/>
      <w:r>
        <w:rPr>
          <w:lang w:val="en-US"/>
        </w:rPr>
      </w:r>
      <w:r w:rsidR="003F31BD">
        <w:rPr>
          <w:lang w:val="en-US"/>
        </w:rPr>
      </w:r>
    </w:p>
    <w:p w14:paraId="3BDF6A13" w14:textId="0184B61E" w:rsidR="00041D03" w:rsidRDefault="003F31BD" w:rsidP="00FD6DB2">
      <w:pPr>
        <w:pStyle w:val="PargrafodaLista"/>
      </w:pPr>
      <w:r w:rsidRPr="00FD6DB2">
        <w:t>O colaborador deve seguir as orientações de ergonomia e saúde ocupacional fornecidas pela empresa, a fim de prevenir acidentes e doenças relacionadas ao trabalho. É fundamental realizar pausas regulares e manter uma postura correta durante a jornada.</w:t>
      </w:r>
      <w:r w:rsidR="00041D03" w:rsidRPr="00FD6DB2"/>
    </w:p>
    <w:p w14:paraId="37E80EFA" w14:textId="71ACDBC7" w:rsidR="003F31BD" w:rsidRDefault="00041D03" w:rsidP="003F31BD">
      <w:pPr>
        <w:pStyle w:val="Ttulo1"/>
        <w:numPr>
          <w:ilvl w:val="0"/>
          <w:numId w:val="5"/>
        </w:numPr>
        <w:tabs>
          <w:tab w:val="left" w:pos="340"/>
        </w:tabs>
        <w:spacing w:before="270"/>
        <w:rPr>
          <w:lang w:val="en-US"/>
        </w:rPr>
      </w:pPr>
      <w:r>
        <w:rPr>
          <w:lang w:val="en-US"/>
        </w:rPr>
        <w:t>7. Comunicação e Disponibilidade</w:t>
        <w:br/>
      </w:r>
      <w:proofErr w:type="spellStart"/>
      <w:r>
        <w:rPr>
          <w:lang w:val="en-US"/>
        </w:rPr>
      </w:r>
      <w:proofErr w:type="spellEnd"/>
      <w:r>
        <w:rPr>
          <w:lang w:val="en-US"/>
        </w:rPr>
      </w:r>
      <w:r w:rsidR="003F31BD">
        <w:rPr>
          <w:lang w:val="en-US"/>
        </w:rPr>
      </w:r>
    </w:p>
    <w:p w14:paraId="3BDF6A13" w14:textId="0184B61E" w:rsidR="00041D03" w:rsidRDefault="003F31BD" w:rsidP="00FD6DB2">
      <w:pPr>
        <w:pStyle w:val="PargrafodaLista"/>
      </w:pPr>
      <w:r w:rsidRPr="00FD6DB2">
        <w:t>A comunicação entre equipes e gestores deverá ser mantida por meio das ferramentas digitais oficiais da empresa. O colaborador deve manter-se disponível e acessível durante o horário de trabalho para participar de reuniões, responder a e-mails e interagir com sua equipe.</w:t>
      </w:r>
      <w:r w:rsidR="00041D03" w:rsidRPr="00FD6DB2"/>
    </w:p>
    <w:p w14:paraId="37E80EFA" w14:textId="71ACDBC7" w:rsidR="003F31BD" w:rsidRDefault="00041D03" w:rsidP="003F31BD">
      <w:pPr>
        <w:pStyle w:val="Ttulo1"/>
        <w:numPr>
          <w:ilvl w:val="0"/>
          <w:numId w:val="5"/>
        </w:numPr>
        <w:tabs>
          <w:tab w:val="left" w:pos="340"/>
        </w:tabs>
        <w:spacing w:before="270"/>
        <w:rPr>
          <w:lang w:val="en-US"/>
        </w:rPr>
      </w:pPr>
      <w:r>
        <w:rPr>
          <w:lang w:val="en-US"/>
        </w:rPr>
        <w:t>8. Segurança da Informação</w:t>
        <w:br/>
      </w:r>
      <w:proofErr w:type="spellStart"/>
      <w:r>
        <w:rPr>
          <w:lang w:val="en-US"/>
        </w:rPr>
      </w:r>
      <w:proofErr w:type="spellEnd"/>
      <w:r>
        <w:rPr>
          <w:lang w:val="en-US"/>
        </w:rPr>
      </w:r>
      <w:r w:rsidR="003F31BD">
        <w:rPr>
          <w:lang w:val="en-US"/>
        </w:rPr>
      </w:r>
    </w:p>
    <w:p w14:paraId="3BDF6A13" w14:textId="0184B61E" w:rsidR="00041D03" w:rsidRDefault="003F31BD" w:rsidP="00FD6DB2">
      <w:pPr>
        <w:pStyle w:val="PargrafodaLista"/>
      </w:pPr>
      <w:r w:rsidRPr="00FD6DB2">
        <w:t>O colaborador compromete-se a seguir todas as políticas de segurança da informação da empresa, garantindo a confidencialidade, integridade e disponibilidade dos dados corporativos. É vedado o compartilhamento de equipamentos e informações com terceiros não autorizados.</w:t>
      </w:r>
      <w:r w:rsidR="00041D03" w:rsidRPr="00FD6DB2"/>
    </w:p>
    <w:p w14:paraId="5B4B504C" w14:textId="735464AD" w:rsidR="003620D9" w:rsidRDefault="003620D9" w:rsidP="00FD6DB2">
      <w:pPr>
        <w:pStyle w:val="PargrafodaLista"/>
      </w:pPr>
    </w:p>
    <w:tbl>
      <w:tblPr>
        <w:tblStyle w:val="Tabelacomgrade"/>
        <w:tblW w:type="auto" w:w="0"/>
        <w:tblLook w:firstColumn="1" w:firstRow="1" w:lastColumn="0" w:lastRow="0" w:noHBand="0" w:noVBand="1" w:val="04A0"/>
      </w:tblPr>
      <w:tblGrid>
        <w:gridCol w:w="3309"/>
        <w:gridCol w:w="3309"/>
        <w:gridCol w:w="3309"/>
      </w:tblGrid>
      <w:tr>
        <w:tc>
          <w:tcPr>
            <w:tcW w:type="dxa" w:w="3309"/>
          </w:tcPr>
          <w:p>
            <w:r>
              <w:rPr>
                <w:b/>
              </w:rPr>
              <w:t>CARGO</w:t>
            </w:r>
          </w:p>
        </w:tc>
        <w:tc>
          <w:tcPr>
            <w:tcW w:type="dxa" w:w="3309"/>
          </w:tcPr>
          <w:p>
            <w:r>
              <w:rPr>
                <w:b/>
              </w:rPr>
              <w:t>LIMITE HORAS</w:t>
            </w:r>
          </w:p>
        </w:tc>
        <w:tc>
          <w:tcPr>
            <w:tcW w:type="dxa" w:w="3309"/>
          </w:tcPr>
          <w:p>
            <w:r>
              <w:rPr>
                <w:b/>
              </w:rPr>
              <w:t>HOME OFFICE</w:t>
            </w:r>
          </w:p>
        </w:tc>
      </w:tr>
      <w:tr>
        <w:tc>
          <w:tcPr>
            <w:tcW w:type="dxa" w:w="3309"/>
          </w:tcPr>
          <w:p>
            <w:r>
              <w:t>Diretor</w:t>
            </w:r>
          </w:p>
        </w:tc>
        <w:tc>
          <w:tcPr>
            <w:tcW w:type="dxa" w:w="3309"/>
          </w:tcPr>
          <w:p>
            <w:r>
              <w:t>Livre</w:t>
            </w:r>
          </w:p>
        </w:tc>
        <w:tc>
          <w:tcPr>
            <w:tcW w:type="dxa" w:w="3309"/>
          </w:tcPr>
          <w:p>
            <w:r>
              <w:t>Integral</w:t>
            </w:r>
          </w:p>
        </w:tc>
      </w:tr>
      <w:tr>
        <w:tc>
          <w:tcPr>
            <w:tcW w:type="dxa" w:w="3309"/>
          </w:tcPr>
          <w:p>
            <w:r>
              <w:t>Gerente</w:t>
            </w:r>
          </w:p>
        </w:tc>
        <w:tc>
          <w:tcPr>
            <w:tcW w:type="dxa" w:w="3309"/>
          </w:tcPr>
          <w:p>
            <w:r>
              <w:t>Flexível</w:t>
            </w:r>
          </w:p>
        </w:tc>
        <w:tc>
          <w:tcPr>
            <w:tcW w:type="dxa" w:w="3309"/>
          </w:tcPr>
          <w:p>
            <w:r>
              <w:t>Híbrido (3 dias)</w:t>
            </w:r>
          </w:p>
        </w:tc>
      </w:tr>
      <w:tr>
        <w:tc>
          <w:tcPr>
            <w:tcW w:type="dxa" w:w="3309"/>
          </w:tcPr>
          <w:p>
            <w:r>
              <w:t>Coordenador</w:t>
            </w:r>
          </w:p>
        </w:tc>
        <w:tc>
          <w:tcPr>
            <w:tcW w:type="dxa" w:w="3309"/>
          </w:tcPr>
          <w:p>
            <w:r>
              <w:t>40h semanais</w:t>
            </w:r>
          </w:p>
        </w:tc>
        <w:tc>
          <w:tcPr>
            <w:tcW w:type="dxa" w:w="3309"/>
          </w:tcPr>
          <w:p>
            <w:r>
              <w:t>Híbrido (2 dias)</w:t>
            </w:r>
          </w:p>
        </w:tc>
      </w:tr>
      <w:tr>
        <w:tc>
          <w:tcPr>
            <w:tcW w:type="dxa" w:w="3309"/>
          </w:tcPr>
          <w:p>
            <w:r>
              <w:t>Analista Sênior</w:t>
            </w:r>
          </w:p>
        </w:tc>
        <w:tc>
          <w:tcPr>
            <w:tcW w:type="dxa" w:w="3309"/>
          </w:tcPr>
          <w:p>
            <w:r>
              <w:t>40h semanais</w:t>
            </w:r>
          </w:p>
        </w:tc>
        <w:tc>
          <w:tcPr>
            <w:tcW w:type="dxa" w:w="3309"/>
          </w:tcPr>
          <w:p>
            <w:r>
              <w:t>Híbrido (2 dias)</w:t>
            </w:r>
          </w:p>
        </w:tc>
      </w:tr>
      <w:tr>
        <w:tc>
          <w:tcPr>
            <w:tcW w:type="dxa" w:w="3309"/>
          </w:tcPr>
          <w:p>
            <w:r>
              <w:t>Analista Pleno/Júnior</w:t>
            </w:r>
          </w:p>
        </w:tc>
        <w:tc>
          <w:tcPr>
            <w:tcW w:type="dxa" w:w="3309"/>
          </w:tcPr>
          <w:p>
            <w:r>
              <w:t>40h semanais</w:t>
            </w:r>
          </w:p>
        </w:tc>
        <w:tc>
          <w:tcPr>
            <w:tcW w:type="dxa" w:w="3309"/>
          </w:tcPr>
          <w:p>
            <w:r>
              <w:t>Híbrido (1 dia)</w:t>
            </w:r>
          </w:p>
        </w:tc>
      </w:tr>
      <w:tr>
        <w:tc>
          <w:tcPr>
            <w:tcW w:type="dxa" w:w="3309"/>
          </w:tcPr>
          <w:p>
            <w:r>
              <w:t>Estagiário</w:t>
            </w:r>
          </w:p>
        </w:tc>
        <w:tc>
          <w:tcPr>
            <w:tcW w:type="dxa" w:w="3309"/>
          </w:tcPr>
          <w:p>
            <w:r>
              <w:t>30h semanais</w:t>
            </w:r>
          </w:p>
        </w:tc>
        <w:tc>
          <w:tcPr>
            <w:tcW w:type="dxa" w:w="3309"/>
          </w:tcPr>
          <w:p>
            <w:r>
              <w:t>Presencial</w:t>
            </w:r>
          </w:p>
        </w:tc>
      </w:tr>
    </w:tbl>
    <w:sectPr w:rsidR="006E3608" w:rsidRPr="006E3608" w:rsidSect="00D732FE">
      <w:headerReference w:type="default" r:id="rId7"/>
      <w:footerReference w:type="default" r:id="rId8"/>
      <w:footerReference w:type="first" r:id="rId11"/>
      <w:footerReference w:type="even" r:id="rId12"/>
      <w:pgSz w:w="11910" w:h="16840"/>
      <w:pgMar w:top="2778" w:right="992" w:bottom="1140" w:left="992" w:header="482" w:footer="113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BD5A1E" w14:textId="77777777" w:rsidR="008D41D1" w:rsidRDefault="008D41D1">
      <w:r>
        <w:separator/>
      </w:r>
    </w:p>
  </w:endnote>
  <w:endnote w:type="continuationSeparator" w:id="0">
    <w:p w14:paraId="1466BB03" w14:textId="77777777" w:rsidR="008D41D1" w:rsidRDefault="008D41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C39C4F" w14:textId="78D8A5A0" w:rsidR="00B6475E" w:rsidRDefault="00D732FE" w:rsidP="005A17E0">
    <w:pPr>
      <w:pStyle w:val="Corpodetexto"/>
      <w:spacing w:line="14" w:lineRule="auto"/>
      <w:jc w:val="center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733504" behindDoc="1" locked="0" layoutInCell="1" allowOverlap="1" wp14:anchorId="77A929D8" wp14:editId="070DBF56">
              <wp:simplePos x="0" y="0"/>
              <wp:positionH relativeFrom="margin">
                <wp:posOffset>4971415</wp:posOffset>
              </wp:positionH>
              <wp:positionV relativeFrom="bottomMargin">
                <wp:posOffset>16827</wp:posOffset>
              </wp:positionV>
              <wp:extent cx="758825" cy="130175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8825" cy="130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565E3A" w14:textId="3499AB1B" w:rsidR="00B6475E" w:rsidRDefault="00F56992">
                          <w:pPr>
                            <w:spacing w:before="14"/>
                            <w:ind w:left="20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Página</w:t>
                          </w:r>
                          <w:r w:rsidR="00D732FE">
                            <w:rPr>
                              <w:spacing w:val="1"/>
                              <w:sz w:val="16"/>
                            </w:rPr>
                            <w:t xml:space="preserve"> </w:t>
                          </w:r>
                          <w:r w:rsidR="00D732FE">
                            <w:rPr>
                              <w:spacing w:val="1"/>
                              <w:sz w:val="16"/>
                            </w:rPr>
                            <w:fldChar w:fldCharType="begin"/>
                          </w:r>
                          <w:r w:rsidR="00D732FE">
                            <w:rPr>
                              <w:spacing w:val="1"/>
                              <w:sz w:val="16"/>
                            </w:rPr>
                            <w:instrText xml:space="preserve"> PAGE   \* MERGEFORMAT </w:instrText>
                          </w:r>
                          <w:r w:rsidR="00D732FE">
                            <w:rPr>
                              <w:spacing w:val="1"/>
                              <w:sz w:val="16"/>
                            </w:rPr>
                            <w:fldChar w:fldCharType="separate"/>
                          </w:r>
                          <w:r w:rsidR="00D732FE">
                            <w:rPr>
                              <w:noProof/>
                              <w:spacing w:val="1"/>
                              <w:sz w:val="16"/>
                            </w:rPr>
                            <w:t>1</w:t>
                          </w:r>
                          <w:r w:rsidR="00D732FE">
                            <w:rPr>
                              <w:spacing w:val="1"/>
                              <w:sz w:val="16"/>
                            </w:rPr>
                            <w:fldChar w:fldCharType="end"/>
                          </w:r>
                          <w:r w:rsidR="00D732FE">
                            <w:rPr>
                              <w:spacing w:val="1"/>
                              <w:sz w:val="16"/>
                            </w:rPr>
                            <w:t xml:space="preserve"> de </w:t>
                          </w:r>
                          <w:r w:rsidR="00D732FE">
                            <w:rPr>
                              <w:spacing w:val="1"/>
                              <w:sz w:val="16"/>
                            </w:rPr>
                            <w:fldChar w:fldCharType="begin"/>
                          </w:r>
                          <w:r w:rsidR="00D732FE">
                            <w:rPr>
                              <w:spacing w:val="1"/>
                              <w:sz w:val="16"/>
                            </w:rPr>
                            <w:instrText xml:space="preserve"> NUMPAGES   \* MERGEFORMAT </w:instrText>
                          </w:r>
                          <w:r w:rsidR="00D732FE">
                            <w:rPr>
                              <w:spacing w:val="1"/>
                              <w:sz w:val="16"/>
                            </w:rPr>
                            <w:fldChar w:fldCharType="separate"/>
                          </w:r>
                          <w:r w:rsidR="00D732FE">
                            <w:rPr>
                              <w:noProof/>
                              <w:spacing w:val="1"/>
                              <w:sz w:val="16"/>
                            </w:rPr>
                            <w:t>1</w:t>
                          </w:r>
                          <w:r w:rsidR="00D732FE">
                            <w:rPr>
                              <w:spacing w:val="1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7A929D8" id="_x0000_t202" coordsize="21600,21600" o:spt="202" path="m,l,21600r21600,l21600,xe">
              <v:stroke joinstyle="miter"/>
              <v:path gradientshapeok="t" o:connecttype="rect"/>
            </v:shapetype>
            <v:shape id="Textbox 15" o:spid="_x0000_s1026" type="#_x0000_t202" style="position:absolute;left:0;text-align:left;margin-left:391.45pt;margin-top:1.3pt;width:59.75pt;height:10.25pt;z-index:-251582976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x63qAEAAEADAAAOAAAAZHJzL2Uyb0RvYy54bWysUsFuGyEQvVfKPyDuNWtXaayV11GTqFWl&#10;qK2U9ANYFryoC0MY7F3/fQe8dqL2VvUCAzzemzczm9vJDeygI1rwDV8uKs60V9BZv2v4z+fP79ec&#10;YZK+kwN43fCjRn67vXq3GUOtV9DD0OnIiMRjPYaG9ymFWghUvXYSFxC0p0cD0clEx7gTXZQjsbtB&#10;rKrqoxghdiGC0oh0+3B65NvCb4xW6bsxqBMbGk65pbLGsrZ5FduNrHdRht6qOQ35D1k4aT2JXqge&#10;ZJJsH+1fVM6qCAgmLRQ4AcZYpYsHcrOs/nDz1MugixcqDoZLmfD/0apvhx+R2Y56d82Zl4569Kyn&#10;1MLE6IbKMwasCfUUCJemO5gIWqxieAT1Cwki3mBOH5DQuRyTiS7vZJTRR+rA8VJ1UmGKLm+u1+sV&#10;iSt6Wn6oljdFVrx+DhHTFw2O5aDhkZpaEpCHR0xZXtZnyJzLST5nlaZ2mk200B3Jw0jNbji+7GXU&#10;nA1fPVUzT8Y5iOegPQcxDfdQ5idb8fBpn8DYopwlTryzMrWpJDSPVJ6Dt+eCeh387W8AAAD//wMA&#10;UEsDBBQABgAIAAAAIQDw6Cg23gAAAAgBAAAPAAAAZHJzL2Rvd25yZXYueG1sTI8xT8MwFIR3pP4H&#10;61Vio3YDCk2IU1UIJiREGgZGJ3YTq/FziN02/HseEx1Pd7r7rtjObmBnMwXrUcJ6JYAZbL222En4&#10;rF/vNsBCVKjV4NFI+DEBtuXiplC59heszHkfO0YlGHIloY9xzDkPbW+cCis/GiTv4CenIsmp43pS&#10;Fyp3A0+ESLlTFmmhV6N57k173J+chN0XVi/2+735qA6VretM4Ft6lPJ2Oe+egEUzx/8w/OETOpTE&#10;1PgT6sAGCY+bJKOohCQFRn4mkgdgDen7NfCy4NcHyl8AAAD//wMAUEsBAi0AFAAGAAgAAAAhALaD&#10;OJL+AAAA4QEAABMAAAAAAAAAAAAAAAAAAAAAAFtDb250ZW50X1R5cGVzXS54bWxQSwECLQAUAAYA&#10;CAAAACEAOP0h/9YAAACUAQAACwAAAAAAAAAAAAAAAAAvAQAAX3JlbHMvLnJlbHNQSwECLQAUAAYA&#10;CAAAACEAnicet6gBAABAAwAADgAAAAAAAAAAAAAAAAAuAgAAZHJzL2Uyb0RvYy54bWxQSwECLQAU&#10;AAYACAAAACEA8OgoNt4AAAAIAQAADwAAAAAAAAAAAAAAAAACBAAAZHJzL2Rvd25yZXYueG1sUEsF&#10;BgAAAAAEAAQA8wAAAA0FAAAAAA==&#10;" filled="f" stroked="f">
              <v:textbox inset="0,0,0,0">
                <w:txbxContent>
                  <w:p w14:paraId="58565E3A" w14:textId="3499AB1B" w:rsidR="00B6475E" w:rsidRDefault="00F56992">
                    <w:pPr>
                      <w:spacing w:before="14"/>
                      <w:ind w:left="20"/>
                      <w:rPr>
                        <w:rFonts w:ascii="Arial" w:hAnsi="Arial"/>
                        <w:b/>
                        <w:sz w:val="16"/>
                      </w:rPr>
                    </w:pPr>
                    <w:r>
                      <w:rPr>
                        <w:sz w:val="16"/>
                      </w:rPr>
                      <w:t>Página</w:t>
                    </w:r>
                    <w:r w:rsidR="00D732FE">
                      <w:rPr>
                        <w:spacing w:val="1"/>
                        <w:sz w:val="16"/>
                      </w:rPr>
                      <w:t xml:space="preserve"> </w:t>
                    </w:r>
                    <w:r w:rsidR="00D732FE">
                      <w:rPr>
                        <w:spacing w:val="1"/>
                        <w:sz w:val="16"/>
                      </w:rPr>
                      <w:fldChar w:fldCharType="begin"/>
                    </w:r>
                    <w:r w:rsidR="00D732FE">
                      <w:rPr>
                        <w:spacing w:val="1"/>
                        <w:sz w:val="16"/>
                      </w:rPr>
                      <w:instrText xml:space="preserve"> PAGE   \* MERGEFORMAT </w:instrText>
                    </w:r>
                    <w:r w:rsidR="00D732FE">
                      <w:rPr>
                        <w:spacing w:val="1"/>
                        <w:sz w:val="16"/>
                      </w:rPr>
                      <w:fldChar w:fldCharType="separate"/>
                    </w:r>
                    <w:r w:rsidR="00D732FE">
                      <w:rPr>
                        <w:noProof/>
                        <w:spacing w:val="1"/>
                        <w:sz w:val="16"/>
                      </w:rPr>
                      <w:t>1</w:t>
                    </w:r>
                    <w:r w:rsidR="00D732FE">
                      <w:rPr>
                        <w:spacing w:val="1"/>
                        <w:sz w:val="16"/>
                      </w:rPr>
                      <w:fldChar w:fldCharType="end"/>
                    </w:r>
                    <w:r w:rsidR="00D732FE">
                      <w:rPr>
                        <w:spacing w:val="1"/>
                        <w:sz w:val="16"/>
                      </w:rPr>
                      <w:t xml:space="preserve"> de </w:t>
                    </w:r>
                    <w:r w:rsidR="00D732FE">
                      <w:rPr>
                        <w:spacing w:val="1"/>
                        <w:sz w:val="16"/>
                      </w:rPr>
                      <w:fldChar w:fldCharType="begin"/>
                    </w:r>
                    <w:r w:rsidR="00D732FE">
                      <w:rPr>
                        <w:spacing w:val="1"/>
                        <w:sz w:val="16"/>
                      </w:rPr>
                      <w:instrText xml:space="preserve"> NUMPAGES   \* MERGEFORMAT </w:instrText>
                    </w:r>
                    <w:r w:rsidR="00D732FE">
                      <w:rPr>
                        <w:spacing w:val="1"/>
                        <w:sz w:val="16"/>
                      </w:rPr>
                      <w:fldChar w:fldCharType="separate"/>
                    </w:r>
                    <w:r w:rsidR="00D732FE">
                      <w:rPr>
                        <w:noProof/>
                        <w:spacing w:val="1"/>
                        <w:sz w:val="16"/>
                      </w:rPr>
                      <w:t>1</w:t>
                    </w:r>
                    <w:r w:rsidR="00D732FE">
                      <w:rPr>
                        <w:spacing w:val="1"/>
                        <w:sz w:val="16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725312" behindDoc="1" locked="0" layoutInCell="1" allowOverlap="1" wp14:anchorId="0C19A75E" wp14:editId="2A56E376">
              <wp:simplePos x="0" y="0"/>
              <wp:positionH relativeFrom="page">
                <wp:posOffset>3634579</wp:posOffset>
              </wp:positionH>
              <wp:positionV relativeFrom="bottomMargin">
                <wp:posOffset>6985</wp:posOffset>
              </wp:positionV>
              <wp:extent cx="1676400" cy="155575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76400" cy="155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9A4581" w14:textId="3D9932E8" w:rsidR="00B6475E" w:rsidRDefault="00F56992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Data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Vigência: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 w:rsidR="00041D03">
                            <w:rPr>
                              <w:spacing w:val="-2"/>
                              <w:sz w:val="16"/>
                            </w:rPr>
                            <w:t>25/11/2026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C19A75E" id="Textbox 14" o:spid="_x0000_s1027" type="#_x0000_t202" style="position:absolute;left:0;text-align:left;margin-left:286.2pt;margin-top:.55pt;width:132pt;height:12.25pt;z-index:-251591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4UBqwEAAEgDAAAOAAAAZHJzL2Uyb0RvYy54bWysU8Fu2zAMvQ/oPwi6N3aKJh2MOEXXYsOA&#10;YhvQ9gNkWYqFWaIqKrHz96PkOC2229CLLIlPj++R9OZ2tD07qIAGXM2Xi5Iz5SS0xu1q/vL89fIz&#10;ZxiFa0UPTtX8qJDfbi8+bQZfqSvooG9VYETisBp8zbsYfVUUKDtlBS7AK0dBDcGKSMewK9ogBmK3&#10;fXFVlutigND6AFIh0u3DFOTbzK+1kvGn1qgi62tO2mJeQ16btBbbjah2QfjOyJMM8R8qrDCOkp6p&#10;HkQUbB/MP1TWyAAIOi4k2AK0NlJlD+RmWf7l5qkTXmUvVBz05zLhx9HKH4dfgZmWenfNmROWevSs&#10;xtjAyOiGyjN4rAj15AkXxy8wEjRbRf8I8jcSpHiHmR4goVM5Rh1s+pJRRg+pA8dz1SkLk4ltfbO+&#10;LikkKbZcrVY3q5S3eHvtA8ZvCixLm5oH6mpWIA6PGCfoDDmJmfInWXFsxsnfbKaB9kheBmp6zfF1&#10;L4LirP/uqKppQuZNmDfNvAmxv4c8R8mSg7t9BG2ygJRp4j0JoHZlC6fRSvPw/pxRbz/A9g8AAAD/&#10;/wMAUEsDBBQABgAIAAAAIQDduw+L3QAAAAgBAAAPAAAAZHJzL2Rvd25yZXYueG1sTI/BTsMwEETv&#10;SPyDtUjcqNNAQwlxqgrBCQmRhgNHJ94mVuN1iN02/D3LCY6jN5p9W2xmN4gTTsF6UrBcJCCQWm8s&#10;dQo+6pebNYgQNRk9eEIF3xhgU15eFDo3/kwVnnaxEzxCIdcK+hjHXMrQ9uh0WPgRidneT05HjlMn&#10;zaTPPO4GmSZJJp22xBd6PeJTj+1hd3QKtp9UPduvt+a92le2rh8Ses0OSl1fzdtHEBHn+FeGX31W&#10;h5KdGn8kE8SgYHWf3nGVwRIE8/VtxrlRkK4ykGUh/z9Q/gAAAP//AwBQSwECLQAUAAYACAAAACEA&#10;toM4kv4AAADhAQAAEwAAAAAAAAAAAAAAAAAAAAAAW0NvbnRlbnRfVHlwZXNdLnhtbFBLAQItABQA&#10;BgAIAAAAIQA4/SH/1gAAAJQBAAALAAAAAAAAAAAAAAAAAC8BAABfcmVscy8ucmVsc1BLAQItABQA&#10;BgAIAAAAIQCX54UBqwEAAEgDAAAOAAAAAAAAAAAAAAAAAC4CAABkcnMvZTJvRG9jLnhtbFBLAQIt&#10;ABQABgAIAAAAIQDduw+L3QAAAAgBAAAPAAAAAAAAAAAAAAAAAAUEAABkcnMvZG93bnJldi54bWxQ&#10;SwUGAAAAAAQABADzAAAADwUAAAAA&#10;" filled="f" stroked="f">
              <v:textbox inset="0,0,0,0">
                <w:txbxContent>
                  <w:p w14:paraId="249A4581" w14:textId="3D9932E8" w:rsidR="00B6475E" w:rsidRDefault="00F56992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Data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Vigência: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 w:rsidR="00041D03">
                      <w:rPr>
                        <w:spacing w:val="-2"/>
                        <w:sz w:val="16"/>
                      </w:rPr>
                      <w:t>25/11/2026</w:t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717120" behindDoc="1" locked="0" layoutInCell="1" allowOverlap="1" wp14:anchorId="448D4574" wp14:editId="59108296">
              <wp:simplePos x="0" y="0"/>
              <wp:positionH relativeFrom="page">
                <wp:posOffset>1136386</wp:posOffset>
              </wp:positionH>
              <wp:positionV relativeFrom="page">
                <wp:posOffset>9968865</wp:posOffset>
              </wp:positionV>
              <wp:extent cx="2105025" cy="139065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0502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596215" w14:textId="517E83C4" w:rsidR="00B6475E" w:rsidRDefault="00F56992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 w:rsidRPr="003620D9">
                            <w:rPr>
                              <w:sz w:val="16"/>
                            </w:rPr>
                            <w:t>Documento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Publicado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em: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 w:rsidR="00041D03">
                            <w:rPr>
                              <w:spacing w:val="-2"/>
                              <w:sz w:val="16"/>
                            </w:rPr>
                            <w:t>25/11/2024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48D4574" id="Textbox 13" o:spid="_x0000_s1028" type="#_x0000_t202" style="position:absolute;left:0;text-align:left;margin-left:89.5pt;margin-top:784.95pt;width:165.75pt;height:10.95pt;z-index:-2515993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GVdVrAEAAEgDAAAOAAAAZHJzL2Uyb0RvYy54bWysU8Fu2zAMvQ/oPwi6N3JcpNiMOMW2osOA&#10;YhvQ7gNkWYqNWaIqKrHz96PkOC2227CLTElPj++R9PZusgM76oA9uJqvVwVn2iloe7ev+c/nh+v3&#10;nGGUrpUDOF3zk0Z+t7t6tx19pUvoYGh1YETisBp9zbsYfSUEqk5biSvw2tGlgWBlpG3YizbIkdjt&#10;IMqiuBUjhNYHUBqRTu/nS77L/MZoFb8bgzqyoeakLeY15LVJq9htZbUP0ne9OsuQ/6DCyt5R0gvV&#10;vYySHUL/F5XtVQAEE1cKrABjeqWzB3KzLv5w89RJr7MXKg76S5nw/9Gqb8cfgfUt9e6GMyct9ehZ&#10;T7GBidEJlWf0WBHqyRMuTp9gImi2iv4R1C8kiHiDmR8goVM5JhNs+pJRRg+pA6dL1SkLU3RYrotN&#10;UW44U3S3vvlQ3G5SXvH62geMXzRYloKaB+pqViCPjxhn6AI5i5nzJ1lxaqbsr1zMNNCeyMtITa85&#10;vhxk0JwNXx1VNU3IEoQlaJYgxOEz5DlKlhx8PEQwfRaQMs28ZwHUrmzhPFppHt7uM+r1B9j9BgAA&#10;//8DAFBLAwQUAAYACAAAACEAM1SWieEAAAANAQAADwAAAGRycy9kb3ducmV2LnhtbEyPwU7DMBBE&#10;70j8g7VI3KgdpIQ6xKkqBCckRBoOHJ3YTaLG6xC7bfh7tid629kdzb4pNosb2cnOYfCoIFkJYBZb&#10;bwbsFHzVbw9rYCFqNHr0aBX82gCb8vam0LnxZ6zsaRc7RiEYcq2gj3HKOQ9tb50OKz9ZpNvez05H&#10;knPHzazPFO5G/ihExp0ekD70erIvvW0Pu6NTsP3G6nX4+Wg+q3011LUU+J4dlLq/W7bPwKJd4r8Z&#10;LviEDiUxNf6IJrCR9JOkLpGGNJMSGFnSRKTAmstKJmvgZcGvW5R/AAAA//8DAFBLAQItABQABgAI&#10;AAAAIQC2gziS/gAAAOEBAAATAAAAAAAAAAAAAAAAAAAAAABbQ29udGVudF9UeXBlc10ueG1sUEsB&#10;Ai0AFAAGAAgAAAAhADj9If/WAAAAlAEAAAsAAAAAAAAAAAAAAAAALwEAAF9yZWxzLy5yZWxzUEsB&#10;Ai0AFAAGAAgAAAAhALQZV1WsAQAASAMAAA4AAAAAAAAAAAAAAAAALgIAAGRycy9lMm9Eb2MueG1s&#10;UEsBAi0AFAAGAAgAAAAhADNUlonhAAAADQEAAA8AAAAAAAAAAAAAAAAABgQAAGRycy9kb3ducmV2&#10;LnhtbFBLBQYAAAAABAAEAPMAAAAUBQAAAAA=&#10;" filled="f" stroked="f">
              <v:textbox inset="0,0,0,0">
                <w:txbxContent>
                  <w:p w14:paraId="7E596215" w14:textId="517E83C4" w:rsidR="00B6475E" w:rsidRDefault="00F56992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 w:rsidRPr="003620D9">
                      <w:rPr>
                        <w:sz w:val="16"/>
                      </w:rPr>
                      <w:t>Documento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Publicado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em: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 w:rsidR="00041D03">
                      <w:rPr>
                        <w:spacing w:val="-2"/>
                        <w:sz w:val="16"/>
                      </w:rPr>
                      <w:t>25/11/2024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0068F1" w14:textId="77777777" w:rsidR="008D41D1" w:rsidRDefault="008D41D1">
      <w:r>
        <w:separator/>
      </w:r>
    </w:p>
  </w:footnote>
  <w:footnote w:type="continuationSeparator" w:id="0">
    <w:p w14:paraId="7516EE9D" w14:textId="77777777" w:rsidR="008D41D1" w:rsidRDefault="008D41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C13329" w14:textId="77777777" w:rsidR="001A3EFC" w:rsidRPr="001A3EFC" w:rsidRDefault="001A3EFC" w:rsidP="00CD0377">
    <w:pPr>
      <w:pStyle w:val="Ttulo1"/>
      <w:tabs>
        <w:tab w:val="left" w:pos="292"/>
      </w:tabs>
      <w:ind w:left="0" w:firstLine="0"/>
      <w:jc w:val="center"/>
    </w:pPr>
    <w:r>
      <w:rPr>
        <w:noProof/>
      </w:rPr>
      <w:drawing>
        <wp:inline distT="0" distB="0" distL="0" distR="0" wp14:anchorId="516806FE" wp14:editId="00AC2783">
          <wp:extent cx="1160710" cy="576072"/>
          <wp:effectExtent l="0" t="0" r="0" b="0"/>
          <wp:docPr id="55" name="Image 1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 1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60710" cy="5760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4D48A61" w14:textId="77777777" w:rsidR="001A3EFC" w:rsidRDefault="001A3EFC" w:rsidP="001A3EFC">
    <w:pPr>
      <w:pStyle w:val="Corpodetexto"/>
      <w:spacing w:before="1"/>
      <w:rPr>
        <w:rFonts w:ascii="Arial"/>
        <w:b/>
        <w:sz w:val="14"/>
      </w:rPr>
    </w:pPr>
  </w:p>
  <w:tbl>
    <w:tblPr>
      <w:tblStyle w:val="TableNormal"/>
      <w:tblW w:w="0" w:type="auto"/>
      <w:tblInd w:w="70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1E0" w:firstRow="1" w:lastRow="1" w:firstColumn="1" w:lastColumn="1" w:noHBand="0" w:noVBand="0"/>
    </w:tblPr>
    <w:tblGrid>
      <w:gridCol w:w="4107"/>
      <w:gridCol w:w="4392"/>
    </w:tblGrid>
    <w:tr w:rsidR="001A3EFC" w14:paraId="2D3E24D8" w14:textId="77777777" w:rsidTr="00CD0377">
      <w:trPr>
        <w:trHeight w:val="550"/>
      </w:trPr>
      <w:tc>
        <w:tcPr>
          <w:tcW w:w="4107" w:type="dxa"/>
        </w:tcPr>
        <w:p w14:paraId="48CD86F3" w14:textId="25A3AC54" w:rsidR="001A3EFC" w:rsidRDefault="00041D03" w:rsidP="00926F1C">
          <w:pPr>
            <w:pStyle w:val="TableParagraph"/>
            <w:spacing w:before="135"/>
            <w:jc w:val="center"/>
            <w:rPr>
              <w:rFonts w:ascii="Arial" w:hAnsi="Arial"/>
              <w:b/>
              <w:sz w:val="24"/>
            </w:rPr>
          </w:pPr>
          <w:r>
            <w:rPr>
              <w:rFonts w:ascii="Arial" w:hAnsi="Arial"/>
              <w:b/>
              <w:sz w:val="24"/>
            </w:rPr>
            <w:t>Política de Home Office</w:t>
          </w:r>
        </w:p>
      </w:tc>
      <w:tc>
        <w:tcPr>
          <w:tcW w:w="4392" w:type="dxa"/>
        </w:tcPr>
        <w:p w14:paraId="0FBEFEB5" w14:textId="66F22B38" w:rsidR="001A3EFC" w:rsidRDefault="00041D03" w:rsidP="001A3EFC">
          <w:pPr>
            <w:pStyle w:val="TableParagraph"/>
            <w:spacing w:before="135"/>
            <w:ind w:left="9"/>
            <w:jc w:val="center"/>
            <w:rPr>
              <w:rFonts w:ascii="Arial"/>
              <w:b/>
              <w:sz w:val="24"/>
            </w:rPr>
          </w:pPr>
          <w:r>
            <w:rPr>
              <w:rFonts w:ascii="Arial"/>
              <w:b/>
              <w:sz w:val="24"/>
            </w:rPr>
            <w:t>FIERGS-HO-321</w:t>
          </w:r>
        </w:p>
      </w:tc>
    </w:tr>
    <w:tr w:rsidR="001A3EFC" w14:paraId="5C700B22" w14:textId="77777777" w:rsidTr="00CD0377">
      <w:trPr>
        <w:trHeight w:val="660"/>
      </w:trPr>
      <w:tc>
        <w:tcPr>
          <w:tcW w:w="4107" w:type="dxa"/>
        </w:tcPr>
        <w:p w14:paraId="44184A0F" w14:textId="77777777" w:rsidR="001A3EFC" w:rsidRDefault="001A3EFC" w:rsidP="001A3EFC">
          <w:pPr>
            <w:pStyle w:val="TableParagraph"/>
            <w:ind w:left="17"/>
            <w:jc w:val="center"/>
            <w:rPr>
              <w:sz w:val="24"/>
            </w:rPr>
          </w:pPr>
          <w:r>
            <w:rPr>
              <w:spacing w:val="-2"/>
              <w:sz w:val="24"/>
            </w:rPr>
            <w:t>Procedimento</w:t>
          </w:r>
        </w:p>
        <w:p w14:paraId="72DE0840" w14:textId="63667EED" w:rsidR="001A3EFC" w:rsidRDefault="00041D03" w:rsidP="001A3EFC">
          <w:pPr>
            <w:pStyle w:val="TableParagraph"/>
            <w:spacing w:before="54"/>
            <w:ind w:left="17" w:right="2"/>
            <w:jc w:val="center"/>
            <w:rPr>
              <w:rFonts w:ascii="Arial"/>
              <w:b/>
              <w:sz w:val="24"/>
            </w:rPr>
          </w:pPr>
          <w:r>
            <w:rPr>
              <w:rFonts w:ascii="Arial"/>
              <w:b/>
              <w:color w:val="808080"/>
              <w:spacing w:val="-5"/>
              <w:sz w:val="24"/>
            </w:rPr>
            <w:t>RH</w:t>
          </w:r>
        </w:p>
      </w:tc>
      <w:tc>
        <w:tcPr>
          <w:tcW w:w="4392" w:type="dxa"/>
        </w:tcPr>
        <w:p w14:paraId="4AEF612E" w14:textId="238D2611" w:rsidR="001A3EFC" w:rsidRDefault="001A3EFC" w:rsidP="001A3EFC">
          <w:pPr>
            <w:pStyle w:val="TableParagraph"/>
            <w:spacing w:before="195"/>
            <w:ind w:left="9" w:right="2"/>
            <w:jc w:val="center"/>
            <w:rPr>
              <w:rFonts w:ascii="Arial" w:hAnsi="Arial"/>
              <w:b/>
              <w:sz w:val="24"/>
            </w:rPr>
          </w:pPr>
          <w:r>
            <w:rPr>
              <w:rFonts w:ascii="Arial" w:hAnsi="Arial"/>
              <w:b/>
              <w:spacing w:val="-2"/>
              <w:sz w:val="24"/>
            </w:rPr>
            <w:t>Revisão:1</w:t>
          </w:r>
          <w:r w:rsidR="00041D03">
            <w:rPr>
              <w:rFonts w:ascii="Arial" w:hAnsi="Arial"/>
              <w:b/>
              <w:spacing w:val="-2"/>
              <w:sz w:val="24"/>
            </w:rPr>
          </w:r>
          <w:r w:rsidR="004C58EA">
            <w:rPr>
              <w:rFonts w:ascii="Arial" w:hAnsi="Arial"/>
              <w:b/>
              <w:spacing w:val="-2"/>
              <w:sz w:val="24"/>
            </w:rPr>
          </w:r>
          <w:r w:rsidR="00041D03">
            <w:rPr>
              <w:rFonts w:ascii="Arial" w:hAnsi="Arial"/>
              <w:b/>
              <w:spacing w:val="-2"/>
              <w:sz w:val="24"/>
            </w:rPr>
          </w:r>
          <w:r w:rsidR="004C58EA">
            <w:rPr>
              <w:rFonts w:ascii="Arial" w:hAnsi="Arial"/>
              <w:b/>
              <w:spacing w:val="-2"/>
              <w:sz w:val="24"/>
            </w:rPr>
          </w:r>
          <w:r w:rsidR="00041D03">
            <w:rPr>
              <w:rFonts w:ascii="Arial" w:hAnsi="Arial"/>
              <w:b/>
              <w:spacing w:val="-2"/>
              <w:sz w:val="24"/>
            </w:rPr>
          </w:r>
        </w:p>
      </w:tc>
    </w:tr>
  </w:tbl>
  <w:p w14:paraId="38701E57" w14:textId="77777777" w:rsidR="00B6475E" w:rsidRDefault="00B6475E">
    <w:pPr>
      <w:pStyle w:val="Corpodetexto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131670"/>
    <w:multiLevelType w:val="hybridMultilevel"/>
    <w:tmpl w:val="22C648BC"/>
    <w:lvl w:ilvl="0" w:tplc="11C62A4C">
      <w:start w:val="1"/>
      <w:numFmt w:val="decimal"/>
      <w:lvlText w:val="%1"/>
      <w:lvlJc w:val="left"/>
      <w:pPr>
        <w:ind w:left="4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73" w:hanging="360"/>
      </w:pPr>
    </w:lvl>
    <w:lvl w:ilvl="2" w:tplc="0416001B" w:tentative="1">
      <w:start w:val="1"/>
      <w:numFmt w:val="lowerRoman"/>
      <w:lvlText w:val="%3."/>
      <w:lvlJc w:val="right"/>
      <w:pPr>
        <w:ind w:left="1893" w:hanging="180"/>
      </w:pPr>
    </w:lvl>
    <w:lvl w:ilvl="3" w:tplc="0416000F" w:tentative="1">
      <w:start w:val="1"/>
      <w:numFmt w:val="decimal"/>
      <w:lvlText w:val="%4."/>
      <w:lvlJc w:val="left"/>
      <w:pPr>
        <w:ind w:left="2613" w:hanging="360"/>
      </w:pPr>
    </w:lvl>
    <w:lvl w:ilvl="4" w:tplc="04160019" w:tentative="1">
      <w:start w:val="1"/>
      <w:numFmt w:val="lowerLetter"/>
      <w:lvlText w:val="%5."/>
      <w:lvlJc w:val="left"/>
      <w:pPr>
        <w:ind w:left="3333" w:hanging="360"/>
      </w:pPr>
    </w:lvl>
    <w:lvl w:ilvl="5" w:tplc="0416001B" w:tentative="1">
      <w:start w:val="1"/>
      <w:numFmt w:val="lowerRoman"/>
      <w:lvlText w:val="%6."/>
      <w:lvlJc w:val="right"/>
      <w:pPr>
        <w:ind w:left="4053" w:hanging="180"/>
      </w:pPr>
    </w:lvl>
    <w:lvl w:ilvl="6" w:tplc="0416000F" w:tentative="1">
      <w:start w:val="1"/>
      <w:numFmt w:val="decimal"/>
      <w:lvlText w:val="%7."/>
      <w:lvlJc w:val="left"/>
      <w:pPr>
        <w:ind w:left="4773" w:hanging="360"/>
      </w:pPr>
    </w:lvl>
    <w:lvl w:ilvl="7" w:tplc="04160019" w:tentative="1">
      <w:start w:val="1"/>
      <w:numFmt w:val="lowerLetter"/>
      <w:lvlText w:val="%8."/>
      <w:lvlJc w:val="left"/>
      <w:pPr>
        <w:ind w:left="5493" w:hanging="360"/>
      </w:pPr>
    </w:lvl>
    <w:lvl w:ilvl="8" w:tplc="0416001B" w:tentative="1">
      <w:start w:val="1"/>
      <w:numFmt w:val="lowerRoman"/>
      <w:lvlText w:val="%9."/>
      <w:lvlJc w:val="right"/>
      <w:pPr>
        <w:ind w:left="6213" w:hanging="180"/>
      </w:pPr>
    </w:lvl>
  </w:abstractNum>
  <w:abstractNum w:abstractNumId="1" w15:restartNumberingAfterBreak="0">
    <w:nsid w:val="2D6537B2"/>
    <w:multiLevelType w:val="hybridMultilevel"/>
    <w:tmpl w:val="EAB49824"/>
    <w:lvl w:ilvl="0" w:tplc="3ADA275A">
      <w:start w:val="1"/>
      <w:numFmt w:val="decimal"/>
      <w:lvlText w:val="%1."/>
      <w:lvlJc w:val="left"/>
      <w:pPr>
        <w:ind w:left="475" w:hanging="26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EFBEE41C">
      <w:numFmt w:val="bullet"/>
      <w:lvlText w:val="•"/>
      <w:lvlJc w:val="left"/>
      <w:pPr>
        <w:ind w:left="888" w:hanging="265"/>
      </w:pPr>
      <w:rPr>
        <w:rFonts w:hint="default"/>
        <w:lang w:val="pt-PT" w:eastAsia="en-US" w:bidi="ar-SA"/>
      </w:rPr>
    </w:lvl>
    <w:lvl w:ilvl="2" w:tplc="9FCCDD02">
      <w:numFmt w:val="bullet"/>
      <w:lvlText w:val="•"/>
      <w:lvlJc w:val="left"/>
      <w:pPr>
        <w:ind w:left="1297" w:hanging="265"/>
      </w:pPr>
      <w:rPr>
        <w:rFonts w:hint="default"/>
        <w:lang w:val="pt-PT" w:eastAsia="en-US" w:bidi="ar-SA"/>
      </w:rPr>
    </w:lvl>
    <w:lvl w:ilvl="3" w:tplc="30FEE978">
      <w:numFmt w:val="bullet"/>
      <w:lvlText w:val="•"/>
      <w:lvlJc w:val="left"/>
      <w:pPr>
        <w:ind w:left="1705" w:hanging="265"/>
      </w:pPr>
      <w:rPr>
        <w:rFonts w:hint="default"/>
        <w:lang w:val="pt-PT" w:eastAsia="en-US" w:bidi="ar-SA"/>
      </w:rPr>
    </w:lvl>
    <w:lvl w:ilvl="4" w:tplc="573E523A">
      <w:numFmt w:val="bullet"/>
      <w:lvlText w:val="•"/>
      <w:lvlJc w:val="left"/>
      <w:pPr>
        <w:ind w:left="2114" w:hanging="265"/>
      </w:pPr>
      <w:rPr>
        <w:rFonts w:hint="default"/>
        <w:lang w:val="pt-PT" w:eastAsia="en-US" w:bidi="ar-SA"/>
      </w:rPr>
    </w:lvl>
    <w:lvl w:ilvl="5" w:tplc="D63C5576">
      <w:numFmt w:val="bullet"/>
      <w:lvlText w:val="•"/>
      <w:lvlJc w:val="left"/>
      <w:pPr>
        <w:ind w:left="2523" w:hanging="265"/>
      </w:pPr>
      <w:rPr>
        <w:rFonts w:hint="default"/>
        <w:lang w:val="pt-PT" w:eastAsia="en-US" w:bidi="ar-SA"/>
      </w:rPr>
    </w:lvl>
    <w:lvl w:ilvl="6" w:tplc="E2D6B87C">
      <w:numFmt w:val="bullet"/>
      <w:lvlText w:val="•"/>
      <w:lvlJc w:val="left"/>
      <w:pPr>
        <w:ind w:left="2931" w:hanging="265"/>
      </w:pPr>
      <w:rPr>
        <w:rFonts w:hint="default"/>
        <w:lang w:val="pt-PT" w:eastAsia="en-US" w:bidi="ar-SA"/>
      </w:rPr>
    </w:lvl>
    <w:lvl w:ilvl="7" w:tplc="E5348F1C">
      <w:numFmt w:val="bullet"/>
      <w:lvlText w:val="•"/>
      <w:lvlJc w:val="left"/>
      <w:pPr>
        <w:ind w:left="3340" w:hanging="265"/>
      </w:pPr>
      <w:rPr>
        <w:rFonts w:hint="default"/>
        <w:lang w:val="pt-PT" w:eastAsia="en-US" w:bidi="ar-SA"/>
      </w:rPr>
    </w:lvl>
    <w:lvl w:ilvl="8" w:tplc="93189CF6">
      <w:numFmt w:val="bullet"/>
      <w:lvlText w:val="•"/>
      <w:lvlJc w:val="left"/>
      <w:pPr>
        <w:ind w:left="3748" w:hanging="265"/>
      </w:pPr>
      <w:rPr>
        <w:rFonts w:hint="default"/>
        <w:lang w:val="pt-PT" w:eastAsia="en-US" w:bidi="ar-SA"/>
      </w:rPr>
    </w:lvl>
  </w:abstractNum>
  <w:abstractNum w:abstractNumId="2" w15:restartNumberingAfterBreak="0">
    <w:nsid w:val="6A267D39"/>
    <w:multiLevelType w:val="hybridMultilevel"/>
    <w:tmpl w:val="A11E8576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1523085"/>
    <w:multiLevelType w:val="hybridMultilevel"/>
    <w:tmpl w:val="B686EAA6"/>
    <w:lvl w:ilvl="0" w:tplc="89923540">
      <w:start w:val="1"/>
      <w:numFmt w:val="decimal"/>
      <w:lvlText w:val="%1"/>
      <w:lvlJc w:val="left"/>
      <w:pPr>
        <w:ind w:left="43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57" w:hanging="360"/>
      </w:pPr>
    </w:lvl>
    <w:lvl w:ilvl="2" w:tplc="0416001B" w:tentative="1">
      <w:start w:val="1"/>
      <w:numFmt w:val="lowerRoman"/>
      <w:lvlText w:val="%3."/>
      <w:lvlJc w:val="right"/>
      <w:pPr>
        <w:ind w:left="1877" w:hanging="180"/>
      </w:pPr>
    </w:lvl>
    <w:lvl w:ilvl="3" w:tplc="0416000F" w:tentative="1">
      <w:start w:val="1"/>
      <w:numFmt w:val="decimal"/>
      <w:lvlText w:val="%4."/>
      <w:lvlJc w:val="left"/>
      <w:pPr>
        <w:ind w:left="2597" w:hanging="360"/>
      </w:pPr>
    </w:lvl>
    <w:lvl w:ilvl="4" w:tplc="04160019" w:tentative="1">
      <w:start w:val="1"/>
      <w:numFmt w:val="lowerLetter"/>
      <w:lvlText w:val="%5."/>
      <w:lvlJc w:val="left"/>
      <w:pPr>
        <w:ind w:left="3317" w:hanging="360"/>
      </w:pPr>
    </w:lvl>
    <w:lvl w:ilvl="5" w:tplc="0416001B" w:tentative="1">
      <w:start w:val="1"/>
      <w:numFmt w:val="lowerRoman"/>
      <w:lvlText w:val="%6."/>
      <w:lvlJc w:val="right"/>
      <w:pPr>
        <w:ind w:left="4037" w:hanging="180"/>
      </w:pPr>
    </w:lvl>
    <w:lvl w:ilvl="6" w:tplc="0416000F" w:tentative="1">
      <w:start w:val="1"/>
      <w:numFmt w:val="decimal"/>
      <w:lvlText w:val="%7."/>
      <w:lvlJc w:val="left"/>
      <w:pPr>
        <w:ind w:left="4757" w:hanging="360"/>
      </w:pPr>
    </w:lvl>
    <w:lvl w:ilvl="7" w:tplc="04160019" w:tentative="1">
      <w:start w:val="1"/>
      <w:numFmt w:val="lowerLetter"/>
      <w:lvlText w:val="%8."/>
      <w:lvlJc w:val="left"/>
      <w:pPr>
        <w:ind w:left="5477" w:hanging="360"/>
      </w:pPr>
    </w:lvl>
    <w:lvl w:ilvl="8" w:tplc="0416001B" w:tentative="1">
      <w:start w:val="1"/>
      <w:numFmt w:val="lowerRoman"/>
      <w:lvlText w:val="%9."/>
      <w:lvlJc w:val="right"/>
      <w:pPr>
        <w:ind w:left="6197" w:hanging="180"/>
      </w:pPr>
    </w:lvl>
  </w:abstractNum>
  <w:abstractNum w:abstractNumId="4" w15:restartNumberingAfterBreak="0">
    <w:nsid w:val="73351137"/>
    <w:multiLevelType w:val="multilevel"/>
    <w:tmpl w:val="623023E0"/>
    <w:lvl w:ilvl="0">
      <w:start w:val="1"/>
      <w:numFmt w:val="decimal"/>
      <w:lvlText w:val="%1"/>
      <w:lvlJc w:val="left"/>
      <w:pPr>
        <w:ind w:left="293" w:hanging="20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493" w:hanging="400"/>
        <w:jc w:val="right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1546" w:hanging="40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593" w:hanging="40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640" w:hanging="40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87" w:hanging="40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733" w:hanging="40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780" w:hanging="40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827" w:hanging="400"/>
      </w:pPr>
      <w:rPr>
        <w:rFonts w:hint="default"/>
        <w:lang w:val="pt-PT" w:eastAsia="en-US" w:bidi="ar-SA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75E"/>
    <w:rsid w:val="00014B5F"/>
    <w:rsid w:val="00041D03"/>
    <w:rsid w:val="000A4305"/>
    <w:rsid w:val="001840A2"/>
    <w:rsid w:val="001A3EFC"/>
    <w:rsid w:val="002654F1"/>
    <w:rsid w:val="002C53F3"/>
    <w:rsid w:val="002F050B"/>
    <w:rsid w:val="003620D9"/>
    <w:rsid w:val="00377B95"/>
    <w:rsid w:val="00381399"/>
    <w:rsid w:val="003B620D"/>
    <w:rsid w:val="003F31BD"/>
    <w:rsid w:val="004214A5"/>
    <w:rsid w:val="004435B6"/>
    <w:rsid w:val="00445B51"/>
    <w:rsid w:val="004C58EA"/>
    <w:rsid w:val="00532AD7"/>
    <w:rsid w:val="0055106E"/>
    <w:rsid w:val="005A17E0"/>
    <w:rsid w:val="0065420E"/>
    <w:rsid w:val="00660E7F"/>
    <w:rsid w:val="006E3608"/>
    <w:rsid w:val="006F5C9F"/>
    <w:rsid w:val="00855BC7"/>
    <w:rsid w:val="008D41D1"/>
    <w:rsid w:val="008E2965"/>
    <w:rsid w:val="00926F1C"/>
    <w:rsid w:val="00946E87"/>
    <w:rsid w:val="009E48C9"/>
    <w:rsid w:val="00AD2EBF"/>
    <w:rsid w:val="00B06F06"/>
    <w:rsid w:val="00B204D2"/>
    <w:rsid w:val="00B2787D"/>
    <w:rsid w:val="00B6475E"/>
    <w:rsid w:val="00CD0377"/>
    <w:rsid w:val="00D46950"/>
    <w:rsid w:val="00D52967"/>
    <w:rsid w:val="00D53B92"/>
    <w:rsid w:val="00D732FE"/>
    <w:rsid w:val="00F00F42"/>
    <w:rsid w:val="00F06798"/>
    <w:rsid w:val="00F1650C"/>
    <w:rsid w:val="00F56992"/>
    <w:rsid w:val="00FD6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8FD7356"/>
  <w15:docId w15:val="{6BF8BADB-B7A2-4330-8240-4DF71391EC86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link w:val="Ttulo1Char"/>
    <w:uiPriority w:val="9"/>
    <w:qFormat/>
    <w:pPr>
      <w:spacing w:before="1"/>
      <w:ind w:left="292" w:hanging="199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spacing w:before="275"/>
      <w:ind w:left="401" w:hanging="398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rsid w:val="001840A2"/>
    <w:pPr>
      <w:ind w:firstLine="851"/>
      <w:jc w:val="both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855BC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55BC7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855BC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55BC7"/>
    <w:rPr>
      <w:rFonts w:ascii="Arial MT" w:eastAsia="Arial MT" w:hAnsi="Arial MT" w:cs="Arial MT"/>
      <w:lang w:val="pt-PT"/>
    </w:rPr>
  </w:style>
  <w:style w:type="character" w:customStyle="1" w:styleId="Ttulo1Char">
    <w:name w:val="Título 1 Char"/>
    <w:basedOn w:val="Fontepargpadro"/>
    <w:link w:val="Ttulo1"/>
    <w:uiPriority w:val="9"/>
    <w:rsid w:val="001A3EFC"/>
    <w:rPr>
      <w:rFonts w:ascii="Arial" w:eastAsia="Arial" w:hAnsi="Arial" w:cs="Arial"/>
      <w:b/>
      <w:bCs/>
      <w:sz w:val="24"/>
      <w:szCs w:val="24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1A3EFC"/>
    <w:rPr>
      <w:rFonts w:ascii="Arial MT" w:eastAsia="Arial MT" w:hAnsi="Arial MT" w:cs="Arial MT"/>
      <w:sz w:val="24"/>
      <w:szCs w:val="24"/>
      <w:lang w:val="pt-PT"/>
    </w:rPr>
  </w:style>
  <w:style w:type="table" w:styleId="Tabelacomgrade">
    <w:name w:val="Table Grid"/>
    <w:basedOn w:val="Tabelanormal"/>
    <w:uiPriority w:val="39"/>
    <w:rsid w:val="006E36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implesTabela3">
    <w:name w:val="Plain Table 3"/>
    <w:basedOn w:val="Tabelanormal"/>
    <w:uiPriority w:val="43"/>
    <w:rsid w:val="006E3608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SimplesTabela2">
    <w:name w:val="Plain Table 2"/>
    <w:basedOn w:val="Tabelanormal"/>
    <w:uiPriority w:val="42"/>
    <w:rsid w:val="006E3608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SimplesTabela1">
    <w:name w:val="Plain Table 1"/>
    <w:basedOn w:val="Tabelanormal"/>
    <w:uiPriority w:val="41"/>
    <w:rsid w:val="006E3608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deGradeClara">
    <w:name w:val="Grid Table Light"/>
    <w:basedOn w:val="Tabelanormal"/>
    <w:uiPriority w:val="40"/>
    <w:rsid w:val="006E360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10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Gerenciar a Saúde Materna</vt:lpstr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Gerenciar a Saúde Materna</dc:title>
  <dc:creator>Mariane Alves Castilhos</dc:creator>
  <cp:lastModifiedBy>Lucas da Silva</cp:lastModifiedBy>
  <cp:revision>27</cp:revision>
  <dcterms:created xsi:type="dcterms:W3CDTF">2025-11-18T14:41:00Z</dcterms:created>
  <dcterms:modified xsi:type="dcterms:W3CDTF">2025-11-25T12:44:00Z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2025-11-17T00:00:00Z</vt:filetime>
  </property>
</Properties>
</file>