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84802">
      <w:pPr>
        <w:rPr>
          <w:rFonts w:hint="eastAsia"/>
          <w:lang w:val="en-US" w:eastAsia="zh-CN"/>
        </w:rPr>
      </w:pPr>
      <w:r>
        <w:rPr>
          <w:rFonts w:hint="eastAsia"/>
        </w:rPr>
        <w:t>VOCs红外成像气体检测仪</w:t>
      </w:r>
      <w:r>
        <w:rPr>
          <w:rFonts w:hint="eastAsia"/>
          <w:lang w:val="en-US" w:eastAsia="zh-CN"/>
        </w:rPr>
        <w:t>主控板</w:t>
      </w:r>
    </w:p>
    <w:p w14:paraId="708BADEA">
      <w:pPr>
        <w:rPr>
          <w:rFonts w:hint="eastAsia"/>
          <w:lang w:val="en-US" w:eastAsia="zh-CN"/>
        </w:rPr>
      </w:pPr>
    </w:p>
    <w:p w14:paraId="6A9759EF">
      <w:pPr>
        <w:rPr>
          <w:rFonts w:hint="eastAsia"/>
        </w:rPr>
      </w:pPr>
      <w:r>
        <w:rPr>
          <w:rFonts w:hint="eastAsia"/>
        </w:rPr>
        <w:t>红外成像气体检漏仪采用320×256制冷型红外探测器，实现多传感器融合，具备手持、在线、防爆等多种产品形态，涵盖VOCs、SF6、CO、CO2等多种气体的泄漏检测，可根据用户具体的使用场景和产品需求进行定制。</w:t>
      </w:r>
    </w:p>
    <w:p w14:paraId="013515C0">
      <w:pPr>
        <w:rPr>
          <w:rFonts w:hint="eastAsia"/>
        </w:rPr>
      </w:pPr>
      <w:r>
        <w:rPr>
          <w:rFonts w:hint="eastAsia"/>
        </w:rPr>
        <w:t>本产品为VOCs红外成像气体检漏仪(FG100),采用320×256中波制冷红外探测器，实现多传感器融合，适用于石油化工及环保行业。</w:t>
      </w:r>
    </w:p>
    <w:p w14:paraId="1BE0F42A">
      <w:pPr>
        <w:rPr>
          <w:rFonts w:hint="eastAsia"/>
        </w:rPr>
      </w:pPr>
      <w:r>
        <w:rPr>
          <w:rFonts w:hint="eastAsia"/>
        </w:rPr>
        <w:t>便携式的FG100能让您在与储罐，运输管道保持安全距离的情况下快速扫描是否存在泄漏问题，从而有效减少因故障和维修导致的收入损失。</w:t>
      </w:r>
    </w:p>
    <w:p w14:paraId="7762E1C7">
      <w:pPr>
        <w:rPr>
          <w:rFonts w:hint="eastAsia"/>
        </w:rPr>
      </w:pPr>
    </w:p>
    <w:p w14:paraId="1187450D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527304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B88D9A">
      <w:pPr>
        <w:rPr>
          <w:rFonts w:hint="eastAsia"/>
        </w:rPr>
      </w:pPr>
    </w:p>
    <w:p w14:paraId="7C897C9C">
      <w:pPr>
        <w:rPr>
          <w:rFonts w:hint="eastAsia"/>
        </w:rPr>
      </w:pPr>
      <w:r>
        <w:rPr>
          <w:rFonts w:hint="eastAsia"/>
        </w:rPr>
        <w:t>AI 识别</w:t>
      </w:r>
    </w:p>
    <w:p w14:paraId="6DCE9A1A">
      <w:pPr>
        <w:rPr>
          <w:rFonts w:hint="eastAsia"/>
        </w:rPr>
      </w:pPr>
      <w:r>
        <w:rPr>
          <w:rFonts w:hint="eastAsia"/>
        </w:rPr>
        <w:t>● 语音识别</w:t>
      </w:r>
    </w:p>
    <w:p w14:paraId="230B5508">
      <w:pPr>
        <w:rPr>
          <w:rFonts w:hint="eastAsia"/>
        </w:rPr>
      </w:pPr>
      <w:r>
        <w:rPr>
          <w:rFonts w:hint="eastAsia"/>
        </w:rPr>
        <w:t>● 指纹识别</w:t>
      </w:r>
    </w:p>
    <w:p w14:paraId="508EAC4B">
      <w:pPr>
        <w:rPr>
          <w:rFonts w:hint="eastAsia"/>
        </w:rPr>
      </w:pPr>
      <w:r>
        <w:rPr>
          <w:rFonts w:hint="eastAsia"/>
        </w:rPr>
        <w:t>● 激光测距</w:t>
      </w:r>
    </w:p>
    <w:p w14:paraId="593DAC10">
      <w:pPr>
        <w:rPr>
          <w:rFonts w:hint="eastAsia"/>
        </w:rPr>
      </w:pPr>
      <w:r>
        <w:rPr>
          <w:rFonts w:hint="eastAsia"/>
        </w:rPr>
        <w:t>●  4G模块</w:t>
      </w:r>
    </w:p>
    <w:p w14:paraId="0F0F608B">
      <w:pPr>
        <w:rPr>
          <w:rFonts w:hint="eastAsia"/>
        </w:rPr>
      </w:pPr>
      <w:r>
        <w:rPr>
          <w:rFonts w:hint="eastAsia"/>
        </w:rPr>
        <w:t>● 激光甲烷模块</w:t>
      </w:r>
    </w:p>
    <w:p w14:paraId="61132F8D">
      <w:pPr>
        <w:rPr>
          <w:rFonts w:hint="eastAsia"/>
        </w:rPr>
      </w:pPr>
    </w:p>
    <w:p w14:paraId="6F604CBF">
      <w:pPr>
        <w:rPr>
          <w:rFonts w:hint="eastAsia"/>
        </w:rPr>
      </w:pPr>
      <w:r>
        <w:rPr>
          <w:rFonts w:hint="eastAsia"/>
        </w:rPr>
        <w:t>产品优势</w:t>
      </w:r>
    </w:p>
    <w:p w14:paraId="7CDB9E4A">
      <w:pPr>
        <w:rPr>
          <w:rFonts w:hint="eastAsia"/>
        </w:rPr>
      </w:pPr>
      <w:r>
        <w:rPr>
          <w:rFonts w:hint="eastAsia"/>
        </w:rPr>
        <w:t>1、热灵敏度高：制冷型探测器，NETD值（噪声等效温差）约为15mk</w:t>
      </w:r>
    </w:p>
    <w:p w14:paraId="75B45944">
      <w:pPr>
        <w:rPr>
          <w:rFonts w:hint="eastAsia"/>
        </w:rPr>
      </w:pPr>
      <w:r>
        <w:rPr>
          <w:rFonts w:hint="eastAsia"/>
        </w:rPr>
        <w:t>2、气体可视化：将不可见的气体可视化，快速定性和定位气体泄漏源头</w:t>
      </w:r>
    </w:p>
    <w:p w14:paraId="698F3F8D">
      <w:pPr>
        <w:rPr>
          <w:rFonts w:hint="eastAsia"/>
        </w:rPr>
      </w:pPr>
      <w:r>
        <w:rPr>
          <w:rFonts w:hint="eastAsia"/>
        </w:rPr>
        <w:t>3、图像模式：具备气体增强、红外、双波段融合、画中画等多种模式，气体泄漏更显著，更清晰</w:t>
      </w:r>
    </w:p>
    <w:p w14:paraId="4D7C255C">
      <w:pPr>
        <w:rPr>
          <w:rFonts w:hint="eastAsia"/>
        </w:rPr>
      </w:pPr>
      <w:r>
        <w:rPr>
          <w:rFonts w:hint="eastAsia"/>
        </w:rPr>
        <w:t>4、非接触式测温：对设备定期进行热检测，寻找热异常点</w:t>
      </w:r>
    </w:p>
    <w:p w14:paraId="2CA8CA97">
      <w:pPr>
        <w:rPr>
          <w:rFonts w:hint="eastAsia"/>
        </w:rPr>
      </w:pPr>
      <w:r>
        <w:rPr>
          <w:rFonts w:hint="eastAsia"/>
        </w:rPr>
        <w:t>5、远距离不停机检测：远距离快速扫描大范围区域，进行不可达点检测，保障巡检人员安全</w:t>
      </w:r>
    </w:p>
    <w:p w14:paraId="2269D1D7">
      <w:pPr>
        <w:rPr>
          <w:rFonts w:hint="eastAsia"/>
        </w:rPr>
      </w:pPr>
      <w:r>
        <w:rPr>
          <w:rFonts w:hint="eastAsia"/>
        </w:rPr>
        <w:t>6、预防性维护：建立设备预测性维护体系，保障生产安全，防患于未然</w:t>
      </w:r>
    </w:p>
    <w:p w14:paraId="7C2938A4">
      <w:pPr>
        <w:rPr>
          <w:rFonts w:hint="eastAsia"/>
        </w:rPr>
      </w:pPr>
    </w:p>
    <w:p w14:paraId="3D307322">
      <w:pPr>
        <w:rPr>
          <w:rFonts w:hint="eastAsia"/>
        </w:rPr>
      </w:pPr>
      <w:r>
        <w:rPr>
          <w:rFonts w:hint="eastAsia"/>
        </w:rPr>
        <w:t>应用领域</w:t>
      </w:r>
    </w:p>
    <w:p w14:paraId="01C441B8">
      <w:pPr>
        <w:rPr>
          <w:rFonts w:hint="eastAsia"/>
        </w:rPr>
      </w:pPr>
      <w:r>
        <w:rPr>
          <w:rFonts w:hint="eastAsia"/>
        </w:rPr>
        <w:t>石油化工、环保执法、钢铁冶炼、LADR</w:t>
      </w:r>
    </w:p>
    <w:p w14:paraId="5E328B90">
      <w:pPr>
        <w:rPr>
          <w:rFonts w:hint="eastAsia"/>
        </w:rPr>
      </w:pPr>
      <w:r>
        <w:rPr>
          <w:rFonts w:hint="eastAsia"/>
        </w:rPr>
        <w:t>具体场景：</w:t>
      </w:r>
    </w:p>
    <w:p w14:paraId="09D3B5D5">
      <w:pPr>
        <w:rPr>
          <w:rFonts w:hint="eastAsia"/>
        </w:rPr>
      </w:pPr>
      <w:r>
        <w:rPr>
          <w:rFonts w:hint="eastAsia"/>
        </w:rPr>
        <w:t>VOCs：炼油厂、炼化厂、农药厂、化学处理工厂、危化品储罐区、天然气企业、新能源企业、海上石油平台、天然气场站、天然气井场、天然气储存设施、天然气输送管道、生物气 发电厂、天然气发电、环保执法机构、LDAR检测服务公司</w:t>
      </w:r>
    </w:p>
    <w:p w14:paraId="30802D24">
      <w:pPr>
        <w:rPr>
          <w:rFonts w:hint="eastAsia"/>
        </w:rPr>
      </w:pPr>
      <w:r>
        <w:rPr>
          <w:rFonts w:hint="eastAsia"/>
        </w:rPr>
        <w:t>SF6：电力、化工、环保机构、科研院所、LADR</w:t>
      </w:r>
    </w:p>
    <w:p w14:paraId="6666DCEB">
      <w:pPr>
        <w:rPr>
          <w:rFonts w:hint="eastAsia"/>
        </w:rPr>
      </w:pPr>
      <w:r>
        <w:rPr>
          <w:rFonts w:hint="eastAsia"/>
        </w:rPr>
        <w:t>CO：石油化工、新能源企业、钢铁冶金</w:t>
      </w:r>
    </w:p>
    <w:p w14:paraId="445B7FBA">
      <w:r>
        <w:rPr>
          <w:rFonts w:hint="eastAsia"/>
        </w:rPr>
        <w:t>CO2：石油化工、LADR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5C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2025-07-01T06:06:18Z</dcterms:created>
  <dc:creator>龚俊</dc:creator>
  <cp:lastModifiedBy>龚俊</cp:lastModifiedBy>
  <dcterms:modified xsi:type="dcterms:W3CDTF">2025-07-01T06:08:02Z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eyJoZGlkIjoiODU1ODdhZWE5NDI2MmY3MDdmODk3YTYwNTJmYjgxOTciLCJ1c2VySWQiOiI1NDc4MDM3MDMifQ==</vt:lpwstr>
  </property>
  <property fmtid="{D5CDD505-2E9C-101B-9397-08002B2CF9AE}" pid="4" name="ICV">
    <vt:lpwstr>A6E6220CBF8543E1A4A31FA8938EDE22_12</vt:lpwstr>
  </property>
</Properties>
</file>