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售后服务与保修政策</w:t>
      </w:r>
    </w:p>
    <w:p>
      <w:pPr>
        <w:pStyle w:val="Heading1"/>
      </w:pPr>
      <w:r>
        <w:t>一、保修期限</w:t>
      </w:r>
    </w:p>
    <w:p>
      <w:r>
        <w:t>星云 X2 智能手表自购买之日起提供两年整机保修，电池与充电底座保修期为一年。</w:t>
      </w:r>
    </w:p>
    <w:p>
      <w:pPr>
        <w:pStyle w:val="Heading1"/>
      </w:pPr>
      <w:r>
        <w:t>二、保修范围</w:t>
      </w:r>
    </w:p>
    <w:p>
      <w:r>
        <w:t>在正常使用条件下发生的非人为硬件故障可享受免费保修，包括屏幕、主板、传感器与按键。</w:t>
      </w:r>
    </w:p>
    <w:p>
      <w:pPr>
        <w:pStyle w:val="Heading1"/>
      </w:pPr>
      <w:r>
        <w:t>三、不予保修情形</w:t>
      </w:r>
    </w:p>
    <w:p>
      <w:r>
        <w:t>因人为损坏、进水（超出防水等级范围）、私自拆卸或使用非官方配件导致的故障不在保修范围内。</w:t>
      </w:r>
    </w:p>
    <w:p>
      <w:pPr>
        <w:pStyle w:val="Heading1"/>
      </w:pPr>
      <w:r>
        <w:t>四、退换货流程</w:t>
      </w:r>
    </w:p>
    <w:p>
      <w:r>
        <w:t>七天无理由退货需保证商品及包装完好；十五天内出现质量问题可免费换新。退换货需提供购买凭证。</w:t>
      </w:r>
    </w:p>
    <w:p>
      <w:pPr>
        <w:pStyle w:val="Heading1"/>
      </w:pPr>
      <w:r>
        <w:t>五、维修时效</w:t>
      </w:r>
    </w:p>
    <w:p>
      <w:r>
        <w:t>官方维修网点在收到设备后五个工作日内完成检测与维修，维修期间提供备用机。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