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80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9"/>
      </w:tblGrid>
      <w:tr w:rsidR="00593D16" w14:paraId="6D016833" w14:textId="77777777" w:rsidTr="00766FA5">
        <w:trPr>
          <w:trHeight w:hRule="exact" w:val="560"/>
        </w:trPr>
        <w:tc>
          <w:tcPr>
            <w:tcW w:w="9809" w:type="dxa"/>
            <w:tcBorders>
              <w:top w:val="single" w:sz="8" w:space="0" w:color="11244A"/>
              <w:left w:val="nil"/>
              <w:bottom w:val="single" w:sz="8" w:space="0" w:color="11244A"/>
              <w:right w:val="nil"/>
            </w:tcBorders>
          </w:tcPr>
          <w:p w14:paraId="65D0FC0B" w14:textId="77777777" w:rsidR="00766FA5" w:rsidRPr="00C04987" w:rsidRDefault="00766FA5" w:rsidP="00766FA5">
            <w:pPr>
              <w:rPr>
                <w:sz w:val="8"/>
                <w:szCs w:val="10"/>
              </w:rPr>
            </w:pPr>
          </w:p>
          <w:p w14:paraId="1D621C66" w14:textId="550DE271" w:rsidR="00766FA5" w:rsidRPr="00850188" w:rsidRDefault="00766FA5" w:rsidP="00766FA5">
            <w:pPr>
              <w:jc w:val="both"/>
              <w:rPr>
                <w:rFonts w:ascii="Pretendard" w:eastAsia="Pretendard" w:hAnsi="Pretendard"/>
                <w:sz w:val="20"/>
                <w:szCs w:val="22"/>
              </w:rPr>
            </w:pPr>
            <w:r w:rsidRPr="00850188">
              <w:rPr>
                <w:rFonts w:ascii="Pretendard" w:eastAsia="Pretendard" w:hAnsi="Pretendard" w:hint="eastAsia"/>
                <w:color w:val="11244A"/>
                <w:sz w:val="20"/>
                <w:szCs w:val="22"/>
              </w:rPr>
              <w:t xml:space="preserve">SL PARTNERS DEAL ADVISORY GROUP </w:t>
            </w:r>
          </w:p>
          <w:p w14:paraId="387B4B38" w14:textId="10582375" w:rsidR="00593D16" w:rsidRPr="00766FA5" w:rsidRDefault="00593D16" w:rsidP="00593D16">
            <w:pPr>
              <w:rPr>
                <w:sz w:val="18"/>
                <w:szCs w:val="20"/>
              </w:rPr>
            </w:pPr>
          </w:p>
        </w:tc>
      </w:tr>
    </w:tbl>
    <w:p w14:paraId="38B9F60A" w14:textId="380B6F46" w:rsidR="007B5515" w:rsidRPr="001D2CB7" w:rsidRDefault="00766FA5" w:rsidP="00C13D30">
      <w:pPr>
        <w:spacing w:after="0"/>
        <w:jc w:val="both"/>
        <w:rPr>
          <w:rFonts w:ascii="Pretendard Black" w:eastAsia="Pretendard Black" w:hAnsi="Pretendard Black"/>
          <w:color w:val="11244A"/>
          <w:sz w:val="40"/>
          <w:szCs w:val="44"/>
        </w:rPr>
      </w:pPr>
      <w:r>
        <w:rPr>
          <w:rFonts w:ascii="Pretendard Black" w:eastAsia="Pretendard Black" w:hAnsi="Pretendard Black" w:hint="eastAsia"/>
          <w:color w:val="11244A"/>
          <w:sz w:val="40"/>
          <w:szCs w:val="44"/>
        </w:rPr>
        <w:t>Project WIV</w:t>
      </w:r>
    </w:p>
    <w:p w14:paraId="249F4BCC" w14:textId="5849538B" w:rsidR="00183E95" w:rsidRPr="00C84070" w:rsidRDefault="00850188" w:rsidP="00850188">
      <w:pPr>
        <w:spacing w:after="320"/>
        <w:jc w:val="both"/>
        <w:rPr>
          <w:rFonts w:ascii="Pretendard Black" w:eastAsia="Pretendard Black" w:hAnsi="Pretendard Black"/>
          <w:color w:val="11244A"/>
          <w:sz w:val="28"/>
          <w:szCs w:val="28"/>
        </w:rPr>
      </w:pPr>
      <w:r w:rsidRPr="00C84070">
        <w:rPr>
          <w:rFonts w:ascii="Pretendard Black" w:eastAsia="Pretendard Black" w:hAnsi="Pretendard Black" w:hint="eastAsia"/>
          <w:color w:val="11244A"/>
          <w:sz w:val="28"/>
          <w:szCs w:val="28"/>
        </w:rPr>
        <w:t>-</w:t>
      </w:r>
      <w:r w:rsidR="00183E95" w:rsidRPr="00C84070">
        <w:rPr>
          <w:rFonts w:ascii="Pretendard Black" w:eastAsia="Pretendard Black" w:hAnsi="Pretendard Black"/>
          <w:color w:val="11244A"/>
          <w:sz w:val="28"/>
          <w:szCs w:val="28"/>
        </w:rPr>
        <w:t xml:space="preserve"> </w:t>
      </w:r>
      <w:r w:rsidR="00766FA5">
        <w:rPr>
          <w:rFonts w:ascii="Pretendard Black" w:eastAsia="Pretendard Black" w:hAnsi="Pretendard Black" w:hint="eastAsia"/>
          <w:color w:val="11244A"/>
          <w:sz w:val="28"/>
          <w:szCs w:val="28"/>
        </w:rPr>
        <w:t>Data Room 구축을 위한 요청자료 리스트(0812)</w:t>
      </w:r>
    </w:p>
    <w:p w14:paraId="2A27C175" w14:textId="77777777" w:rsidR="00EC2C54" w:rsidRPr="00EC2C54" w:rsidRDefault="00EC2C54" w:rsidP="00EC2C54">
      <w:pPr>
        <w:spacing w:after="320"/>
        <w:jc w:val="both"/>
        <w:rPr>
          <w:rFonts w:ascii="Pretendard Black" w:eastAsia="Pretendard Black" w:hAnsi="Pretendard Black"/>
          <w:color w:val="11244A"/>
          <w:sz w:val="26"/>
          <w:szCs w:val="26"/>
        </w:rPr>
      </w:pPr>
      <w:r w:rsidRPr="00EC2C54">
        <w:rPr>
          <w:rFonts w:ascii="Pretendard Black" w:eastAsia="Pretendard Black" w:hAnsi="Pretendard Black"/>
          <w:color w:val="11244A"/>
          <w:sz w:val="26"/>
          <w:szCs w:val="26"/>
        </w:rPr>
        <w:t>PART A: 전략 및 사업 분석 자료 (The "Story" Package)</w:t>
      </w:r>
    </w:p>
    <w:p w14:paraId="52356CE9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i/>
          <w:iCs/>
          <w:sz w:val="24"/>
        </w:rPr>
      </w:pPr>
      <w:r w:rsidRPr="00EC2C54">
        <w:rPr>
          <w:rFonts w:ascii="KoPub바탕체 Light" w:eastAsia="KoPub바탕체 Light" w:hAnsi="KoPub바탕체 Light" w:hint="eastAsia"/>
          <w:i/>
          <w:iCs/>
          <w:sz w:val="24"/>
        </w:rPr>
        <w:t>투자자가</w:t>
      </w:r>
      <w:r w:rsidRPr="00EC2C54">
        <w:rPr>
          <w:rFonts w:ascii="KoPub바탕체 Light" w:eastAsia="KoPub바탕체 Light" w:hAnsi="KoPub바탕체 Light"/>
          <w:i/>
          <w:iCs/>
          <w:sz w:val="24"/>
        </w:rPr>
        <w:t xml:space="preserve"> '왜 이 회사에 투자해야 하는가?'에 대한 확신을 갖게 하는 핵심 자료입니다.</w:t>
      </w:r>
    </w:p>
    <w:p w14:paraId="66A00474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</w:p>
    <w:p w14:paraId="23D7BFDE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1. 시장 및 경쟁 환경 (Market &amp; Competition)</w:t>
      </w:r>
    </w:p>
    <w:p w14:paraId="26E86671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1.1. 시장 분석 자료: 타겟 시장(디지털 광고, Ad-Tech, 리테일 미디어)의 규모, 성장률, 주요 트렌드 분석 보고서 (내부 작성 또는 외부 구매 자료)</w:t>
      </w:r>
    </w:p>
    <w:p w14:paraId="3CAEB8C5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1.2. 경쟁사 분석 자료: 주요 경쟁사(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Moloco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 xml:space="preserve">, 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IGAWorks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 xml:space="preserve"> 등)별 솔루션, 가격, 고객, 재무 현황, 강점/약점 등을 상세히 비교 분석한 자료</w:t>
      </w:r>
    </w:p>
    <w:p w14:paraId="15F32E7E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1.3. 경쟁 우위 증빙 자료: 자사의 기술, 서비스, 사업 모델이 경쟁사 대비 뛰어난 이유를 입증하는 구체적인 내부 분석 데이터</w:t>
      </w:r>
    </w:p>
    <w:p w14:paraId="2D4B51D8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</w:p>
    <w:p w14:paraId="3D8F9C8B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2. 고객 및 영업 분석 (Customer &amp; Commercials)</w:t>
      </w:r>
    </w:p>
    <w:p w14:paraId="49754880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2.1. KPI 대시보드: 아래 지표를 포함한 월별/분기별 핵심성과지표(KPI) 데이터</w:t>
      </w:r>
    </w:p>
    <w:p w14:paraId="336B45B2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- (고객 획득) CAC (고객 획득 비용), Sales Cycle 기간</w:t>
      </w:r>
    </w:p>
    <w:p w14:paraId="355D866C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- (고객 가치) LTV (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고객생애가치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>), 계약당 평균 매출(ARPA)</w:t>
      </w:r>
    </w:p>
    <w:p w14:paraId="5FFA9F05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 xml:space="preserve">- (고객 유지) 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이탈률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 xml:space="preserve">(Churn Rate), 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유지율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>(Retention Rate)</w:t>
      </w:r>
    </w:p>
    <w:p w14:paraId="2CB36F17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2.2. Top 20 고객사 상세 분석: 최근 3개년 고객사별 매출 추이, 사용 중인 솔루션, 계약 조건, 재계약 이력 등</w:t>
      </w:r>
    </w:p>
    <w:p w14:paraId="7AB98AE3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2.3. 고객 성공 사례(Case Study): Teaser에서 언급된 CPA 52% 개선, 운영 시간 98% 단축 등 주요 성공 사례에 대한 상세 분석 보고서 (Before &amp; After 데이터 포함)</w:t>
      </w:r>
    </w:p>
    <w:p w14:paraId="3B1215E2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2.4. 영업 파이프라인 현황: 현재 논의 중인 잠재고객 리스트, 예상 계약 규모, 계약 가능성, 예상 계약 시점 등을 관리하는 자료 (e.g., Salesforce, CRM 데이터)</w:t>
      </w:r>
    </w:p>
    <w:p w14:paraId="3FDE5CD6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</w:p>
    <w:p w14:paraId="509C607F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3. 기술 및 제품 분석 (Technology &amp; Product)</w:t>
      </w:r>
    </w:p>
    <w:p w14:paraId="1A2ED16A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 xml:space="preserve">3.1. 솔루션 상세 시연(Live Demo) 영상: 각 솔루션(WIV Bot, 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Wiver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 xml:space="preserve"> 등)의 실제 작동 화면 및 핵심 기능을 담은 데모 영상</w:t>
      </w:r>
    </w:p>
    <w:p w14:paraId="11248ADB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3.2. 기술 아키텍처 및 개발 로드맵: 핵심 솔루션의 시스템 아키텍처 설계도 및 향후 3~5년</w:t>
      </w:r>
      <w:r w:rsidRPr="00EC2C54">
        <w:rPr>
          <w:rFonts w:ascii="KoPub바탕체 Light" w:eastAsia="KoPub바탕체 Light" w:hAnsi="KoPub바탕체 Light"/>
          <w:sz w:val="24"/>
        </w:rPr>
        <w:lastRenderedPageBreak/>
        <w:t>간의 구체적인 기술/제품 개발 로드맵</w:t>
      </w:r>
    </w:p>
    <w:p w14:paraId="41EFA1A4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3.3. IP 포트폴리오: 등록/출원된 모든 특허, 상표권 등의 상세 내용 및 권리 범위 분석 자료</w:t>
      </w:r>
    </w:p>
    <w:p w14:paraId="2118DF41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</w:p>
    <w:p w14:paraId="52398FD0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4. 회사 연혁 및 비전 (Company History &amp; Vision)</w:t>
      </w:r>
    </w:p>
    <w:p w14:paraId="054EF82E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4.1. 창업 스토리 및 연혁(Milestones): 주요 성장 마일스톤, 위기 극복 사례 등 회사의 역사를 담은 스토리 자료</w:t>
      </w:r>
    </w:p>
    <w:p w14:paraId="4193B97A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4.2. 경영진 발표자료(Management Presentation): 향후 5개년 비전, 성장 전략, 시장을 바라보는 관점 등을 담은 경영진 발표자료 (별도 미팅 시 활용 가능)</w:t>
      </w:r>
    </w:p>
    <w:p w14:paraId="5B3F6312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</w:p>
    <w:p w14:paraId="29C89D01" w14:textId="77777777" w:rsidR="00EC2C54" w:rsidRPr="00EC2C54" w:rsidRDefault="00EC2C54" w:rsidP="00EC2C54">
      <w:pPr>
        <w:spacing w:after="320"/>
        <w:jc w:val="both"/>
        <w:rPr>
          <w:rFonts w:ascii="Pretendard Black" w:eastAsia="Pretendard Black" w:hAnsi="Pretendard Black"/>
          <w:color w:val="11244A"/>
          <w:sz w:val="26"/>
          <w:szCs w:val="26"/>
        </w:rPr>
      </w:pPr>
      <w:r w:rsidRPr="00EC2C54">
        <w:rPr>
          <w:rFonts w:ascii="Pretendard Black" w:eastAsia="Pretendard Black" w:hAnsi="Pretendard Black"/>
          <w:color w:val="11244A"/>
          <w:sz w:val="26"/>
          <w:szCs w:val="26"/>
        </w:rPr>
        <w:t>PART B: 재무 및 법률 실사 자료 (The "Diligence" Package)</w:t>
      </w:r>
    </w:p>
    <w:p w14:paraId="103C05AF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i/>
          <w:iCs/>
          <w:sz w:val="24"/>
        </w:rPr>
      </w:pPr>
      <w:r w:rsidRPr="00EC2C54">
        <w:rPr>
          <w:rFonts w:ascii="KoPub바탕체 Light" w:eastAsia="KoPub바탕체 Light" w:hAnsi="KoPub바탕체 Light" w:hint="eastAsia"/>
          <w:i/>
          <w:iCs/>
          <w:sz w:val="24"/>
        </w:rPr>
        <w:t>투자의</w:t>
      </w:r>
      <w:r w:rsidRPr="00EC2C54">
        <w:rPr>
          <w:rFonts w:ascii="KoPub바탕체 Light" w:eastAsia="KoPub바탕체 Light" w:hAnsi="KoPub바탕체 Light"/>
          <w:i/>
          <w:iCs/>
          <w:sz w:val="24"/>
        </w:rPr>
        <w:t xml:space="preserve"> '신뢰성'과 '안정성'을 검증하는 필수 자료입니다.</w:t>
      </w:r>
    </w:p>
    <w:p w14:paraId="69B2C7A3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</w:p>
    <w:p w14:paraId="0AA1B9D8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5. 재무 정보 (Financials)</w:t>
      </w:r>
    </w:p>
    <w:p w14:paraId="79635015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 xml:space="preserve">5.1. 최근 3개년 감사보고서 및 최근 분기 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가결산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 xml:space="preserve"> 재무제표</w:t>
      </w:r>
    </w:p>
    <w:p w14:paraId="720433CE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 xml:space="preserve">5.2. 최근 3개년 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계정별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 xml:space="preserve"> 원장 (Trial Balance)</w:t>
      </w:r>
    </w:p>
    <w:p w14:paraId="2644618B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5.3. 향후 5개년 추정 재무모델 (매출, 비용, 인력 등 핵심 가정 포함)</w:t>
      </w:r>
    </w:p>
    <w:p w14:paraId="285EE724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5.4. 최근 3개년 일회성/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비경상적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 xml:space="preserve"> 손익 내역 및 정상화 근거</w:t>
      </w:r>
    </w:p>
    <w:p w14:paraId="5BD61B28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5.5. 사업부문별(에이전시 vs 솔루션) 상세 매출 및 수익성 분석</w:t>
      </w:r>
    </w:p>
    <w:p w14:paraId="3FDCA785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5.6. 금융기관 차입금 및 약정 현황</w:t>
      </w:r>
    </w:p>
    <w:p w14:paraId="0F1378EE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5.7. 세무신고 조정계산서 (최근 3개년)</w:t>
      </w:r>
    </w:p>
    <w:p w14:paraId="7912ED3E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</w:p>
    <w:p w14:paraId="662458DC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6. 법률 및 등기 관련 (Corporate &amp; Legal)</w:t>
      </w:r>
    </w:p>
    <w:p w14:paraId="1B71DB26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6.1. 법인 등기부등본, 사업자등록증, 인감증명서, 정관 (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최신본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>)</w:t>
      </w:r>
    </w:p>
    <w:p w14:paraId="79F0F181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6.2. 주주명부 (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주주별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 xml:space="preserve"> 지분율, 주식 종류 명기)</w:t>
      </w:r>
    </w:p>
    <w:p w14:paraId="2B6DE49D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6.3. 이사회 및 주주총회 의사록 (최근 3개년)</w:t>
      </w:r>
    </w:p>
    <w:p w14:paraId="31E83387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6.4. 모든 주요 계약서 일체 (고객, 파트너, 공급사, 임대차 등)</w:t>
      </w:r>
    </w:p>
    <w:p w14:paraId="340D8960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6.5. 소송, 분쟁, 규제 관련 현황 자료</w:t>
      </w:r>
    </w:p>
    <w:p w14:paraId="065BFEB9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6.6. 사업 관련 인허가, 인증, 라이선스 현황</w:t>
      </w:r>
    </w:p>
    <w:p w14:paraId="1247A054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</w:p>
    <w:p w14:paraId="60DE74EE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7. 인사 및 조직 정보 (Human Resources)</w:t>
      </w:r>
    </w:p>
    <w:p w14:paraId="5138B410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lastRenderedPageBreak/>
        <w:t xml:space="preserve">7.1. </w:t>
      </w:r>
      <w:proofErr w:type="spellStart"/>
      <w:r w:rsidRPr="00EC2C54">
        <w:rPr>
          <w:rFonts w:ascii="KoPub바탕체 Light" w:eastAsia="KoPub바탕체 Light" w:hAnsi="KoPub바탕체 Light"/>
          <w:sz w:val="24"/>
        </w:rPr>
        <w:t>익명화된</w:t>
      </w:r>
      <w:proofErr w:type="spellEnd"/>
      <w:r w:rsidRPr="00EC2C54">
        <w:rPr>
          <w:rFonts w:ascii="KoPub바탕체 Light" w:eastAsia="KoPub바탕체 Light" w:hAnsi="KoPub바탕체 Light"/>
          <w:sz w:val="24"/>
        </w:rPr>
        <w:t xml:space="preserve"> 전 직원 리스트 (직책, 부서, 근속연수, 고용형태)</w:t>
      </w:r>
    </w:p>
    <w:p w14:paraId="0760AF58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7.2. 핵심인력 프로필 및 근로계약서</w:t>
      </w:r>
    </w:p>
    <w:p w14:paraId="23337B2B" w14:textId="77777777" w:rsidR="00EC2C54" w:rsidRPr="00EC2C54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7.3. 급여, 상여, 스톡옵션 등 보상 체계 규정</w:t>
      </w:r>
    </w:p>
    <w:p w14:paraId="10B9ECDF" w14:textId="0908DCF1" w:rsidR="00403E32" w:rsidRPr="00403E32" w:rsidRDefault="00EC2C54" w:rsidP="00EC2C54">
      <w:pPr>
        <w:spacing w:after="100" w:line="264" w:lineRule="auto"/>
        <w:jc w:val="both"/>
        <w:rPr>
          <w:rFonts w:ascii="KoPub바탕체 Light" w:eastAsia="KoPub바탕체 Light" w:hAnsi="KoPub바탕체 Light"/>
          <w:sz w:val="24"/>
        </w:rPr>
      </w:pPr>
      <w:r w:rsidRPr="00EC2C54">
        <w:rPr>
          <w:rFonts w:ascii="KoPub바탕체 Light" w:eastAsia="KoPub바탕체 Light" w:hAnsi="KoPub바탕체 Light"/>
          <w:sz w:val="24"/>
        </w:rPr>
        <w:t>7.4. 최신 회사 조직도</w:t>
      </w:r>
    </w:p>
    <w:sectPr w:rsidR="00403E32" w:rsidRPr="00403E32" w:rsidSect="00DC47B5">
      <w:headerReference w:type="default" r:id="rId8"/>
      <w:footerReference w:type="default" r:id="rId9"/>
      <w:pgSz w:w="11906" w:h="16838"/>
      <w:pgMar w:top="1134" w:right="1077" w:bottom="1134" w:left="1077" w:header="454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88869" w14:textId="77777777" w:rsidR="00320394" w:rsidRDefault="00320394" w:rsidP="004B2D97">
      <w:pPr>
        <w:spacing w:after="0"/>
      </w:pPr>
      <w:r>
        <w:separator/>
      </w:r>
    </w:p>
    <w:p w14:paraId="0A161E48" w14:textId="77777777" w:rsidR="00320394" w:rsidRDefault="00320394"/>
  </w:endnote>
  <w:endnote w:type="continuationSeparator" w:id="0">
    <w:p w14:paraId="11320A5B" w14:textId="77777777" w:rsidR="00320394" w:rsidRDefault="00320394" w:rsidP="004B2D97">
      <w:pPr>
        <w:spacing w:after="0"/>
      </w:pPr>
      <w:r>
        <w:continuationSeparator/>
      </w:r>
    </w:p>
    <w:p w14:paraId="47C3ECB2" w14:textId="77777777" w:rsidR="00320394" w:rsidRDefault="003203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Pretendard Black">
    <w:panose1 w:val="02000A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KoPub바탕체 Light">
    <w:panose1 w:val="00000300000000000000"/>
    <w:charset w:val="81"/>
    <w:family w:val="auto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retendard" w:eastAsia="Pretendard" w:hAnsi="Pretendard" w:cstheme="majorBidi"/>
        <w:b/>
        <w:bCs/>
        <w:sz w:val="14"/>
        <w:szCs w:val="14"/>
        <w:lang w:val="ko-KR"/>
      </w:rPr>
      <w:id w:val="-220143305"/>
      <w:docPartObj>
        <w:docPartGallery w:val="Page Numbers (Bottom of Page)"/>
        <w:docPartUnique/>
      </w:docPartObj>
    </w:sdtPr>
    <w:sdtEndPr/>
    <w:sdtContent>
      <w:p w14:paraId="5BEA5B15" w14:textId="5918D1C2" w:rsidR="00822B3F" w:rsidRPr="00D45BD7" w:rsidRDefault="004B2D97" w:rsidP="00D4715E">
        <w:pPr>
          <w:pStyle w:val="ab"/>
          <w:jc w:val="center"/>
          <w:rPr>
            <w:rFonts w:ascii="Pretendard" w:eastAsia="Pretendard" w:hAnsi="Pretendard" w:cstheme="majorBidi"/>
            <w:b/>
            <w:bCs/>
            <w:sz w:val="14"/>
            <w:szCs w:val="14"/>
          </w:rPr>
        </w:pPr>
        <w:r w:rsidRPr="00D45BD7">
          <w:rPr>
            <w:rFonts w:ascii="Pretendard" w:eastAsia="Pretendard" w:hAnsi="Pretendard" w:cstheme="majorBidi" w:hint="eastAsia"/>
            <w:b/>
            <w:bCs/>
            <w:color w:val="11244A"/>
            <w:sz w:val="14"/>
            <w:szCs w:val="14"/>
            <w:lang w:val="ko-KR"/>
          </w:rPr>
          <w:t>-</w:t>
        </w:r>
        <w:r w:rsidRPr="00D45BD7">
          <w:rPr>
            <w:rFonts w:ascii="Pretendard" w:eastAsia="Pretendard" w:hAnsi="Pretendard" w:cstheme="majorBidi"/>
            <w:b/>
            <w:bCs/>
            <w:color w:val="11244A"/>
            <w:sz w:val="14"/>
            <w:szCs w:val="14"/>
            <w:lang w:val="ko-KR"/>
          </w:rPr>
          <w:t xml:space="preserve"> </w:t>
        </w:r>
        <w:r w:rsidRPr="00D45BD7">
          <w:rPr>
            <w:rFonts w:ascii="Pretendard" w:eastAsia="Pretendard" w:hAnsi="Pretendard" w:cs="Times New Roman"/>
            <w:b/>
            <w:bCs/>
            <w:color w:val="11244A"/>
            <w:sz w:val="14"/>
            <w:szCs w:val="14"/>
          </w:rPr>
          <w:fldChar w:fldCharType="begin"/>
        </w:r>
        <w:r w:rsidRPr="00D45BD7">
          <w:rPr>
            <w:rFonts w:ascii="Pretendard" w:eastAsia="Pretendard" w:hAnsi="Pretendard"/>
            <w:b/>
            <w:bCs/>
            <w:color w:val="11244A"/>
            <w:sz w:val="14"/>
            <w:szCs w:val="14"/>
          </w:rPr>
          <w:instrText>PAGE    \* MERGEFORMAT</w:instrText>
        </w:r>
        <w:r w:rsidRPr="00D45BD7">
          <w:rPr>
            <w:rFonts w:ascii="Pretendard" w:eastAsia="Pretendard" w:hAnsi="Pretendard" w:cs="Times New Roman"/>
            <w:b/>
            <w:bCs/>
            <w:color w:val="11244A"/>
            <w:sz w:val="14"/>
            <w:szCs w:val="14"/>
          </w:rPr>
          <w:fldChar w:fldCharType="separate"/>
        </w:r>
        <w:r w:rsidRPr="00D45BD7">
          <w:rPr>
            <w:rFonts w:ascii="Pretendard" w:eastAsia="Pretendard" w:hAnsi="Pretendard" w:cstheme="majorBidi"/>
            <w:b/>
            <w:bCs/>
            <w:color w:val="11244A"/>
            <w:sz w:val="14"/>
            <w:szCs w:val="14"/>
            <w:lang w:val="ko-KR"/>
          </w:rPr>
          <w:t>2</w:t>
        </w:r>
        <w:r w:rsidRPr="00D45BD7">
          <w:rPr>
            <w:rFonts w:ascii="Pretendard" w:eastAsia="Pretendard" w:hAnsi="Pretendard" w:cstheme="majorBidi"/>
            <w:b/>
            <w:bCs/>
            <w:color w:val="11244A"/>
            <w:sz w:val="14"/>
            <w:szCs w:val="14"/>
          </w:rPr>
          <w:fldChar w:fldCharType="end"/>
        </w:r>
        <w:r w:rsidRPr="00D45BD7">
          <w:rPr>
            <w:rFonts w:ascii="Pretendard" w:eastAsia="Pretendard" w:hAnsi="Pretendard" w:cstheme="majorBidi"/>
            <w:b/>
            <w:bCs/>
            <w:color w:val="11244A"/>
            <w:sz w:val="14"/>
            <w:szCs w:val="14"/>
            <w:lang w:val="ko-KR"/>
          </w:rPr>
          <w:t xml:space="preserve"> </w:t>
        </w:r>
        <w:r w:rsidRPr="00D45BD7">
          <w:rPr>
            <w:rFonts w:ascii="Pretendard" w:eastAsia="Pretendard" w:hAnsi="Pretendard" w:cstheme="majorBidi" w:hint="eastAsia"/>
            <w:b/>
            <w:bCs/>
            <w:color w:val="11244A"/>
            <w:sz w:val="14"/>
            <w:szCs w:val="14"/>
            <w:lang w:val="ko-KR"/>
          </w:rP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CB2EB" w14:textId="77777777" w:rsidR="00320394" w:rsidRDefault="00320394" w:rsidP="004B2D97">
      <w:pPr>
        <w:spacing w:after="0"/>
      </w:pPr>
      <w:r>
        <w:separator/>
      </w:r>
    </w:p>
    <w:p w14:paraId="25F8CBCE" w14:textId="77777777" w:rsidR="00320394" w:rsidRDefault="00320394"/>
  </w:footnote>
  <w:footnote w:type="continuationSeparator" w:id="0">
    <w:p w14:paraId="66AC6644" w14:textId="77777777" w:rsidR="00320394" w:rsidRDefault="00320394" w:rsidP="004B2D97">
      <w:pPr>
        <w:spacing w:after="0"/>
      </w:pPr>
      <w:r>
        <w:continuationSeparator/>
      </w:r>
    </w:p>
    <w:p w14:paraId="7EDC1E88" w14:textId="77777777" w:rsidR="00320394" w:rsidRDefault="003203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5E88" w14:textId="76B99256" w:rsidR="004B2D97" w:rsidRPr="00336558" w:rsidRDefault="00DC47B5" w:rsidP="004B2D97">
    <w:pPr>
      <w:pStyle w:val="aa"/>
      <w:spacing w:after="0" w:line="192" w:lineRule="auto"/>
      <w:jc w:val="right"/>
      <w:rPr>
        <w:rFonts w:ascii="Pretendard" w:eastAsia="Pretendard" w:hAnsi="Pretendard"/>
        <w:b/>
        <w:bCs/>
        <w:color w:val="11244A"/>
        <w:sz w:val="14"/>
        <w:szCs w:val="16"/>
      </w:rPr>
    </w:pPr>
    <w:r w:rsidRPr="00336558">
      <w:rPr>
        <w:rFonts w:ascii="Pretendard" w:eastAsia="Pretendard" w:hAnsi="Pretendard"/>
        <w:b/>
        <w:bCs/>
        <w:noProof/>
        <w:color w:val="11244A"/>
        <w:sz w:val="6"/>
        <w:szCs w:val="8"/>
      </w:rPr>
      <w:drawing>
        <wp:anchor distT="0" distB="0" distL="114300" distR="114300" simplePos="0" relativeHeight="251658240" behindDoc="0" locked="0" layoutInCell="1" allowOverlap="1" wp14:anchorId="625CE879" wp14:editId="4AA3BB3A">
          <wp:simplePos x="0" y="0"/>
          <wp:positionH relativeFrom="margin">
            <wp:align>left</wp:align>
          </wp:positionH>
          <wp:positionV relativeFrom="paragraph">
            <wp:posOffset>34416</wp:posOffset>
          </wp:positionV>
          <wp:extent cx="938530" cy="143510"/>
          <wp:effectExtent l="0" t="0" r="0" b="8890"/>
          <wp:wrapNone/>
          <wp:docPr id="364254698" name="그래픽 8">
            <a:extLst xmlns:a="http://schemas.openxmlformats.org/drawingml/2006/main">
              <a:ext uri="{FF2B5EF4-FFF2-40B4-BE49-F238E27FC236}">
                <a16:creationId xmlns:a16="http://schemas.microsoft.com/office/drawing/2014/main" id="{E2DDC140-0D30-07A3-8222-CA6D549130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그래픽 8">
                    <a:extLst>
                      <a:ext uri="{FF2B5EF4-FFF2-40B4-BE49-F238E27FC236}">
                        <a16:creationId xmlns:a16="http://schemas.microsoft.com/office/drawing/2014/main" id="{E2DDC140-0D30-07A3-8222-CA6D549130A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8530" cy="143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2D97" w:rsidRPr="00336558">
      <w:rPr>
        <w:rFonts w:ascii="Pretendard" w:eastAsia="Pretendard" w:hAnsi="Pretendard" w:hint="eastAsia"/>
        <w:b/>
        <w:bCs/>
        <w:color w:val="11244A"/>
        <w:sz w:val="14"/>
        <w:szCs w:val="16"/>
      </w:rPr>
      <w:t>SL PARTNERS</w:t>
    </w:r>
  </w:p>
  <w:p w14:paraId="1BB46067" w14:textId="3B02D531" w:rsidR="004B2D97" w:rsidRPr="00336558" w:rsidRDefault="004B2D97" w:rsidP="004B2D97">
    <w:pPr>
      <w:pStyle w:val="aa"/>
      <w:spacing w:after="0" w:line="192" w:lineRule="auto"/>
      <w:jc w:val="right"/>
      <w:rPr>
        <w:rFonts w:ascii="Pretendard" w:eastAsia="Pretendard" w:hAnsi="Pretendard"/>
        <w:color w:val="11244A"/>
        <w:sz w:val="14"/>
        <w:szCs w:val="16"/>
      </w:rPr>
    </w:pPr>
    <w:r w:rsidRPr="00336558">
      <w:rPr>
        <w:rFonts w:ascii="Pretendard" w:eastAsia="Pretendard" w:hAnsi="Pretendard" w:hint="eastAsia"/>
        <w:b/>
        <w:bCs/>
        <w:color w:val="11244A"/>
        <w:sz w:val="14"/>
        <w:szCs w:val="16"/>
      </w:rPr>
      <w:t>DEAL ADVISORY GROUP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CC7"/>
    <w:multiLevelType w:val="hybridMultilevel"/>
    <w:tmpl w:val="6FA20366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607358"/>
    <w:multiLevelType w:val="hybridMultilevel"/>
    <w:tmpl w:val="82CC2D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CC5AB8"/>
    <w:multiLevelType w:val="hybridMultilevel"/>
    <w:tmpl w:val="3EDAB3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A946E89"/>
    <w:multiLevelType w:val="hybridMultilevel"/>
    <w:tmpl w:val="5D96B268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E2358D7"/>
    <w:multiLevelType w:val="hybridMultilevel"/>
    <w:tmpl w:val="F92247DA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3DD0F8E"/>
    <w:multiLevelType w:val="hybridMultilevel"/>
    <w:tmpl w:val="D762712A"/>
    <w:lvl w:ilvl="0" w:tplc="835CF070">
      <w:start w:val="1"/>
      <w:numFmt w:val="bullet"/>
      <w:lvlText w:val="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4952C83"/>
    <w:multiLevelType w:val="hybridMultilevel"/>
    <w:tmpl w:val="C124F64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9293A58"/>
    <w:multiLevelType w:val="hybridMultilevel"/>
    <w:tmpl w:val="56C4162A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9D22765"/>
    <w:multiLevelType w:val="hybridMultilevel"/>
    <w:tmpl w:val="13DC2A2E"/>
    <w:lvl w:ilvl="0" w:tplc="835CF070">
      <w:start w:val="1"/>
      <w:numFmt w:val="bullet"/>
      <w:lvlText w:val="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DCA69FC"/>
    <w:multiLevelType w:val="hybridMultilevel"/>
    <w:tmpl w:val="027A6F6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3546507"/>
    <w:multiLevelType w:val="multilevel"/>
    <w:tmpl w:val="26A0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13BF5"/>
    <w:multiLevelType w:val="hybridMultilevel"/>
    <w:tmpl w:val="A720F97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5EB046B"/>
    <w:multiLevelType w:val="hybridMultilevel"/>
    <w:tmpl w:val="43966298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6EF0146"/>
    <w:multiLevelType w:val="hybridMultilevel"/>
    <w:tmpl w:val="BF5A53D4"/>
    <w:lvl w:ilvl="0" w:tplc="835CF070">
      <w:start w:val="1"/>
      <w:numFmt w:val="bullet"/>
      <w:lvlText w:val="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7FF0EC8"/>
    <w:multiLevelType w:val="multilevel"/>
    <w:tmpl w:val="8A6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A0099"/>
    <w:multiLevelType w:val="hybridMultilevel"/>
    <w:tmpl w:val="14EAD758"/>
    <w:lvl w:ilvl="0" w:tplc="835CF070">
      <w:start w:val="1"/>
      <w:numFmt w:val="bullet"/>
      <w:lvlText w:val="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8AE61C4"/>
    <w:multiLevelType w:val="hybridMultilevel"/>
    <w:tmpl w:val="D8D29A3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9FF56E1"/>
    <w:multiLevelType w:val="hybridMultilevel"/>
    <w:tmpl w:val="5CC0A5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61BC3E63"/>
    <w:multiLevelType w:val="hybridMultilevel"/>
    <w:tmpl w:val="337472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A186F62"/>
    <w:multiLevelType w:val="multilevel"/>
    <w:tmpl w:val="A01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887B13"/>
    <w:multiLevelType w:val="hybridMultilevel"/>
    <w:tmpl w:val="950C81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30707139">
    <w:abstractNumId w:val="19"/>
  </w:num>
  <w:num w:numId="2" w16cid:durableId="807670079">
    <w:abstractNumId w:val="14"/>
  </w:num>
  <w:num w:numId="3" w16cid:durableId="875658904">
    <w:abstractNumId w:val="10"/>
  </w:num>
  <w:num w:numId="4" w16cid:durableId="1888642351">
    <w:abstractNumId w:val="2"/>
  </w:num>
  <w:num w:numId="5" w16cid:durableId="216361869">
    <w:abstractNumId w:val="13"/>
  </w:num>
  <w:num w:numId="6" w16cid:durableId="238053121">
    <w:abstractNumId w:val="15"/>
  </w:num>
  <w:num w:numId="7" w16cid:durableId="1074359110">
    <w:abstractNumId w:val="5"/>
  </w:num>
  <w:num w:numId="8" w16cid:durableId="1218281043">
    <w:abstractNumId w:val="9"/>
  </w:num>
  <w:num w:numId="9" w16cid:durableId="868882664">
    <w:abstractNumId w:val="0"/>
  </w:num>
  <w:num w:numId="10" w16cid:durableId="1602028319">
    <w:abstractNumId w:val="20"/>
  </w:num>
  <w:num w:numId="11" w16cid:durableId="131213294">
    <w:abstractNumId w:val="8"/>
  </w:num>
  <w:num w:numId="12" w16cid:durableId="1864322976">
    <w:abstractNumId w:val="1"/>
  </w:num>
  <w:num w:numId="13" w16cid:durableId="1823737294">
    <w:abstractNumId w:val="18"/>
  </w:num>
  <w:num w:numId="14" w16cid:durableId="162860346">
    <w:abstractNumId w:val="7"/>
  </w:num>
  <w:num w:numId="15" w16cid:durableId="1132407774">
    <w:abstractNumId w:val="3"/>
  </w:num>
  <w:num w:numId="16" w16cid:durableId="1841385739">
    <w:abstractNumId w:val="17"/>
  </w:num>
  <w:num w:numId="17" w16cid:durableId="756250977">
    <w:abstractNumId w:val="12"/>
  </w:num>
  <w:num w:numId="18" w16cid:durableId="995500074">
    <w:abstractNumId w:val="4"/>
  </w:num>
  <w:num w:numId="19" w16cid:durableId="910849043">
    <w:abstractNumId w:val="11"/>
  </w:num>
  <w:num w:numId="20" w16cid:durableId="843665261">
    <w:abstractNumId w:val="16"/>
  </w:num>
  <w:num w:numId="21" w16cid:durableId="1732193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79"/>
    <w:rsid w:val="000123DB"/>
    <w:rsid w:val="00070645"/>
    <w:rsid w:val="000B6AFD"/>
    <w:rsid w:val="000D6D20"/>
    <w:rsid w:val="000E1585"/>
    <w:rsid w:val="000F1EEE"/>
    <w:rsid w:val="00133D86"/>
    <w:rsid w:val="00163037"/>
    <w:rsid w:val="00163B05"/>
    <w:rsid w:val="00166EC5"/>
    <w:rsid w:val="00183E95"/>
    <w:rsid w:val="001931C4"/>
    <w:rsid w:val="001A431F"/>
    <w:rsid w:val="001A6948"/>
    <w:rsid w:val="001B11FF"/>
    <w:rsid w:val="001D2CB7"/>
    <w:rsid w:val="001F2369"/>
    <w:rsid w:val="00236F40"/>
    <w:rsid w:val="00256014"/>
    <w:rsid w:val="00271885"/>
    <w:rsid w:val="0027487F"/>
    <w:rsid w:val="00277826"/>
    <w:rsid w:val="0028116D"/>
    <w:rsid w:val="0029600C"/>
    <w:rsid w:val="002F0BC4"/>
    <w:rsid w:val="00316F43"/>
    <w:rsid w:val="00320394"/>
    <w:rsid w:val="00327846"/>
    <w:rsid w:val="00336558"/>
    <w:rsid w:val="003735F5"/>
    <w:rsid w:val="00374EBC"/>
    <w:rsid w:val="00390175"/>
    <w:rsid w:val="003A3E17"/>
    <w:rsid w:val="003A4FD1"/>
    <w:rsid w:val="003C3667"/>
    <w:rsid w:val="003E69E2"/>
    <w:rsid w:val="003E7514"/>
    <w:rsid w:val="003F59DE"/>
    <w:rsid w:val="00403E32"/>
    <w:rsid w:val="004375C9"/>
    <w:rsid w:val="00445DA0"/>
    <w:rsid w:val="00451783"/>
    <w:rsid w:val="00455D12"/>
    <w:rsid w:val="00466F44"/>
    <w:rsid w:val="00480A1B"/>
    <w:rsid w:val="004973CA"/>
    <w:rsid w:val="004B2D97"/>
    <w:rsid w:val="004D46DD"/>
    <w:rsid w:val="004E41BC"/>
    <w:rsid w:val="004F13AE"/>
    <w:rsid w:val="004F6BA4"/>
    <w:rsid w:val="005076A7"/>
    <w:rsid w:val="0051233A"/>
    <w:rsid w:val="00527DA1"/>
    <w:rsid w:val="00544B35"/>
    <w:rsid w:val="005629B1"/>
    <w:rsid w:val="00593D16"/>
    <w:rsid w:val="005B55E7"/>
    <w:rsid w:val="005E2093"/>
    <w:rsid w:val="00657A8F"/>
    <w:rsid w:val="006832CA"/>
    <w:rsid w:val="00693398"/>
    <w:rsid w:val="00693439"/>
    <w:rsid w:val="00696674"/>
    <w:rsid w:val="006A4A51"/>
    <w:rsid w:val="006D0003"/>
    <w:rsid w:val="006F233B"/>
    <w:rsid w:val="0070607A"/>
    <w:rsid w:val="00712260"/>
    <w:rsid w:val="00713AC0"/>
    <w:rsid w:val="007161CA"/>
    <w:rsid w:val="00717086"/>
    <w:rsid w:val="007203A8"/>
    <w:rsid w:val="007208AD"/>
    <w:rsid w:val="00753464"/>
    <w:rsid w:val="00766FA5"/>
    <w:rsid w:val="007A0C68"/>
    <w:rsid w:val="007A6649"/>
    <w:rsid w:val="007B5515"/>
    <w:rsid w:val="007B6E11"/>
    <w:rsid w:val="007C0CEB"/>
    <w:rsid w:val="007D7E3F"/>
    <w:rsid w:val="007E61E8"/>
    <w:rsid w:val="007F4EC6"/>
    <w:rsid w:val="007F73B8"/>
    <w:rsid w:val="00801F4A"/>
    <w:rsid w:val="00802DF7"/>
    <w:rsid w:val="00802E3D"/>
    <w:rsid w:val="00811578"/>
    <w:rsid w:val="00822B3F"/>
    <w:rsid w:val="00823F8B"/>
    <w:rsid w:val="00827586"/>
    <w:rsid w:val="00827A35"/>
    <w:rsid w:val="00850188"/>
    <w:rsid w:val="00854FB5"/>
    <w:rsid w:val="00855063"/>
    <w:rsid w:val="00864690"/>
    <w:rsid w:val="0086607A"/>
    <w:rsid w:val="008F32DF"/>
    <w:rsid w:val="009337E0"/>
    <w:rsid w:val="00936AC9"/>
    <w:rsid w:val="00944B98"/>
    <w:rsid w:val="0096318C"/>
    <w:rsid w:val="00973B47"/>
    <w:rsid w:val="0098334B"/>
    <w:rsid w:val="00990759"/>
    <w:rsid w:val="009A1955"/>
    <w:rsid w:val="009A1EAD"/>
    <w:rsid w:val="009E15DB"/>
    <w:rsid w:val="009E5907"/>
    <w:rsid w:val="009F1101"/>
    <w:rsid w:val="00A0351E"/>
    <w:rsid w:val="00A13C5F"/>
    <w:rsid w:val="00A677F0"/>
    <w:rsid w:val="00A80EAA"/>
    <w:rsid w:val="00AA134E"/>
    <w:rsid w:val="00AA3AEE"/>
    <w:rsid w:val="00AB296F"/>
    <w:rsid w:val="00AC033B"/>
    <w:rsid w:val="00AC4751"/>
    <w:rsid w:val="00AD355C"/>
    <w:rsid w:val="00AE5CB4"/>
    <w:rsid w:val="00B02197"/>
    <w:rsid w:val="00B05920"/>
    <w:rsid w:val="00B27C75"/>
    <w:rsid w:val="00B82A06"/>
    <w:rsid w:val="00B830A5"/>
    <w:rsid w:val="00B92484"/>
    <w:rsid w:val="00BA3B02"/>
    <w:rsid w:val="00BB1744"/>
    <w:rsid w:val="00BD6CD2"/>
    <w:rsid w:val="00C03525"/>
    <w:rsid w:val="00C04987"/>
    <w:rsid w:val="00C10C1F"/>
    <w:rsid w:val="00C12858"/>
    <w:rsid w:val="00C13D30"/>
    <w:rsid w:val="00C17C41"/>
    <w:rsid w:val="00C26C67"/>
    <w:rsid w:val="00C80820"/>
    <w:rsid w:val="00C84070"/>
    <w:rsid w:val="00C86F9A"/>
    <w:rsid w:val="00C91877"/>
    <w:rsid w:val="00CA3D57"/>
    <w:rsid w:val="00CC2073"/>
    <w:rsid w:val="00CD5209"/>
    <w:rsid w:val="00CE16C5"/>
    <w:rsid w:val="00CE57BE"/>
    <w:rsid w:val="00D0108A"/>
    <w:rsid w:val="00D12378"/>
    <w:rsid w:val="00D16735"/>
    <w:rsid w:val="00D45BD7"/>
    <w:rsid w:val="00D4715E"/>
    <w:rsid w:val="00D52CD6"/>
    <w:rsid w:val="00DB1B4B"/>
    <w:rsid w:val="00DC2DEA"/>
    <w:rsid w:val="00DC47B5"/>
    <w:rsid w:val="00DE61D5"/>
    <w:rsid w:val="00DF5A64"/>
    <w:rsid w:val="00DF6A80"/>
    <w:rsid w:val="00E06D63"/>
    <w:rsid w:val="00E16B5A"/>
    <w:rsid w:val="00E32DDA"/>
    <w:rsid w:val="00E4525E"/>
    <w:rsid w:val="00E53384"/>
    <w:rsid w:val="00E74CF4"/>
    <w:rsid w:val="00E86EA0"/>
    <w:rsid w:val="00E870CC"/>
    <w:rsid w:val="00EA01E4"/>
    <w:rsid w:val="00EB630A"/>
    <w:rsid w:val="00EC2C54"/>
    <w:rsid w:val="00EE513B"/>
    <w:rsid w:val="00EE67C9"/>
    <w:rsid w:val="00F141F0"/>
    <w:rsid w:val="00F2331F"/>
    <w:rsid w:val="00F34B47"/>
    <w:rsid w:val="00F6086A"/>
    <w:rsid w:val="00FB5863"/>
    <w:rsid w:val="00FB7655"/>
    <w:rsid w:val="00FD7045"/>
    <w:rsid w:val="00FE37C1"/>
    <w:rsid w:val="00FF1690"/>
    <w:rsid w:val="00FF5079"/>
    <w:rsid w:val="00FF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7B48F"/>
  <w15:chartTrackingRefBased/>
  <w15:docId w15:val="{686D111F-6EA8-413D-A021-E9D153E9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39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50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50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50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50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50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50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50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50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50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50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50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5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5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5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5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5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50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50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50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50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50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50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50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50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507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B2D9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B2D97"/>
  </w:style>
  <w:style w:type="paragraph" w:styleId="ab">
    <w:name w:val="footer"/>
    <w:basedOn w:val="a"/>
    <w:link w:val="Char4"/>
    <w:uiPriority w:val="99"/>
    <w:unhideWhenUsed/>
    <w:rsid w:val="004B2D9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B2D97"/>
  </w:style>
  <w:style w:type="table" w:styleId="ac">
    <w:name w:val="Table Grid"/>
    <w:basedOn w:val="a1"/>
    <w:uiPriority w:val="39"/>
    <w:rsid w:val="00593D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B765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A3B02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50188"/>
    <w:rPr>
      <w:color w:val="96607D" w:themeColor="followedHyperlink"/>
      <w:u w:val="single"/>
    </w:rPr>
  </w:style>
  <w:style w:type="paragraph" w:customStyle="1" w:styleId="af0">
    <w:name w:val="소제목"/>
    <w:basedOn w:val="a"/>
    <w:qFormat/>
    <w:rsid w:val="00C86F9A"/>
    <w:pPr>
      <w:spacing w:after="100" w:line="264" w:lineRule="auto"/>
      <w:jc w:val="both"/>
    </w:pPr>
    <w:rPr>
      <w:rFonts w:ascii="Pretendard" w:eastAsia="Pretendard" w:hAnsi="Pretendard"/>
      <w:b/>
      <w:bCs/>
      <w:color w:val="11244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6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18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5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6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4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10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3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1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3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8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4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4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8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9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9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6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64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8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3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1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8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0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3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72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6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1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5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7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17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2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0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9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8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9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0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8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F14A8-8668-4D8E-9530-880671ABD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WooSang</dc:creator>
  <cp:keywords/>
  <dc:description/>
  <cp:lastModifiedBy>양태 김</cp:lastModifiedBy>
  <cp:revision>3</cp:revision>
  <cp:lastPrinted>2025-07-01T12:24:00Z</cp:lastPrinted>
  <dcterms:created xsi:type="dcterms:W3CDTF">2025-08-12T13:38:00Z</dcterms:created>
  <dcterms:modified xsi:type="dcterms:W3CDTF">2025-08-12T13:43:00Z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2025-05-09T07:04:36Z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98aec3aa-eeb3-4a62-8855-86f648c2b350</vt:lpwstr>
  </property>
  <property fmtid="{D5CDD505-2E9C-101B-9397-08002B2CF9AE}" pid="7" name="MSIP_Label_defa4170-0d19-0005-0004-bc88714345d2_ActionId">
    <vt:lpwstr>079130f5-75bf-4de8-9445-ba4163b0c8be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