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F1B" w:rsidRPr="000F156E" w:rsidRDefault="00954F1B" w:rsidP="00954F1B">
      <w:pPr>
        <w:spacing w:after="0"/>
        <w:rPr>
          <w:rFonts w:ascii="Arial" w:hAnsi="Arial"/>
          <w:sz w:val="22"/>
          <w:u w:val="single"/>
        </w:rPr>
      </w:pPr>
      <w:r w:rsidRPr="000F156E">
        <w:rPr>
          <w:rFonts w:ascii="Arial" w:hAnsi="Arial"/>
          <w:b/>
          <w:sz w:val="22"/>
          <w:u w:val="single"/>
        </w:rPr>
        <w:t>Table 1</w:t>
      </w:r>
      <w:r w:rsidRPr="000F156E">
        <w:rPr>
          <w:rFonts w:ascii="Arial" w:hAnsi="Arial"/>
          <w:sz w:val="22"/>
          <w:u w:val="single"/>
        </w:rPr>
        <w:t xml:space="preserve">. SO type &lt;-&gt; GenBank feature type </w:t>
      </w:r>
      <w:r w:rsidR="006C4860">
        <w:rPr>
          <w:rFonts w:ascii="Arial" w:hAnsi="Arial"/>
          <w:sz w:val="22"/>
          <w:u w:val="single"/>
        </w:rPr>
        <w:t>&lt;-&gt; SBOL Visual type &lt;-&gt; Pigeon type</w:t>
      </w:r>
    </w:p>
    <w:p w:rsidR="00954F1B" w:rsidRPr="000F156E" w:rsidRDefault="00954F1B" w:rsidP="00954F1B">
      <w:pPr>
        <w:spacing w:after="0"/>
        <w:rPr>
          <w:rFonts w:ascii="Arial" w:hAnsi="Arial"/>
          <w:sz w:val="22"/>
        </w:rPr>
      </w:pPr>
    </w:p>
    <w:tbl>
      <w:tblPr>
        <w:tblStyle w:val="TableGrid"/>
        <w:tblW w:w="0" w:type="auto"/>
        <w:tblLook w:val="00BF"/>
      </w:tblPr>
      <w:tblGrid>
        <w:gridCol w:w="1638"/>
        <w:gridCol w:w="1890"/>
        <w:gridCol w:w="3655"/>
        <w:gridCol w:w="1673"/>
      </w:tblGrid>
      <w:tr w:rsidR="000F156E" w:rsidRPr="000F156E">
        <w:tc>
          <w:tcPr>
            <w:tcW w:w="163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0F156E" w:rsidRPr="000F156E" w:rsidRDefault="004B510A" w:rsidP="00E5437A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SO </w:t>
            </w:r>
            <w:r w:rsidR="000F156E" w:rsidRPr="000F156E">
              <w:rPr>
                <w:rFonts w:ascii="Arial" w:hAnsi="Arial"/>
                <w:b/>
                <w:sz w:val="22"/>
              </w:rPr>
              <w:t>type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0F156E" w:rsidRPr="000F156E" w:rsidRDefault="000F156E" w:rsidP="00E5437A">
            <w:pPr>
              <w:jc w:val="center"/>
              <w:rPr>
                <w:rFonts w:ascii="Arial" w:hAnsi="Arial"/>
                <w:b/>
                <w:sz w:val="22"/>
              </w:rPr>
            </w:pPr>
            <w:r w:rsidRPr="000F156E">
              <w:rPr>
                <w:rFonts w:ascii="Arial" w:hAnsi="Arial"/>
                <w:b/>
                <w:sz w:val="22"/>
              </w:rPr>
              <w:t>GenBank feature type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0F156E" w:rsidRPr="000F156E" w:rsidRDefault="000F156E" w:rsidP="00E5437A">
            <w:pPr>
              <w:jc w:val="center"/>
              <w:rPr>
                <w:rFonts w:ascii="Arial" w:hAnsi="Arial"/>
                <w:b/>
                <w:sz w:val="22"/>
              </w:rPr>
            </w:pPr>
            <w:r w:rsidRPr="000F156E">
              <w:rPr>
                <w:rFonts w:ascii="Arial" w:hAnsi="Arial"/>
                <w:b/>
                <w:sz w:val="22"/>
              </w:rPr>
              <w:t>SBOL Visual type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DD4A5F" w:rsidRDefault="000F156E" w:rsidP="00E5437A">
            <w:pPr>
              <w:jc w:val="center"/>
              <w:rPr>
                <w:rFonts w:ascii="Arial" w:hAnsi="Arial"/>
                <w:b/>
                <w:sz w:val="22"/>
              </w:rPr>
            </w:pPr>
            <w:r w:rsidRPr="000F156E">
              <w:rPr>
                <w:rFonts w:ascii="Arial" w:hAnsi="Arial"/>
                <w:b/>
                <w:sz w:val="22"/>
              </w:rPr>
              <w:t>Pigeon type</w:t>
            </w:r>
          </w:p>
          <w:p w:rsidR="000F156E" w:rsidRPr="000F156E" w:rsidRDefault="004B510A" w:rsidP="00E5437A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(ICE </w:t>
            </w:r>
            <w:r w:rsidR="00DD4A5F">
              <w:rPr>
                <w:rFonts w:ascii="Arial" w:hAnsi="Arial"/>
                <w:b/>
                <w:sz w:val="22"/>
              </w:rPr>
              <w:t>color)</w:t>
            </w:r>
          </w:p>
        </w:tc>
      </w:tr>
      <w:tr w:rsidR="00D64621" w:rsidRPr="000F156E">
        <w:tc>
          <w:tcPr>
            <w:tcW w:w="1638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D64621" w:rsidRPr="00C36B9D" w:rsidRDefault="00D64621" w:rsidP="0034182C">
            <w:pPr>
              <w:jc w:val="center"/>
              <w:rPr>
                <w:rFonts w:ascii="Arial" w:hAnsi="Arial" w:cs="Courier"/>
                <w:b/>
                <w:bCs/>
                <w:i/>
                <w:sz w:val="22"/>
              </w:rPr>
            </w:pPr>
            <w:r w:rsidRPr="00C36B9D">
              <w:rPr>
                <w:rFonts w:ascii="Arial" w:hAnsi="Arial" w:cs="Courier"/>
                <w:b/>
                <w:i/>
                <w:sz w:val="22"/>
              </w:rPr>
              <w:t>SO_0000001</w:t>
            </w:r>
          </w:p>
        </w:tc>
        <w:tc>
          <w:tcPr>
            <w:tcW w:w="1890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D64621" w:rsidRPr="00C36B9D" w:rsidRDefault="00D64621" w:rsidP="0034182C">
            <w:pPr>
              <w:jc w:val="center"/>
              <w:rPr>
                <w:rFonts w:ascii="Arial" w:hAnsi="Arial" w:cs="Courier"/>
                <w:b/>
                <w:bCs/>
                <w:i/>
                <w:sz w:val="22"/>
              </w:rPr>
            </w:pPr>
            <w:r w:rsidRPr="00C36B9D">
              <w:rPr>
                <w:rFonts w:ascii="Arial" w:hAnsi="Arial" w:cs="Courier"/>
                <w:b/>
                <w:bCs/>
                <w:i/>
                <w:sz w:val="22"/>
              </w:rPr>
              <w:t>misc_feature</w:t>
            </w:r>
          </w:p>
        </w:tc>
        <w:tc>
          <w:tcPr>
            <w:tcW w:w="3655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D64621" w:rsidRPr="00C36B9D" w:rsidRDefault="00D64621" w:rsidP="00D64621">
            <w:pPr>
              <w:jc w:val="center"/>
              <w:rPr>
                <w:rFonts w:ascii="Arial" w:hAnsi="Arial" w:cs="Courier"/>
                <w:b/>
                <w:i/>
                <w:sz w:val="22"/>
              </w:rPr>
            </w:pPr>
            <w:r w:rsidRPr="00C36B9D">
              <w:rPr>
                <w:rFonts w:ascii="Arial" w:hAnsi="Arial"/>
                <w:b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D64621" w:rsidRPr="00C36B9D" w:rsidRDefault="00D64621" w:rsidP="00AA2407">
            <w:pPr>
              <w:jc w:val="center"/>
              <w:rPr>
                <w:rFonts w:ascii="Arial" w:hAnsi="Arial" w:cs="Courier"/>
                <w:b/>
                <w:i/>
                <w:sz w:val="22"/>
              </w:rPr>
            </w:pPr>
            <w:r w:rsidRPr="00C36B9D">
              <w:rPr>
                <w:rFonts w:ascii="Arial" w:hAnsi="Arial" w:cs="Courier"/>
                <w:b/>
                <w:i/>
                <w:sz w:val="22"/>
              </w:rPr>
              <w:t>s (2)</w:t>
            </w:r>
          </w:p>
        </w:tc>
      </w:tr>
      <w:tr w:rsidR="00624C5E" w:rsidRPr="000F156E">
        <w:trPr>
          <w:trHeight w:val="71"/>
        </w:trPr>
        <w:tc>
          <w:tcPr>
            <w:tcW w:w="1638" w:type="dxa"/>
            <w:tcBorders>
              <w:left w:val="nil"/>
              <w:right w:val="nil"/>
            </w:tcBorders>
          </w:tcPr>
          <w:p w:rsidR="00624C5E" w:rsidRPr="00E90137" w:rsidRDefault="00624C5E" w:rsidP="00E90137">
            <w:pPr>
              <w:jc w:val="center"/>
              <w:rPr>
                <w:i/>
              </w:rPr>
            </w:pPr>
            <w:r w:rsidRPr="00E90137">
              <w:rPr>
                <w:rFonts w:ascii="Arial" w:hAnsi="Arial" w:cs="Courier"/>
                <w:i/>
                <w:sz w:val="22"/>
              </w:rPr>
              <w:t>SO_0000001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AF2E4A">
              <w:rPr>
                <w:rFonts w:ascii="Arial" w:hAnsi="Arial" w:cs="Courier"/>
                <w:bCs/>
                <w:i/>
                <w:sz w:val="22"/>
              </w:rPr>
              <w:t>misc_feature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0F156E" w:rsidRDefault="00624C5E" w:rsidP="00AA2407">
            <w:pPr>
              <w:jc w:val="center"/>
              <w:rPr>
                <w:rFonts w:ascii="Arial" w:hAnsi="Arial" w:cs="Courier"/>
                <w:sz w:val="22"/>
              </w:rPr>
            </w:pPr>
            <w:r>
              <w:rPr>
                <w:rFonts w:ascii="Arial" w:hAnsi="Arial" w:cs="Courier"/>
                <w:sz w:val="22"/>
              </w:rPr>
              <w:t>- (13)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E90137" w:rsidRDefault="00624C5E" w:rsidP="00E90137">
            <w:pPr>
              <w:jc w:val="center"/>
              <w:rPr>
                <w:i/>
              </w:rPr>
            </w:pPr>
            <w:r w:rsidRPr="00E90137">
              <w:rPr>
                <w:rFonts w:ascii="Arial" w:hAnsi="Arial" w:cs="Courier"/>
                <w:i/>
                <w:sz w:val="22"/>
              </w:rPr>
              <w:t>SO_0000001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AF2E4A">
              <w:rPr>
                <w:rFonts w:ascii="Arial" w:hAnsi="Arial" w:cs="Courier"/>
                <w:bCs/>
                <w:i/>
                <w:sz w:val="22"/>
              </w:rPr>
              <w:t>misc_feature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0F156E" w:rsidRDefault="00624C5E" w:rsidP="00AA2407">
            <w:pPr>
              <w:jc w:val="center"/>
              <w:rPr>
                <w:rFonts w:ascii="Arial" w:hAnsi="Arial" w:cs="Courier"/>
                <w:sz w:val="22"/>
              </w:rPr>
            </w:pPr>
            <w:r>
              <w:rPr>
                <w:rFonts w:ascii="Arial" w:hAnsi="Arial" w:cs="Courier"/>
                <w:sz w:val="22"/>
              </w:rPr>
              <w:t>&gt; (1)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E90137" w:rsidRDefault="00624C5E" w:rsidP="00E90137">
            <w:pPr>
              <w:jc w:val="center"/>
              <w:rPr>
                <w:i/>
              </w:rPr>
            </w:pPr>
            <w:r w:rsidRPr="00E90137">
              <w:rPr>
                <w:rFonts w:ascii="Arial" w:hAnsi="Arial" w:cs="Courier"/>
                <w:i/>
                <w:sz w:val="22"/>
              </w:rPr>
              <w:t>SO_0000001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AF2E4A">
              <w:rPr>
                <w:rFonts w:ascii="Arial" w:hAnsi="Arial" w:cs="Courier"/>
                <w:bCs/>
                <w:i/>
                <w:sz w:val="22"/>
              </w:rPr>
              <w:t>misc_feature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0F156E">
              <w:rPr>
                <w:rFonts w:ascii="Arial" w:hAnsi="Arial"/>
                <w:sz w:val="22"/>
                <w:szCs w:val="22"/>
              </w:rPr>
              <w:t>3’ Sticky Restriction Site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E90137" w:rsidRDefault="00624C5E" w:rsidP="00E90137">
            <w:pPr>
              <w:jc w:val="center"/>
              <w:rPr>
                <w:i/>
              </w:rPr>
            </w:pPr>
            <w:r w:rsidRPr="00E90137">
              <w:rPr>
                <w:rFonts w:ascii="Arial" w:hAnsi="Arial" w:cs="Courier"/>
                <w:i/>
                <w:sz w:val="22"/>
              </w:rPr>
              <w:t>SO_0000001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AF2E4A">
              <w:rPr>
                <w:rFonts w:ascii="Arial" w:hAnsi="Arial" w:cs="Courier"/>
                <w:bCs/>
                <w:i/>
                <w:sz w:val="22"/>
              </w:rPr>
              <w:t>misc_feature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0F156E">
              <w:rPr>
                <w:rFonts w:ascii="Arial" w:hAnsi="Arial"/>
                <w:sz w:val="22"/>
                <w:szCs w:val="22"/>
              </w:rPr>
              <w:t>5’ Sticky Restriction Site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E90137" w:rsidRDefault="00624C5E" w:rsidP="00E90137">
            <w:pPr>
              <w:jc w:val="center"/>
              <w:rPr>
                <w:i/>
              </w:rPr>
            </w:pPr>
            <w:r w:rsidRPr="00E90137">
              <w:rPr>
                <w:rFonts w:ascii="Arial" w:hAnsi="Arial" w:cs="Courier"/>
                <w:i/>
                <w:sz w:val="22"/>
              </w:rPr>
              <w:t>SO_0000001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AF2E4A">
              <w:rPr>
                <w:rFonts w:ascii="Arial" w:hAnsi="Arial" w:cs="Courier"/>
                <w:bCs/>
                <w:i/>
                <w:sz w:val="22"/>
              </w:rPr>
              <w:t>misc_feature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0F156E">
              <w:rPr>
                <w:rFonts w:ascii="Arial" w:hAnsi="Arial"/>
                <w:sz w:val="22"/>
                <w:szCs w:val="22"/>
              </w:rPr>
              <w:t>Ribonuclease Site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E90137" w:rsidRDefault="00624C5E" w:rsidP="00E90137">
            <w:pPr>
              <w:jc w:val="center"/>
              <w:rPr>
                <w:i/>
              </w:rPr>
            </w:pPr>
            <w:r w:rsidRPr="00E90137">
              <w:rPr>
                <w:rFonts w:ascii="Arial" w:hAnsi="Arial" w:cs="Courier"/>
                <w:i/>
                <w:sz w:val="22"/>
              </w:rPr>
              <w:t>SO_0000001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AF2E4A">
              <w:rPr>
                <w:rFonts w:ascii="Arial" w:hAnsi="Arial" w:cs="Courier"/>
                <w:bCs/>
                <w:i/>
                <w:sz w:val="22"/>
              </w:rPr>
              <w:t>misc_feature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0F156E">
              <w:rPr>
                <w:rFonts w:ascii="Arial" w:hAnsi="Arial"/>
                <w:sz w:val="22"/>
                <w:szCs w:val="22"/>
              </w:rPr>
              <w:t>Signature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SO_0000002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misc_structure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0F156E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SO_0000005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satellite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0F156E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2727"/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SO_0000013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scRNA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0F156E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1770CC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b/>
                <w:sz w:val="22"/>
              </w:rPr>
            </w:pPr>
            <w:r w:rsidRPr="001770CC">
              <w:rPr>
                <w:rFonts w:ascii="Arial" w:hAnsi="Arial" w:cs="Courier"/>
                <w:b/>
                <w:sz w:val="22"/>
              </w:rPr>
              <w:t>SO_0000019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1770CC" w:rsidRDefault="00624C5E" w:rsidP="0034182C">
            <w:pPr>
              <w:jc w:val="center"/>
              <w:rPr>
                <w:rFonts w:ascii="Arial" w:hAnsi="Arial" w:cs="Courier"/>
                <w:i/>
                <w:sz w:val="22"/>
              </w:rPr>
            </w:pPr>
            <w:r w:rsidRPr="001770CC">
              <w:rPr>
                <w:rFonts w:ascii="Arial" w:hAnsi="Arial" w:cs="Courier"/>
                <w:i/>
                <w:sz w:val="22"/>
              </w:rPr>
              <w:t>stem_loop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0F156E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SO_0000057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operator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0F156E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0F156E">
              <w:rPr>
                <w:rFonts w:ascii="Arial" w:hAnsi="Arial"/>
                <w:sz w:val="22"/>
                <w:szCs w:val="22"/>
              </w:rPr>
              <w:t>Operator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0F156E" w:rsidRDefault="00624C5E" w:rsidP="00AA2407">
            <w:pPr>
              <w:jc w:val="center"/>
              <w:rPr>
                <w:rFonts w:ascii="Arial" w:hAnsi="Arial" w:cs="Courier"/>
                <w:sz w:val="22"/>
              </w:rPr>
            </w:pPr>
            <w:r>
              <w:rPr>
                <w:rFonts w:ascii="Arial" w:hAnsi="Arial" w:cs="Courier"/>
                <w:sz w:val="22"/>
              </w:rPr>
              <w:t>o (13)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SO_0000104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protein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0F156E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1770CC" w:rsidRDefault="00624C5E" w:rsidP="0034182C">
            <w:pPr>
              <w:jc w:val="center"/>
              <w:rPr>
                <w:rFonts w:ascii="Arial" w:hAnsi="Arial"/>
                <w:b/>
                <w:sz w:val="22"/>
              </w:rPr>
            </w:pPr>
            <w:r w:rsidRPr="001770CC">
              <w:rPr>
                <w:rFonts w:ascii="Arial" w:hAnsi="Arial" w:cs="Courier"/>
                <w:b/>
                <w:sz w:val="22"/>
              </w:rPr>
              <w:t>SO_000010</w:t>
            </w:r>
            <w:r w:rsidRPr="001770CC">
              <w:rPr>
                <w:rFonts w:ascii="Arial" w:hAnsi="Arial" w:cs="Courier"/>
                <w:b/>
                <w:sz w:val="22"/>
              </w:rPr>
              <w:t>9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1770CC" w:rsidRDefault="00624C5E" w:rsidP="0034182C">
            <w:pPr>
              <w:jc w:val="center"/>
              <w:rPr>
                <w:rFonts w:ascii="Arial" w:hAnsi="Arial" w:cs="Courier"/>
                <w:i/>
                <w:sz w:val="22"/>
              </w:rPr>
            </w:pPr>
            <w:r w:rsidRPr="001770CC">
              <w:rPr>
                <w:rFonts w:ascii="Arial" w:hAnsi="Arial" w:cs="Courier"/>
                <w:i/>
                <w:sz w:val="22"/>
              </w:rPr>
              <w:t>variation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F12868">
            <w:pPr>
              <w:spacing w:before="2" w:after="2"/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F12868">
            <w:pPr>
              <w:spacing w:before="2" w:after="2"/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SO_00001</w:t>
            </w:r>
            <w:r>
              <w:rPr>
                <w:rFonts w:ascii="Arial" w:hAnsi="Arial" w:cs="Courier"/>
                <w:sz w:val="22"/>
              </w:rPr>
              <w:t>10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AF2E4A">
              <w:rPr>
                <w:rFonts w:ascii="Arial" w:hAnsi="Arial" w:cs="Courier"/>
                <w:bCs/>
                <w:i/>
                <w:sz w:val="22"/>
              </w:rPr>
              <w:t>misc_feature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F12868">
            <w:pPr>
              <w:spacing w:before="2" w:after="2"/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F12868">
            <w:pPr>
              <w:spacing w:before="2" w:after="2"/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SO_0000112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primer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0F156E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SO_0000139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RBS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0F156E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/>
                <w:sz w:val="22"/>
              </w:rPr>
              <w:t>Ribosome Entry Site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0F156E" w:rsidRDefault="00624C5E" w:rsidP="00AA2407">
            <w:pPr>
              <w:jc w:val="center"/>
              <w:rPr>
                <w:rFonts w:ascii="Arial" w:hAnsi="Arial" w:cs="Courier"/>
                <w:sz w:val="22"/>
              </w:rPr>
            </w:pPr>
            <w:r>
              <w:rPr>
                <w:rFonts w:ascii="Arial" w:hAnsi="Arial" w:cs="Courier"/>
                <w:sz w:val="22"/>
              </w:rPr>
              <w:t>r (13)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SO_0000140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attenuator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0F156E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642348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i/>
                <w:sz w:val="22"/>
              </w:rPr>
            </w:pPr>
            <w:r w:rsidRPr="00642348">
              <w:rPr>
                <w:rFonts w:ascii="Arial" w:hAnsi="Arial" w:cs="Courier"/>
                <w:i/>
                <w:sz w:val="22"/>
              </w:rPr>
              <w:t>SO_0000141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642348" w:rsidRDefault="00624C5E" w:rsidP="0034182C">
            <w:pPr>
              <w:jc w:val="center"/>
              <w:rPr>
                <w:rFonts w:ascii="Arial" w:hAnsi="Arial" w:cs="Courier"/>
                <w:i/>
                <w:sz w:val="22"/>
              </w:rPr>
            </w:pPr>
            <w:r w:rsidRPr="00642348">
              <w:rPr>
                <w:rFonts w:ascii="Arial" w:hAnsi="Arial" w:cs="Courier"/>
                <w:i/>
                <w:sz w:val="22"/>
              </w:rPr>
              <w:t>terminator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642348" w:rsidRDefault="00624C5E" w:rsidP="000F156E">
            <w:pPr>
              <w:jc w:val="center"/>
              <w:rPr>
                <w:rFonts w:ascii="Arial" w:hAnsi="Arial" w:cs="Courier"/>
                <w:i/>
                <w:sz w:val="22"/>
              </w:rPr>
            </w:pPr>
            <w:r w:rsidRPr="00642348">
              <w:rPr>
                <w:rFonts w:ascii="Arial" w:hAnsi="Arial"/>
                <w:i/>
                <w:sz w:val="22"/>
              </w:rPr>
              <w:t>Terminator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FF2A57" w:rsidRDefault="00624C5E" w:rsidP="00AA2407">
            <w:pPr>
              <w:jc w:val="center"/>
              <w:rPr>
                <w:rFonts w:ascii="Arial" w:hAnsi="Arial" w:cs="Courier"/>
                <w:b/>
                <w:sz w:val="22"/>
              </w:rPr>
            </w:pPr>
            <w:r w:rsidRPr="00FF2A57">
              <w:rPr>
                <w:rFonts w:ascii="Arial" w:hAnsi="Arial" w:cs="Courier"/>
                <w:b/>
                <w:sz w:val="22"/>
              </w:rPr>
              <w:t>t (6)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642348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i/>
                <w:sz w:val="22"/>
              </w:rPr>
            </w:pPr>
            <w:r w:rsidRPr="00642348">
              <w:rPr>
                <w:rFonts w:ascii="Arial" w:hAnsi="Arial" w:cs="Courier"/>
                <w:i/>
                <w:sz w:val="22"/>
              </w:rPr>
              <w:t>SO_0000141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642348" w:rsidRDefault="00624C5E" w:rsidP="0034182C">
            <w:pPr>
              <w:jc w:val="center"/>
              <w:rPr>
                <w:rFonts w:ascii="Arial" w:hAnsi="Arial" w:cs="Courier"/>
                <w:i/>
                <w:sz w:val="22"/>
              </w:rPr>
            </w:pPr>
            <w:r w:rsidRPr="00642348">
              <w:rPr>
                <w:rFonts w:ascii="Arial" w:hAnsi="Arial" w:cs="Courier"/>
                <w:i/>
                <w:sz w:val="22"/>
              </w:rPr>
              <w:t>terminator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642348" w:rsidRDefault="00624C5E" w:rsidP="000F156E">
            <w:pPr>
              <w:jc w:val="center"/>
              <w:rPr>
                <w:rFonts w:ascii="Arial" w:hAnsi="Arial" w:cs="Courier"/>
                <w:i/>
                <w:sz w:val="22"/>
              </w:rPr>
            </w:pPr>
            <w:r w:rsidRPr="00642348">
              <w:rPr>
                <w:rFonts w:ascii="Arial" w:hAnsi="Arial"/>
                <w:i/>
                <w:sz w:val="22"/>
              </w:rPr>
              <w:t>Terminator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0F156E" w:rsidRDefault="00624C5E" w:rsidP="00AA2407">
            <w:pPr>
              <w:jc w:val="center"/>
              <w:rPr>
                <w:rFonts w:ascii="Arial" w:hAnsi="Arial" w:cs="Courier"/>
                <w:sz w:val="22"/>
              </w:rPr>
            </w:pPr>
            <w:r>
              <w:rPr>
                <w:rFonts w:ascii="Arial" w:hAnsi="Arial" w:cs="Courier"/>
                <w:sz w:val="22"/>
              </w:rPr>
              <w:t>T (6)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585"/>
              </w:tabs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SO_0000147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exon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0F156E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1770CC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b/>
                <w:sz w:val="22"/>
              </w:rPr>
            </w:pPr>
            <w:r w:rsidRPr="001770CC">
              <w:rPr>
                <w:rFonts w:ascii="Arial" w:hAnsi="Arial" w:cs="Courier"/>
                <w:b/>
                <w:sz w:val="22"/>
              </w:rPr>
              <w:t>SO_0000149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1770CC" w:rsidRDefault="00624C5E" w:rsidP="0034182C">
            <w:pPr>
              <w:jc w:val="center"/>
              <w:rPr>
                <w:rFonts w:ascii="Arial" w:hAnsi="Arial" w:cs="Courier"/>
                <w:i/>
                <w:sz w:val="22"/>
              </w:rPr>
            </w:pPr>
            <w:r w:rsidRPr="001770CC">
              <w:rPr>
                <w:rFonts w:ascii="Arial" w:hAnsi="Arial" w:cs="Courier"/>
                <w:i/>
                <w:sz w:val="22"/>
              </w:rPr>
              <w:t>source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0F156E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SO_0000155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plasmid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0F156E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523"/>
              </w:tabs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SO_0000165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enhancer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0F156E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642348" w:rsidRDefault="00624C5E" w:rsidP="0034182C">
            <w:pPr>
              <w:jc w:val="center"/>
              <w:rPr>
                <w:rFonts w:ascii="Arial" w:hAnsi="Arial"/>
                <w:i/>
                <w:sz w:val="22"/>
              </w:rPr>
            </w:pPr>
            <w:r w:rsidRPr="00642348">
              <w:rPr>
                <w:rFonts w:ascii="Arial" w:hAnsi="Arial" w:cs="Courier"/>
                <w:i/>
                <w:sz w:val="22"/>
              </w:rPr>
              <w:t>SO_0000167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642348" w:rsidRDefault="00624C5E" w:rsidP="0034182C">
            <w:pPr>
              <w:jc w:val="center"/>
              <w:rPr>
                <w:rFonts w:ascii="Arial" w:hAnsi="Arial"/>
                <w:i/>
                <w:sz w:val="22"/>
              </w:rPr>
            </w:pPr>
            <w:r w:rsidRPr="00642348">
              <w:rPr>
                <w:rFonts w:ascii="Arial" w:hAnsi="Arial" w:cs="Courier"/>
                <w:i/>
                <w:sz w:val="22"/>
              </w:rPr>
              <w:t>promoter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642348" w:rsidRDefault="00624C5E" w:rsidP="000F156E">
            <w:pPr>
              <w:jc w:val="center"/>
              <w:rPr>
                <w:rFonts w:ascii="Arial" w:hAnsi="Arial" w:cs="Courier"/>
                <w:i/>
                <w:sz w:val="22"/>
              </w:rPr>
            </w:pPr>
            <w:r w:rsidRPr="00642348">
              <w:rPr>
                <w:rFonts w:ascii="Arial" w:hAnsi="Arial"/>
                <w:i/>
                <w:sz w:val="22"/>
              </w:rPr>
              <w:t>Promoter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FF2A57" w:rsidRDefault="00624C5E" w:rsidP="00AA2407">
            <w:pPr>
              <w:jc w:val="center"/>
              <w:rPr>
                <w:rFonts w:ascii="Arial" w:hAnsi="Arial" w:cs="Courier"/>
                <w:b/>
                <w:sz w:val="22"/>
              </w:rPr>
            </w:pPr>
            <w:r w:rsidRPr="00FF2A57">
              <w:rPr>
                <w:rFonts w:ascii="Arial" w:hAnsi="Arial" w:cs="Courier"/>
                <w:b/>
                <w:sz w:val="22"/>
              </w:rPr>
              <w:t>p (4)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642348" w:rsidRDefault="00624C5E" w:rsidP="0034182C">
            <w:pPr>
              <w:jc w:val="center"/>
              <w:rPr>
                <w:rFonts w:ascii="Arial" w:hAnsi="Arial"/>
                <w:i/>
                <w:sz w:val="22"/>
              </w:rPr>
            </w:pPr>
            <w:r w:rsidRPr="00642348">
              <w:rPr>
                <w:rFonts w:ascii="Arial" w:hAnsi="Arial" w:cs="Courier"/>
                <w:i/>
                <w:sz w:val="22"/>
              </w:rPr>
              <w:t>SO_0000167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642348" w:rsidRDefault="00624C5E" w:rsidP="0034182C">
            <w:pPr>
              <w:jc w:val="center"/>
              <w:rPr>
                <w:rFonts w:ascii="Arial" w:hAnsi="Arial"/>
                <w:i/>
                <w:sz w:val="22"/>
              </w:rPr>
            </w:pPr>
            <w:r w:rsidRPr="00642348">
              <w:rPr>
                <w:rFonts w:ascii="Arial" w:hAnsi="Arial" w:cs="Courier"/>
                <w:i/>
                <w:sz w:val="22"/>
              </w:rPr>
              <w:t>promoter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642348" w:rsidRDefault="00624C5E" w:rsidP="000F156E">
            <w:pPr>
              <w:jc w:val="center"/>
              <w:rPr>
                <w:rFonts w:ascii="Arial" w:hAnsi="Arial" w:cs="Courier"/>
                <w:i/>
                <w:sz w:val="22"/>
              </w:rPr>
            </w:pPr>
            <w:r w:rsidRPr="00642348">
              <w:rPr>
                <w:rFonts w:ascii="Arial" w:hAnsi="Arial"/>
                <w:i/>
                <w:sz w:val="22"/>
              </w:rPr>
              <w:t>Promoter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0F156E" w:rsidRDefault="00624C5E" w:rsidP="00AA2407">
            <w:pPr>
              <w:jc w:val="center"/>
              <w:rPr>
                <w:rFonts w:ascii="Arial" w:hAnsi="Arial" w:cs="Courier"/>
                <w:sz w:val="22"/>
              </w:rPr>
            </w:pPr>
            <w:r>
              <w:rPr>
                <w:rFonts w:ascii="Arial" w:hAnsi="Arial" w:cs="Courier"/>
                <w:sz w:val="22"/>
              </w:rPr>
              <w:t>P (4)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SO_0000172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CAAT_signal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0F156E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SO_0000173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GC_signal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0F156E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SO_0000174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TATA_signal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0F156E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SO_0000175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-10_signal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0F156E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SO_0000176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1501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-35_signal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0F156E">
            <w:pPr>
              <w:tabs>
                <w:tab w:val="left" w:pos="1501"/>
              </w:tabs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SO_00001</w:t>
            </w:r>
            <w:r>
              <w:rPr>
                <w:rFonts w:ascii="Arial" w:hAnsi="Arial" w:cs="Courier"/>
                <w:sz w:val="22"/>
              </w:rPr>
              <w:t>78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1501"/>
              </w:tabs>
              <w:jc w:val="center"/>
              <w:rPr>
                <w:rFonts w:ascii="Arial" w:hAnsi="Arial" w:cs="Courier"/>
                <w:sz w:val="22"/>
              </w:rPr>
            </w:pPr>
            <w:r>
              <w:rPr>
                <w:rFonts w:ascii="Arial" w:hAnsi="Arial" w:cs="Courier"/>
                <w:sz w:val="22"/>
              </w:rPr>
              <w:t>operon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0F156E">
            <w:pPr>
              <w:tabs>
                <w:tab w:val="left" w:pos="1501"/>
              </w:tabs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i/>
                <w:sz w:val="22"/>
                <w:vertAlign w:val="superscript"/>
              </w:rPr>
            </w:pPr>
            <w:r w:rsidRPr="000F156E">
              <w:rPr>
                <w:rFonts w:ascii="Arial" w:hAnsi="Arial" w:cs="Courier"/>
                <w:i/>
                <w:sz w:val="22"/>
              </w:rPr>
              <w:t>SO_0000185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b/>
                <w:sz w:val="22"/>
              </w:rPr>
            </w:pPr>
            <w:r w:rsidRPr="000F156E">
              <w:rPr>
                <w:rFonts w:ascii="Arial" w:hAnsi="Arial" w:cs="Courier"/>
                <w:b/>
                <w:sz w:val="22"/>
              </w:rPr>
              <w:t>precursor_RNA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0F156E">
            <w:pPr>
              <w:jc w:val="center"/>
              <w:rPr>
                <w:rFonts w:ascii="Arial" w:hAnsi="Arial" w:cs="Courier"/>
                <w:b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i/>
                <w:sz w:val="22"/>
              </w:rPr>
            </w:pPr>
            <w:r w:rsidRPr="000F156E">
              <w:rPr>
                <w:rFonts w:ascii="Arial" w:hAnsi="Arial" w:cs="Courier"/>
                <w:i/>
                <w:sz w:val="22"/>
              </w:rPr>
              <w:t>SO_0000185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prim_transcript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0F156E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SO_0000188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intron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0F156E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SO_0000204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5'UTR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0F156E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SO_0000205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3'UTR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0F156E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5823A5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b/>
                <w:sz w:val="22"/>
              </w:rPr>
            </w:pPr>
            <w:r w:rsidRPr="005823A5">
              <w:rPr>
                <w:rFonts w:ascii="Arial" w:hAnsi="Arial" w:cs="Courier"/>
                <w:b/>
                <w:sz w:val="22"/>
              </w:rPr>
              <w:t>SO_0000233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5823A5" w:rsidRDefault="00624C5E" w:rsidP="0034182C">
            <w:pPr>
              <w:jc w:val="center"/>
              <w:rPr>
                <w:rFonts w:ascii="Arial" w:hAnsi="Arial" w:cs="Courier"/>
                <w:i/>
                <w:sz w:val="22"/>
              </w:rPr>
            </w:pPr>
            <w:r w:rsidRPr="005823A5">
              <w:rPr>
                <w:rFonts w:ascii="Arial" w:hAnsi="Arial" w:cs="Courier"/>
                <w:i/>
                <w:sz w:val="22"/>
              </w:rPr>
              <w:t>misc_RNA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SO_0000234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mRNA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SO_0000252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rRNA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SO_0000253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tRNA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SO_0000274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snRNA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</w:t>
            </w:r>
            <w:r>
              <w:rPr>
                <w:rFonts w:ascii="Arial" w:hAnsi="Arial" w:cs="Courier"/>
                <w:sz w:val="22"/>
              </w:rPr>
              <w:t>275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>
              <w:rPr>
                <w:rFonts w:ascii="Arial" w:hAnsi="Arial" w:cs="Courier"/>
                <w:sz w:val="22"/>
              </w:rPr>
              <w:t>snoRNA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SO_0000286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LTR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SO_0000296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rep_origin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0F156E">
              <w:rPr>
                <w:rFonts w:ascii="Arial" w:hAnsi="Arial"/>
                <w:sz w:val="22"/>
                <w:szCs w:val="22"/>
              </w:rPr>
              <w:t>Origin of Replication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0E5C31" w:rsidRDefault="00624C5E" w:rsidP="00AA2407">
            <w:pPr>
              <w:jc w:val="center"/>
            </w:pPr>
            <w:r w:rsidRPr="000E5C31">
              <w:rPr>
                <w:rFonts w:ascii="Arial" w:hAnsi="Arial" w:cs="Courier"/>
                <w:sz w:val="22"/>
              </w:rPr>
              <w:t>z</w:t>
            </w:r>
            <w:r>
              <w:rPr>
                <w:rFonts w:ascii="Arial" w:hAnsi="Arial" w:cs="Courier"/>
                <w:sz w:val="22"/>
              </w:rPr>
              <w:t xml:space="preserve"> (13</w:t>
            </w:r>
            <w:r w:rsidRPr="000E5C31">
              <w:rPr>
                <w:rFonts w:ascii="Arial" w:hAnsi="Arial" w:cs="Courier"/>
                <w:sz w:val="22"/>
              </w:rPr>
              <w:t>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SO_0000297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D-loop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2696"/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SO_0000298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misc_recomb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SO_0000305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modified_base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</w:t>
            </w:r>
            <w:r>
              <w:rPr>
                <w:rFonts w:ascii="Arial" w:hAnsi="Arial" w:cs="Courier"/>
                <w:sz w:val="22"/>
              </w:rPr>
              <w:t>313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1770CC" w:rsidRDefault="00624C5E" w:rsidP="0034182C">
            <w:pPr>
              <w:jc w:val="center"/>
              <w:rPr>
                <w:rFonts w:ascii="Arial" w:hAnsi="Arial" w:cs="Courier"/>
                <w:i/>
                <w:sz w:val="22"/>
              </w:rPr>
            </w:pPr>
            <w:r w:rsidRPr="001770CC">
              <w:rPr>
                <w:rFonts w:ascii="Arial" w:hAnsi="Arial" w:cs="Courier"/>
                <w:i/>
                <w:sz w:val="22"/>
              </w:rPr>
              <w:t>stem_loop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SO_0000316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CDS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/>
                <w:sz w:val="22"/>
              </w:rPr>
              <w:t>CDS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0F156E" w:rsidRDefault="00624C5E" w:rsidP="00AA2407">
            <w:pPr>
              <w:jc w:val="center"/>
              <w:rPr>
                <w:rFonts w:ascii="Arial" w:hAnsi="Arial" w:cs="Courier"/>
                <w:sz w:val="22"/>
              </w:rPr>
            </w:pPr>
            <w:r>
              <w:rPr>
                <w:rFonts w:ascii="Arial" w:hAnsi="Arial" w:cs="Courier"/>
                <w:sz w:val="22"/>
              </w:rPr>
              <w:t>c (8)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692"/>
              </w:tabs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SO_0000323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start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523"/>
              </w:tabs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SO_0000324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tag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677"/>
              </w:tabs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SO_0000327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stop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SO_0000331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STS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SO_0000409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misc_binding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SO_0000410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protein_bind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SO_0000413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misc_difference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SO_0000417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protein_domain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SO_0000418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sig_peptide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SO_0000419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mat_peptide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079"/>
              </w:tabs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SO_0000458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D_segment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SO_0000470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J_region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SO_0000551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polyA_signal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SO_0000553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polyA_site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SO_0000555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5'clip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SO_0000557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3'clip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0F156E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SO_0000627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AF2E4A">
              <w:rPr>
                <w:rFonts w:ascii="Arial" w:hAnsi="Arial" w:cs="Courier"/>
                <w:bCs/>
                <w:i/>
                <w:sz w:val="22"/>
              </w:rPr>
              <w:t>misc_feature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0F156E">
              <w:rPr>
                <w:rFonts w:ascii="Arial" w:hAnsi="Arial"/>
                <w:sz w:val="22"/>
                <w:szCs w:val="22"/>
              </w:rPr>
              <w:t>Insulator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0F156E" w:rsidRDefault="00624C5E" w:rsidP="00AA2407">
            <w:pPr>
              <w:jc w:val="center"/>
              <w:rPr>
                <w:rFonts w:ascii="Arial" w:hAnsi="Arial" w:cs="Courier"/>
                <w:sz w:val="22"/>
              </w:rPr>
            </w:pPr>
            <w:r>
              <w:rPr>
                <w:rFonts w:ascii="Arial" w:hAnsi="Arial" w:cs="Courier"/>
                <w:sz w:val="22"/>
              </w:rPr>
              <w:t>|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SO_0000657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repeat_region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</w:t>
            </w:r>
            <w:r>
              <w:rPr>
                <w:rFonts w:ascii="Arial" w:hAnsi="Arial" w:cs="Courier"/>
                <w:sz w:val="22"/>
              </w:rPr>
              <w:t>673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5823A5" w:rsidRDefault="00624C5E" w:rsidP="0034182C">
            <w:pPr>
              <w:jc w:val="center"/>
              <w:rPr>
                <w:rFonts w:ascii="Arial" w:hAnsi="Arial" w:cs="Courier"/>
                <w:i/>
                <w:sz w:val="22"/>
              </w:rPr>
            </w:pPr>
            <w:r w:rsidRPr="005823A5">
              <w:rPr>
                <w:rFonts w:ascii="Arial" w:hAnsi="Arial" w:cs="Courier"/>
                <w:i/>
                <w:sz w:val="22"/>
              </w:rPr>
              <w:t>misc_RNA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SO_0000704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gene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SO_0000723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8924CB">
            <w:pPr>
              <w:tabs>
                <w:tab w:val="left" w:pos="1609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iDNA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tabs>
                <w:tab w:val="left" w:pos="1609"/>
              </w:tabs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</w:t>
            </w:r>
            <w:r>
              <w:rPr>
                <w:rFonts w:ascii="Arial" w:hAnsi="Arial" w:cs="Courier"/>
                <w:sz w:val="22"/>
              </w:rPr>
              <w:t>724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8924CB">
            <w:pPr>
              <w:tabs>
                <w:tab w:val="left" w:pos="1609"/>
              </w:tabs>
              <w:jc w:val="center"/>
              <w:rPr>
                <w:rFonts w:ascii="Arial" w:hAnsi="Arial" w:cs="Courier"/>
                <w:sz w:val="22"/>
              </w:rPr>
            </w:pPr>
            <w:r>
              <w:rPr>
                <w:rFonts w:ascii="Arial" w:hAnsi="Arial" w:cs="Courier"/>
                <w:sz w:val="22"/>
              </w:rPr>
              <w:t>oriT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SO_0000725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transit_peptide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SO_0000726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repeat_unit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</w:t>
            </w:r>
            <w:r>
              <w:rPr>
                <w:rFonts w:ascii="Arial" w:hAnsi="Arial" w:cs="Courier"/>
                <w:sz w:val="22"/>
              </w:rPr>
              <w:t>730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F00F96">
            <w:pPr>
              <w:jc w:val="center"/>
              <w:rPr>
                <w:rFonts w:ascii="Arial" w:hAnsi="Arial" w:cs="Courier"/>
                <w:sz w:val="22"/>
              </w:rPr>
            </w:pPr>
            <w:r>
              <w:rPr>
                <w:rFonts w:ascii="Arial" w:hAnsi="Arial" w:cs="Courier"/>
                <w:sz w:val="22"/>
              </w:rPr>
              <w:t>gap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SO_0000856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conserved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SO_0001017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2114"/>
              </w:tabs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s_mutation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tabs>
                <w:tab w:val="left" w:pos="2114"/>
              </w:tabs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SO_0001023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allele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SO_0001054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transposon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SO_0001060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1770CC" w:rsidRDefault="00624C5E" w:rsidP="0034182C">
            <w:pPr>
              <w:jc w:val="center"/>
              <w:rPr>
                <w:rFonts w:ascii="Arial" w:hAnsi="Arial" w:cs="Courier"/>
                <w:i/>
                <w:sz w:val="22"/>
              </w:rPr>
            </w:pPr>
            <w:r w:rsidRPr="001770CC">
              <w:rPr>
                <w:rFonts w:ascii="Arial" w:hAnsi="Arial" w:cs="Courier"/>
                <w:i/>
                <w:sz w:val="22"/>
              </w:rPr>
              <w:t>variation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SO_0001645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misc_marker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0F156E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SO_0001687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AF2E4A">
              <w:rPr>
                <w:rFonts w:ascii="Arial" w:hAnsi="Arial" w:cs="Courier"/>
                <w:bCs/>
                <w:i/>
                <w:sz w:val="22"/>
              </w:rPr>
              <w:t>misc_feature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Default="00624C5E" w:rsidP="002D04D7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Restriction Enzyme</w:t>
            </w:r>
          </w:p>
          <w:p w:rsidR="00624C5E" w:rsidRPr="000F156E" w:rsidRDefault="00624C5E" w:rsidP="002D04D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0F156E">
              <w:rPr>
                <w:rFonts w:ascii="Arial" w:hAnsi="Arial"/>
                <w:sz w:val="22"/>
                <w:szCs w:val="22"/>
              </w:rPr>
              <w:t>Recognition</w:t>
            </w:r>
          </w:p>
          <w:p w:rsidR="00624C5E" w:rsidRPr="000F156E" w:rsidRDefault="00624C5E" w:rsidP="002D04D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0F156E">
              <w:rPr>
                <w:rFonts w:ascii="Arial" w:hAnsi="Arial"/>
                <w:sz w:val="22"/>
                <w:szCs w:val="22"/>
              </w:rPr>
              <w:t>Site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F94FDE" w:rsidRDefault="00624C5E" w:rsidP="00AA2407">
            <w:pPr>
              <w:jc w:val="center"/>
            </w:pPr>
            <w:r w:rsidRPr="00F94FDE">
              <w:rPr>
                <w:rFonts w:ascii="Arial" w:hAnsi="Arial" w:cs="Courier"/>
                <w:sz w:val="22"/>
              </w:rPr>
              <w:t>x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0F156E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SO_0001691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AF2E4A">
              <w:rPr>
                <w:rFonts w:ascii="Arial" w:hAnsi="Arial" w:cs="Courier"/>
                <w:bCs/>
                <w:i/>
                <w:sz w:val="22"/>
              </w:rPr>
              <w:t>misc_feature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0F156E">
              <w:rPr>
                <w:rFonts w:ascii="Arial" w:hAnsi="Arial"/>
                <w:sz w:val="22"/>
              </w:rPr>
              <w:t>Blunt Restriction Site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SO_0001833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V_region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SO_0001834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1072"/>
              </w:tabs>
              <w:jc w:val="center"/>
              <w:rPr>
                <w:rFonts w:ascii="Arial" w:hAnsi="Arial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C_region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tabs>
                <w:tab w:val="left" w:pos="1072"/>
              </w:tabs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SO_0001835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N_region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SO_0001836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S_region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0F156E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SO_0001932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AF2E4A">
              <w:rPr>
                <w:rFonts w:ascii="Arial" w:hAnsi="Arial" w:cs="Courier"/>
                <w:bCs/>
                <w:i/>
                <w:sz w:val="22"/>
              </w:rPr>
              <w:t>misc_feature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0F156E">
              <w:rPr>
                <w:rFonts w:ascii="Arial" w:hAnsi="Arial"/>
                <w:sz w:val="22"/>
                <w:szCs w:val="22"/>
              </w:rPr>
              <w:t>3’ Overhang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SO_0001933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AF2E4A">
              <w:rPr>
                <w:rFonts w:ascii="Arial" w:hAnsi="Arial" w:cs="Courier"/>
                <w:bCs/>
                <w:i/>
                <w:sz w:val="22"/>
              </w:rPr>
              <w:t>misc_feature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/>
                <w:sz w:val="22"/>
              </w:rPr>
              <w:t>5’ Overhang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0F156E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SO_0001953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AF2E4A">
              <w:rPr>
                <w:rFonts w:ascii="Arial" w:hAnsi="Arial" w:cs="Courier"/>
                <w:bCs/>
                <w:i/>
                <w:sz w:val="22"/>
              </w:rPr>
              <w:t>misc_feature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0F156E">
              <w:rPr>
                <w:rFonts w:ascii="Arial" w:hAnsi="Arial"/>
                <w:sz w:val="22"/>
              </w:rPr>
              <w:t>Assembly Scar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0F156E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SO_0001955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AF2E4A">
              <w:rPr>
                <w:rFonts w:ascii="Arial" w:hAnsi="Arial" w:cs="Courier"/>
                <w:bCs/>
                <w:i/>
                <w:sz w:val="22"/>
              </w:rPr>
              <w:t>misc_feature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0F156E">
              <w:rPr>
                <w:rFonts w:ascii="Arial" w:hAnsi="Arial"/>
                <w:sz w:val="22"/>
                <w:szCs w:val="22"/>
              </w:rPr>
              <w:t>Protein Stability Element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0F156E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SO_0001956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AF2E4A">
              <w:rPr>
                <w:rFonts w:ascii="Arial" w:hAnsi="Arial" w:cs="Courier"/>
                <w:bCs/>
                <w:i/>
                <w:sz w:val="22"/>
              </w:rPr>
              <w:t>misc_feature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0F156E">
              <w:rPr>
                <w:rFonts w:ascii="Arial" w:hAnsi="Arial"/>
                <w:sz w:val="22"/>
                <w:szCs w:val="22"/>
              </w:rPr>
              <w:t>Protease Site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0F156E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SO_0001957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AF2E4A">
              <w:rPr>
                <w:rFonts w:ascii="Arial" w:hAnsi="Arial" w:cs="Courier"/>
                <w:bCs/>
                <w:i/>
                <w:sz w:val="22"/>
              </w:rPr>
              <w:t>misc_feature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0F156E">
              <w:rPr>
                <w:rFonts w:ascii="Arial" w:hAnsi="Arial"/>
                <w:sz w:val="22"/>
                <w:szCs w:val="22"/>
              </w:rPr>
              <w:t>RNA Stability Element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SO_0005836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misc_signal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tabs>
                <w:tab w:val="left" w:pos="2788"/>
                <w:tab w:val="left" w:pos="3125"/>
              </w:tabs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SO_0005850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0F156E" w:rsidRDefault="00624C5E" w:rsidP="008924CB">
            <w:pPr>
              <w:jc w:val="center"/>
              <w:rPr>
                <w:rFonts w:ascii="Arial" w:hAnsi="Arial" w:cs="Courier"/>
                <w:sz w:val="22"/>
              </w:rPr>
            </w:pPr>
            <w:r w:rsidRPr="000F156E">
              <w:rPr>
                <w:rFonts w:ascii="Arial" w:hAnsi="Arial" w:cs="Courier"/>
                <w:sz w:val="22"/>
              </w:rPr>
              <w:t>primer_bind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0F156E">
              <w:rPr>
                <w:rFonts w:ascii="Arial" w:hAnsi="Arial"/>
                <w:sz w:val="22"/>
                <w:szCs w:val="22"/>
              </w:rPr>
              <w:t>Primer Binding Site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  <w:tr w:rsidR="00624C5E" w:rsidRPr="000F156E">
        <w:tc>
          <w:tcPr>
            <w:tcW w:w="1638" w:type="dxa"/>
            <w:tcBorders>
              <w:left w:val="nil"/>
              <w:right w:val="nil"/>
            </w:tcBorders>
          </w:tcPr>
          <w:p w:rsidR="00624C5E" w:rsidRPr="000F156E" w:rsidRDefault="00624C5E" w:rsidP="0034182C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 w:cs="Courier"/>
                <w:sz w:val="22"/>
              </w:rPr>
              <w:t>SO_2000061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24C5E" w:rsidRPr="001770CC" w:rsidRDefault="00624C5E" w:rsidP="008924CB">
            <w:pPr>
              <w:jc w:val="center"/>
              <w:rPr>
                <w:rFonts w:ascii="Verdana" w:hAnsi="Verdana"/>
                <w:i/>
                <w:sz w:val="20"/>
                <w:szCs w:val="20"/>
              </w:rPr>
            </w:pPr>
            <w:r w:rsidRPr="001770CC">
              <w:rPr>
                <w:rFonts w:ascii="Verdana" w:hAnsi="Verdana"/>
                <w:i/>
                <w:sz w:val="20"/>
                <w:szCs w:val="20"/>
              </w:rPr>
              <w:t>source</w:t>
            </w:r>
          </w:p>
        </w:tc>
        <w:tc>
          <w:tcPr>
            <w:tcW w:w="3655" w:type="dxa"/>
            <w:tcBorders>
              <w:left w:val="nil"/>
              <w:right w:val="nil"/>
            </w:tcBorders>
          </w:tcPr>
          <w:p w:rsidR="00624C5E" w:rsidRPr="000F156E" w:rsidRDefault="00624C5E" w:rsidP="002D04D7">
            <w:pPr>
              <w:jc w:val="center"/>
              <w:rPr>
                <w:rFonts w:ascii="Arial" w:hAnsi="Arial" w:cs="Courier"/>
                <w:sz w:val="22"/>
              </w:rPr>
            </w:pPr>
            <w:r w:rsidRPr="00170AAC">
              <w:rPr>
                <w:rFonts w:ascii="Arial" w:hAnsi="Arial"/>
                <w:i/>
                <w:sz w:val="22"/>
                <w:szCs w:val="22"/>
              </w:rPr>
              <w:t>User Defined</w:t>
            </w: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624C5E" w:rsidRPr="00C53E28" w:rsidRDefault="00624C5E" w:rsidP="00AA2407">
            <w:pPr>
              <w:jc w:val="center"/>
              <w:rPr>
                <w:i/>
              </w:rPr>
            </w:pPr>
            <w:r w:rsidRPr="00C53E28">
              <w:rPr>
                <w:rFonts w:ascii="Arial" w:hAnsi="Arial" w:cs="Courier"/>
                <w:i/>
                <w:sz w:val="22"/>
              </w:rPr>
              <w:t>s (2)</w:t>
            </w:r>
          </w:p>
        </w:tc>
      </w:tr>
    </w:tbl>
    <w:p w:rsidR="00954F1B" w:rsidRPr="000F156E" w:rsidRDefault="00954F1B" w:rsidP="00954F1B">
      <w:pPr>
        <w:spacing w:after="0"/>
        <w:rPr>
          <w:rFonts w:ascii="Arial" w:hAnsi="Arial"/>
          <w:sz w:val="22"/>
        </w:rPr>
      </w:pPr>
    </w:p>
    <w:p w:rsidR="00954F1B" w:rsidRPr="000F156E" w:rsidRDefault="00954F1B" w:rsidP="00954F1B">
      <w:pPr>
        <w:spacing w:after="0"/>
        <w:rPr>
          <w:rFonts w:ascii="Arial" w:hAnsi="Arial" w:cs="Courier"/>
          <w:sz w:val="22"/>
        </w:rPr>
      </w:pPr>
      <w:r w:rsidRPr="000F156E">
        <w:rPr>
          <w:rFonts w:ascii="Arial" w:hAnsi="Arial"/>
          <w:sz w:val="22"/>
        </w:rPr>
        <w:t>NOTE: SO type “</w:t>
      </w:r>
      <w:r w:rsidRPr="000F156E">
        <w:rPr>
          <w:rFonts w:ascii="Arial" w:hAnsi="Arial" w:cs="Courier"/>
          <w:sz w:val="22"/>
        </w:rPr>
        <w:t>SO_0000185” is associated with both GenBank feature types “precursor_RNA” and “prim_transcript”. When mapping SO type -&gt; GenBank type, the suggested GenBank type is “precursor_RNA”.</w:t>
      </w:r>
    </w:p>
    <w:p w:rsidR="00066EFC" w:rsidRDefault="00066EFC" w:rsidP="00954F1B">
      <w:pPr>
        <w:spacing w:after="0"/>
        <w:rPr>
          <w:rFonts w:ascii="Arial" w:hAnsi="Arial" w:cs="Courier"/>
          <w:sz w:val="22"/>
        </w:rPr>
      </w:pPr>
    </w:p>
    <w:p w:rsidR="00066EFC" w:rsidRDefault="00066EFC" w:rsidP="00954F1B">
      <w:pPr>
        <w:spacing w:after="0"/>
        <w:rPr>
          <w:rFonts w:ascii="Arial" w:hAnsi="Arial" w:cs="Courier"/>
          <w:sz w:val="22"/>
        </w:rPr>
      </w:pPr>
      <w:r>
        <w:rPr>
          <w:rFonts w:ascii="Arial" w:hAnsi="Arial" w:cs="Courier"/>
          <w:sz w:val="22"/>
        </w:rPr>
        <w:t>NOTE: Any type (e.g., “</w:t>
      </w:r>
      <w:r w:rsidRPr="00E90137">
        <w:rPr>
          <w:rFonts w:ascii="Arial" w:hAnsi="Arial" w:cs="Courier"/>
          <w:i/>
          <w:sz w:val="22"/>
        </w:rPr>
        <w:t>SO_0000001</w:t>
      </w:r>
      <w:r>
        <w:rPr>
          <w:rFonts w:ascii="Arial" w:hAnsi="Arial" w:cs="Courier"/>
          <w:sz w:val="22"/>
        </w:rPr>
        <w:t xml:space="preserve">”) </w:t>
      </w:r>
      <w:r w:rsidR="00E21EF3">
        <w:rPr>
          <w:rFonts w:ascii="Arial" w:hAnsi="Arial" w:cs="Courier"/>
          <w:sz w:val="22"/>
        </w:rPr>
        <w:t>that</w:t>
      </w:r>
      <w:r>
        <w:rPr>
          <w:rFonts w:ascii="Arial" w:hAnsi="Arial" w:cs="Courier"/>
          <w:sz w:val="22"/>
        </w:rPr>
        <w:t xml:space="preserve"> is set in italic typeface indicates that that type is repeated more than once in the table. As such, types (e.g., “</w:t>
      </w:r>
      <w:r w:rsidRPr="006D5515">
        <w:rPr>
          <w:rFonts w:ascii="Arial" w:hAnsi="Arial" w:cs="Courier"/>
          <w:b/>
          <w:bCs/>
          <w:i/>
          <w:sz w:val="22"/>
        </w:rPr>
        <w:t>misc_feature</w:t>
      </w:r>
      <w:r>
        <w:rPr>
          <w:rFonts w:ascii="Arial" w:hAnsi="Arial" w:cs="Courier"/>
          <w:sz w:val="22"/>
        </w:rPr>
        <w:t>”) set in bold indicate the destination type to map two if there is ambiguity. If there are two conflicting types in bold, the default value (e.g., “</w:t>
      </w:r>
      <w:r w:rsidRPr="006D5515">
        <w:rPr>
          <w:rFonts w:ascii="Arial" w:hAnsi="Arial" w:cs="Courier"/>
          <w:b/>
          <w:bCs/>
          <w:i/>
          <w:sz w:val="22"/>
        </w:rPr>
        <w:t>misc_feature</w:t>
      </w:r>
      <w:r>
        <w:rPr>
          <w:rFonts w:ascii="Arial" w:hAnsi="Arial" w:cs="Courier"/>
          <w:sz w:val="22"/>
        </w:rPr>
        <w:t>”) should be mapped to.</w:t>
      </w:r>
    </w:p>
    <w:p w:rsidR="00954F1B" w:rsidRPr="000F156E" w:rsidRDefault="00954F1B" w:rsidP="00954F1B">
      <w:pPr>
        <w:spacing w:after="0"/>
        <w:rPr>
          <w:rFonts w:ascii="Arial" w:hAnsi="Arial" w:cs="Courier"/>
          <w:sz w:val="22"/>
        </w:rPr>
      </w:pPr>
    </w:p>
    <w:p w:rsidR="00EA613D" w:rsidRPr="000F156E" w:rsidRDefault="00954F1B" w:rsidP="00EA613D">
      <w:pPr>
        <w:spacing w:after="0"/>
        <w:rPr>
          <w:rFonts w:ascii="Arial" w:hAnsi="Arial"/>
          <w:sz w:val="22"/>
        </w:rPr>
      </w:pPr>
      <w:r w:rsidRPr="000F156E">
        <w:rPr>
          <w:rFonts w:ascii="Arial" w:hAnsi="Arial" w:cs="Courier"/>
          <w:sz w:val="22"/>
        </w:rPr>
        <w:t xml:space="preserve">NOTE: </w:t>
      </w:r>
      <w:r w:rsidR="008B5F39">
        <w:rPr>
          <w:rFonts w:ascii="Arial" w:hAnsi="Arial" w:cs="Courier"/>
          <w:sz w:val="22"/>
        </w:rPr>
        <w:t>Any unlisted types should be associated the default values for the other categories.</w:t>
      </w:r>
    </w:p>
    <w:sectPr w:rsidR="00EA613D" w:rsidRPr="000F156E" w:rsidSect="00EA613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83706"/>
    <w:multiLevelType w:val="hybridMultilevel"/>
    <w:tmpl w:val="AE7E9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3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A613D"/>
    <w:rsid w:val="000000D2"/>
    <w:rsid w:val="00066EFC"/>
    <w:rsid w:val="00071555"/>
    <w:rsid w:val="00081406"/>
    <w:rsid w:val="000A00CE"/>
    <w:rsid w:val="000A5516"/>
    <w:rsid w:val="000E5C31"/>
    <w:rsid w:val="000F156E"/>
    <w:rsid w:val="00137691"/>
    <w:rsid w:val="00170AAC"/>
    <w:rsid w:val="00170D87"/>
    <w:rsid w:val="001770CC"/>
    <w:rsid w:val="001E4929"/>
    <w:rsid w:val="001F60BC"/>
    <w:rsid w:val="002035B6"/>
    <w:rsid w:val="0023516F"/>
    <w:rsid w:val="00251C8C"/>
    <w:rsid w:val="002B6307"/>
    <w:rsid w:val="002D04D7"/>
    <w:rsid w:val="002F7A9D"/>
    <w:rsid w:val="003352DD"/>
    <w:rsid w:val="0034182C"/>
    <w:rsid w:val="00353772"/>
    <w:rsid w:val="00397E76"/>
    <w:rsid w:val="003A0D48"/>
    <w:rsid w:val="003B25E2"/>
    <w:rsid w:val="003C48A9"/>
    <w:rsid w:val="004B510A"/>
    <w:rsid w:val="004B68E5"/>
    <w:rsid w:val="004E6395"/>
    <w:rsid w:val="005823A5"/>
    <w:rsid w:val="005857CA"/>
    <w:rsid w:val="005B340B"/>
    <w:rsid w:val="005C0BC7"/>
    <w:rsid w:val="00624C5E"/>
    <w:rsid w:val="00630A9B"/>
    <w:rsid w:val="00642348"/>
    <w:rsid w:val="006B25A3"/>
    <w:rsid w:val="006B3053"/>
    <w:rsid w:val="006C4860"/>
    <w:rsid w:val="006D5515"/>
    <w:rsid w:val="00700F4D"/>
    <w:rsid w:val="00746082"/>
    <w:rsid w:val="00751A6F"/>
    <w:rsid w:val="00757484"/>
    <w:rsid w:val="00766BCD"/>
    <w:rsid w:val="00783F8F"/>
    <w:rsid w:val="007D082D"/>
    <w:rsid w:val="00800ACF"/>
    <w:rsid w:val="00822A28"/>
    <w:rsid w:val="00827028"/>
    <w:rsid w:val="00854DC1"/>
    <w:rsid w:val="00856408"/>
    <w:rsid w:val="008749B6"/>
    <w:rsid w:val="00877036"/>
    <w:rsid w:val="008857B8"/>
    <w:rsid w:val="008924CB"/>
    <w:rsid w:val="008955AC"/>
    <w:rsid w:val="008B3405"/>
    <w:rsid w:val="008B5F39"/>
    <w:rsid w:val="008E5FB7"/>
    <w:rsid w:val="008F155C"/>
    <w:rsid w:val="00911E3F"/>
    <w:rsid w:val="00916DD0"/>
    <w:rsid w:val="00930D79"/>
    <w:rsid w:val="00954F1B"/>
    <w:rsid w:val="0096607C"/>
    <w:rsid w:val="0097013F"/>
    <w:rsid w:val="00970DFE"/>
    <w:rsid w:val="00982D78"/>
    <w:rsid w:val="00983915"/>
    <w:rsid w:val="00993096"/>
    <w:rsid w:val="009A165E"/>
    <w:rsid w:val="009B6F21"/>
    <w:rsid w:val="009D3E9F"/>
    <w:rsid w:val="00A25B2D"/>
    <w:rsid w:val="00A40D33"/>
    <w:rsid w:val="00A45A81"/>
    <w:rsid w:val="00A923CB"/>
    <w:rsid w:val="00AA2407"/>
    <w:rsid w:val="00AC469C"/>
    <w:rsid w:val="00AF2E4A"/>
    <w:rsid w:val="00B44053"/>
    <w:rsid w:val="00B65424"/>
    <w:rsid w:val="00B67D93"/>
    <w:rsid w:val="00BA05A4"/>
    <w:rsid w:val="00C36B9D"/>
    <w:rsid w:val="00C4344B"/>
    <w:rsid w:val="00C4492E"/>
    <w:rsid w:val="00C45EB4"/>
    <w:rsid w:val="00C47090"/>
    <w:rsid w:val="00C53E28"/>
    <w:rsid w:val="00C5532C"/>
    <w:rsid w:val="00C90177"/>
    <w:rsid w:val="00CB6DB5"/>
    <w:rsid w:val="00CD000D"/>
    <w:rsid w:val="00D4144E"/>
    <w:rsid w:val="00D577E6"/>
    <w:rsid w:val="00D64621"/>
    <w:rsid w:val="00D67CB8"/>
    <w:rsid w:val="00D75D62"/>
    <w:rsid w:val="00D908C4"/>
    <w:rsid w:val="00DA1CA5"/>
    <w:rsid w:val="00DD3E2C"/>
    <w:rsid w:val="00DD4A5F"/>
    <w:rsid w:val="00DF677F"/>
    <w:rsid w:val="00DF7DEE"/>
    <w:rsid w:val="00E21EF3"/>
    <w:rsid w:val="00E5437A"/>
    <w:rsid w:val="00E90137"/>
    <w:rsid w:val="00E93B08"/>
    <w:rsid w:val="00EA613D"/>
    <w:rsid w:val="00EE32BA"/>
    <w:rsid w:val="00EF7C63"/>
    <w:rsid w:val="00F00F96"/>
    <w:rsid w:val="00F04050"/>
    <w:rsid w:val="00F254C8"/>
    <w:rsid w:val="00F331F6"/>
    <w:rsid w:val="00F50774"/>
    <w:rsid w:val="00F94FDE"/>
    <w:rsid w:val="00FF2A57"/>
    <w:rsid w:val="00FF50FC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207C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A40D33"/>
    <w:rPr>
      <w:color w:val="0000FF" w:themeColor="hyperlink"/>
      <w:u w:val="single"/>
    </w:rPr>
  </w:style>
  <w:style w:type="paragraph" w:styleId="ListParagraph">
    <w:name w:val="List Paragraph"/>
    <w:basedOn w:val="Normal"/>
    <w:rsid w:val="00757484"/>
    <w:pPr>
      <w:ind w:left="720"/>
      <w:contextualSpacing/>
    </w:pPr>
  </w:style>
  <w:style w:type="table" w:styleId="TableGrid">
    <w:name w:val="Table Grid"/>
    <w:basedOn w:val="TableNormal"/>
    <w:rsid w:val="005857C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rsid w:val="00800AC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668</Words>
  <Characters>3808</Characters>
  <Application>Microsoft Macintosh Word</Application>
  <DocSecurity>0</DocSecurity>
  <Lines>31</Lines>
  <Paragraphs>7</Paragraphs>
  <ScaleCrop>false</ScaleCrop>
  <LinksUpToDate>false</LinksUpToDate>
  <CharactersWithSpaces>4676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Hillson</dc:creator>
  <cp:keywords/>
  <cp:lastModifiedBy>Nathan Hillson</cp:lastModifiedBy>
  <cp:revision>22</cp:revision>
  <dcterms:created xsi:type="dcterms:W3CDTF">2013-05-16T21:54:00Z</dcterms:created>
  <dcterms:modified xsi:type="dcterms:W3CDTF">2013-05-17T16:08:00Z</dcterms:modified>
</cp:coreProperties>
</file>