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506EAD52" w14:textId="77777777" w:rsidR="0003309E" w:rsidRPr="008E1F53" w:rsidRDefault="008E1F53" w:rsidP="00585A1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Durante esta fase, se ha completado exitosamente la Etapa de Definición y Diseño (Fase 1) y se ha iniciado la Etapa de Desarrollo (Fase 2).</w:t>
            </w:r>
          </w:p>
          <w:p w14:paraId="154E01F4" w14:textId="77777777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Actividades realizadas:</w:t>
            </w:r>
          </w:p>
          <w:p w14:paraId="5E63928A" w14:textId="2B699441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1. Levantamiento de Requerimientos: Se definió el </w:t>
            </w:r>
            <w:proofErr w:type="spellStart"/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Product</w:t>
            </w:r>
            <w:proofErr w:type="spellEnd"/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Backlog completo junto al socio estratégico, priorizando las historias de usuario para el MVP.</w:t>
            </w:r>
          </w:p>
          <w:p w14:paraId="007B2B70" w14:textId="10B9DD85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2. Arquitectura y Datos: Se diseñó la arquitectura de software y se construyó el Modelo Entidad-Relación (MER) final para la base de datos, validando la integridad de datos sensibles.</w:t>
            </w:r>
          </w:p>
          <w:p w14:paraId="3B99156E" w14:textId="4B91D31C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3. Configuración de Entorno: Se desplegaron los ambientes de desarrollo y </w:t>
            </w:r>
            <w:r w:rsidR="00F559B0">
              <w:rPr>
                <w:rFonts w:ascii="Calibri" w:hAnsi="Calibri" w:cs="Arial"/>
                <w:iCs/>
                <w:color w:val="44546A" w:themeColor="text2"/>
                <w:lang w:eastAsia="es-CL"/>
              </w:rPr>
              <w:t>de pruebas</w:t>
            </w: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con las tecnologías seleccionadas.</w:t>
            </w:r>
          </w:p>
          <w:p w14:paraId="47D252E3" w14:textId="0D64563E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4. Inicio de Desarrollo: Se encuentra en curso la codificación de los módulos </w:t>
            </w: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>principales</w:t>
            </w: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(Gestión de Pacientes y Agenda), aplicando la sistematización definida.</w:t>
            </w:r>
          </w:p>
          <w:p w14:paraId="4A46786B" w14:textId="0B20990B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Objetivos Específicos Cumplidos:</w:t>
            </w:r>
          </w:p>
          <w:p w14:paraId="204C10B4" w14:textId="075FEF61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• Construir el modelo arquitectónico de la solución sistémica. (Logrado al 100%).</w:t>
            </w:r>
          </w:p>
          <w:p w14:paraId="5082987E" w14:textId="6EC8E4FE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• Implementar una base de datos robusta y escalable. (Estructura implementada y lista para carga de datos).</w:t>
            </w:r>
          </w:p>
          <w:p w14:paraId="6C70E0C9" w14:textId="19E522DE" w:rsidR="008E1F53" w:rsidRPr="00711C16" w:rsidRDefault="008E1F5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3A18B386" w:rsidR="0003309E" w:rsidRPr="00A370C8" w:rsidRDefault="008E1F53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No se han realizado cambios a los objetivos generales ni específicos planteados en la Fase 1</w:t>
            </w:r>
            <w:r w:rsidRPr="008E1F5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5700734D" w14:textId="77777777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Se mantiene la metodología Solo Scrum, pero se ha ajustado la distribución de tareas operativas para optimizar tiempos:</w:t>
            </w:r>
          </w:p>
          <w:p w14:paraId="0908C15F" w14:textId="1CB121E5" w:rsidR="0003309E" w:rsidRPr="008E1F53" w:rsidRDefault="008E1F53" w:rsidP="00585A1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• Ajuste: Se delega formalmente al Socio Estratégico la tarea de "Limpieza y Estandarización de Datos"</w:t>
            </w: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</w:t>
            </w: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y la creación de "Casos de Prueba de Usuario", liberando carga del desarrollador (Gonzalo).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0395B6E0" w14:textId="2AE5F37D" w:rsid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>-</w:t>
            </w: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</w:t>
            </w: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</w:t>
            </w: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Diagrama de Arquitectura y </w:t>
            </w: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>Flujo de Datos.</w:t>
            </w:r>
            <w:r w:rsidR="00F559B0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(Anexo)</w:t>
            </w:r>
          </w:p>
          <w:p w14:paraId="7AB07A5B" w14:textId="4AEC90AA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>-  Diagrama BMPN.</w:t>
            </w:r>
            <w:r w:rsidR="00F559B0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(Anexo)</w:t>
            </w:r>
          </w:p>
          <w:p w14:paraId="0BF40489" w14:textId="156DC75E" w:rsid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>-</w:t>
            </w: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Prototipo Funcional (Módulo Pacientes): Demuestra el avance en la construcción del software</w:t>
            </w: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como un MVP</w:t>
            </w:r>
            <w:r w:rsidR="00F559B0">
              <w:rPr>
                <w:rFonts w:ascii="Calibri" w:hAnsi="Calibri" w:cs="Arial"/>
                <w:iCs/>
                <w:color w:val="44546A" w:themeColor="text2"/>
                <w:lang w:eastAsia="es-CL"/>
              </w:rPr>
              <w:t xml:space="preserve"> (</w:t>
            </w:r>
            <w:r w:rsidR="00F559B0" w:rsidRPr="00F559B0">
              <w:rPr>
                <w:rFonts w:ascii="Calibri" w:hAnsi="Calibri" w:cs="Arial"/>
                <w:iCs/>
                <w:color w:val="44546A" w:themeColor="text2"/>
                <w:lang w:eastAsia="es-CL"/>
              </w:rPr>
              <w:t>https://dev.dentalware.app</w:t>
            </w:r>
            <w:r w:rsidR="00F559B0">
              <w:rPr>
                <w:rFonts w:ascii="Calibri" w:hAnsi="Calibri" w:cs="Arial"/>
                <w:iCs/>
                <w:color w:val="44546A" w:themeColor="text2"/>
                <w:lang w:eastAsia="es-CL"/>
              </w:rPr>
              <w:t>)</w:t>
            </w:r>
          </w:p>
          <w:p w14:paraId="3407C47C" w14:textId="77777777" w:rsidR="00F559B0" w:rsidRPr="008E1F53" w:rsidRDefault="00F559B0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</w:p>
          <w:p w14:paraId="6D305621" w14:textId="6003C1CD" w:rsidR="008E1F53" w:rsidRPr="008E1F53" w:rsidRDefault="008E1F53" w:rsidP="008E1F5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Resguardo de Calidad:</w:t>
            </w:r>
          </w:p>
          <w:p w14:paraId="51E5B895" w14:textId="19D7ED6F" w:rsidR="0003309E" w:rsidRPr="008E1F53" w:rsidRDefault="008E1F53" w:rsidP="00585A13">
            <w:pPr>
              <w:jc w:val="both"/>
              <w:rPr>
                <w:rFonts w:ascii="Calibri" w:hAnsi="Calibri" w:cs="Arial"/>
                <w:iCs/>
                <w:color w:val="44546A" w:themeColor="text2"/>
                <w:lang w:eastAsia="es-CL"/>
              </w:rPr>
            </w:pPr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La calidad se ha asegurado mediante la revisión de código estática (</w:t>
            </w:r>
            <w:proofErr w:type="spellStart"/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linting</w:t>
            </w:r>
            <w:proofErr w:type="spellEnd"/>
            <w:r w:rsidRPr="008E1F53">
              <w:rPr>
                <w:rFonts w:ascii="Calibri" w:hAnsi="Calibri" w:cs="Arial"/>
                <w:iCs/>
                <w:color w:val="44546A" w:themeColor="text2"/>
                <w:lang w:eastAsia="es-CL"/>
              </w:rPr>
              <w:t>) para mantener estándares de industria y validaciones semanales con el socio estratégico para asegurar que lo construido cumple con la lógica de negocio dental</w:t>
            </w:r>
            <w:r>
              <w:rPr>
                <w:rFonts w:ascii="Calibri" w:hAnsi="Calibri" w:cs="Arial"/>
                <w:iCs/>
                <w:color w:val="44546A" w:themeColor="text2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61"/>
        <w:gridCol w:w="1275"/>
        <w:gridCol w:w="993"/>
        <w:gridCol w:w="1275"/>
        <w:gridCol w:w="1276"/>
        <w:gridCol w:w="1134"/>
        <w:gridCol w:w="1134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4657E6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6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5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3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73424A" w:rsidRPr="006E3B0D" w14:paraId="496D2183" w14:textId="77777777" w:rsidTr="004657E6">
        <w:trPr>
          <w:trHeight w:val="1551"/>
        </w:trPr>
        <w:tc>
          <w:tcPr>
            <w:tcW w:w="1328" w:type="dxa"/>
          </w:tcPr>
          <w:p w14:paraId="0E5C84CD" w14:textId="4A765EFD" w:rsidR="0073424A" w:rsidRPr="006E3B0D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Gestionar proyectos</w:t>
            </w:r>
          </w:p>
        </w:tc>
        <w:tc>
          <w:tcPr>
            <w:tcW w:w="1361" w:type="dxa"/>
          </w:tcPr>
          <w:p w14:paraId="0E5F63A0" w14:textId="3A26FC8F" w:rsidR="0073424A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Planificación y Requerimientos</w:t>
            </w:r>
          </w:p>
        </w:tc>
        <w:tc>
          <w:tcPr>
            <w:tcW w:w="1275" w:type="dxa"/>
          </w:tcPr>
          <w:p w14:paraId="7C7D989C" w14:textId="04B3BBF7" w:rsidR="0073424A" w:rsidRPr="006E3B0D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Apoyo en carta Gantt</w:t>
            </w:r>
          </w:p>
        </w:tc>
        <w:tc>
          <w:tcPr>
            <w:tcW w:w="993" w:type="dxa"/>
          </w:tcPr>
          <w:p w14:paraId="79548E4E" w14:textId="7E3EA72D" w:rsidR="0073424A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3BE44D6F" w14:textId="44A06F3F" w:rsidR="0073424A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Gonzalo / Socio</w:t>
            </w:r>
          </w:p>
        </w:tc>
        <w:tc>
          <w:tcPr>
            <w:tcW w:w="1276" w:type="dxa"/>
          </w:tcPr>
          <w:p w14:paraId="407B61FB" w14:textId="59D88E24" w:rsidR="0073424A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La validación rápida del socio permitió cerrar el alcance del MVP sin ambigüedades.</w:t>
            </w:r>
          </w:p>
        </w:tc>
        <w:tc>
          <w:tcPr>
            <w:tcW w:w="1134" w:type="dxa"/>
          </w:tcPr>
          <w:p w14:paraId="586ABF09" w14:textId="63D1D524" w:rsidR="0073424A" w:rsidRPr="00E54467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122FA8D8" w14:textId="03EAACA9" w:rsidR="0073424A" w:rsidRDefault="0073424A" w:rsidP="0073424A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Sin Ajustes</w:t>
            </w:r>
          </w:p>
        </w:tc>
      </w:tr>
      <w:tr w:rsidR="0073424A" w:rsidRPr="006E3B0D" w14:paraId="52D496AF" w14:textId="77777777" w:rsidTr="004657E6">
        <w:trPr>
          <w:trHeight w:val="2410"/>
        </w:trPr>
        <w:tc>
          <w:tcPr>
            <w:tcW w:w="1328" w:type="dxa"/>
          </w:tcPr>
          <w:p w14:paraId="7079F1D9" w14:textId="45EF63AC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Construir Modelos</w:t>
            </w:r>
          </w:p>
        </w:tc>
        <w:tc>
          <w:tcPr>
            <w:tcW w:w="1361" w:type="dxa"/>
          </w:tcPr>
          <w:p w14:paraId="0BCF9946" w14:textId="77777777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Diseño de Arquitectura y Datos</w:t>
            </w:r>
          </w:p>
          <w:p w14:paraId="114012A3" w14:textId="3B0E688A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</w:tcPr>
          <w:p w14:paraId="6217B3FB" w14:textId="01E8DC49" w:rsidR="0073424A" w:rsidRPr="0073424A" w:rsidRDefault="0078739B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BPMN</w:t>
            </w:r>
          </w:p>
        </w:tc>
        <w:tc>
          <w:tcPr>
            <w:tcW w:w="993" w:type="dxa"/>
          </w:tcPr>
          <w:p w14:paraId="426089F0" w14:textId="2D5D2055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0C98894B" w14:textId="291C1F1F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Gonzalo</w:t>
            </w:r>
          </w:p>
        </w:tc>
        <w:tc>
          <w:tcPr>
            <w:tcW w:w="1276" w:type="dxa"/>
            <w:vAlign w:val="center"/>
          </w:tcPr>
          <w:p w14:paraId="52D7B233" w14:textId="29816292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Mi dominio técnico en arquitectura permitió diseñar un MER escalable en menos tiempo del previsto.</w:t>
            </w:r>
          </w:p>
        </w:tc>
        <w:tc>
          <w:tcPr>
            <w:tcW w:w="1134" w:type="dxa"/>
          </w:tcPr>
          <w:p w14:paraId="37DC31F5" w14:textId="4321A488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15755F45" w14:textId="7CB1DFCD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Sin Ajustes</w:t>
            </w:r>
          </w:p>
        </w:tc>
      </w:tr>
      <w:tr w:rsidR="0073424A" w:rsidRPr="006E3B0D" w14:paraId="072CC309" w14:textId="77777777" w:rsidTr="004657E6">
        <w:trPr>
          <w:trHeight w:val="1405"/>
        </w:trPr>
        <w:tc>
          <w:tcPr>
            <w:tcW w:w="1328" w:type="dxa"/>
          </w:tcPr>
          <w:p w14:paraId="28C0E54A" w14:textId="494D5C89" w:rsidR="0073424A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Administrar Ambientes</w:t>
            </w:r>
          </w:p>
        </w:tc>
        <w:tc>
          <w:tcPr>
            <w:tcW w:w="1361" w:type="dxa"/>
          </w:tcPr>
          <w:p w14:paraId="0B290314" w14:textId="556FB9D1" w:rsidR="0073424A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Configuración de ambientes</w:t>
            </w:r>
          </w:p>
        </w:tc>
        <w:tc>
          <w:tcPr>
            <w:tcW w:w="1275" w:type="dxa"/>
          </w:tcPr>
          <w:p w14:paraId="3F67DCC6" w14:textId="3535E93F" w:rsidR="0073424A" w:rsidRPr="0073424A" w:rsidRDefault="0078739B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 xml:space="preserve">Visual Studio </w:t>
            </w:r>
            <w:proofErr w:type="spellStart"/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Code</w:t>
            </w:r>
            <w:proofErr w:type="spellEnd"/>
          </w:p>
        </w:tc>
        <w:tc>
          <w:tcPr>
            <w:tcW w:w="993" w:type="dxa"/>
          </w:tcPr>
          <w:p w14:paraId="0E8D6EDA" w14:textId="4E04EACB" w:rsid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62E24948" w14:textId="01ABEE8C" w:rsid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Gonzalo</w:t>
            </w:r>
          </w:p>
        </w:tc>
        <w:tc>
          <w:tcPr>
            <w:tcW w:w="1276" w:type="dxa"/>
          </w:tcPr>
          <w:p w14:paraId="46C82983" w14:textId="53EFD56D" w:rsidR="004657E6" w:rsidRPr="004657E6" w:rsidRDefault="004657E6" w:rsidP="004657E6">
            <w:pPr>
              <w:spacing w:after="0"/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4657E6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 xml:space="preserve">Configuración </w:t>
            </w:r>
            <w:r w:rsidR="0078739B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del entorno y tecnologías</w:t>
            </w:r>
            <w:r w:rsidRPr="004657E6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 xml:space="preserve"> tomó más tiempo del esperado.</w:t>
            </w:r>
          </w:p>
          <w:p w14:paraId="1E222FD1" w14:textId="77777777" w:rsidR="0073424A" w:rsidRPr="0073424A" w:rsidRDefault="0073424A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134" w:type="dxa"/>
          </w:tcPr>
          <w:p w14:paraId="2091248B" w14:textId="342C56E1" w:rsidR="0073424A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134" w:type="dxa"/>
          </w:tcPr>
          <w:p w14:paraId="7B33A423" w14:textId="59BF95C4" w:rsidR="0073424A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Se extendió 2 días recuperados durante el fin de semana</w:t>
            </w:r>
          </w:p>
        </w:tc>
      </w:tr>
      <w:tr w:rsidR="004657E6" w:rsidRPr="006E3B0D" w14:paraId="212AAD5F" w14:textId="77777777" w:rsidTr="004657E6">
        <w:trPr>
          <w:trHeight w:val="2848"/>
        </w:trPr>
        <w:tc>
          <w:tcPr>
            <w:tcW w:w="1328" w:type="dxa"/>
          </w:tcPr>
          <w:p w14:paraId="4BFBBAD9" w14:textId="77777777" w:rsidR="004657E6" w:rsidRP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4657E6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Desarrollar solución</w:t>
            </w:r>
          </w:p>
          <w:p w14:paraId="178EB152" w14:textId="77777777" w:rsidR="004657E6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361" w:type="dxa"/>
          </w:tcPr>
          <w:p w14:paraId="0CB6C5BF" w14:textId="25728AA0" w:rsidR="004657E6" w:rsidRP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4657E6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Implementación Módulos</w:t>
            </w:r>
          </w:p>
          <w:p w14:paraId="58354DDC" w14:textId="77777777" w:rsidR="004657E6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</w:tcPr>
          <w:p w14:paraId="0FF8DE2C" w14:textId="40AB5764" w:rsidR="0078739B" w:rsidRPr="0073424A" w:rsidRDefault="0078739B" w:rsidP="0078739B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 xml:space="preserve">Visual Studio </w:t>
            </w:r>
            <w:proofErr w:type="spellStart"/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Code</w:t>
            </w:r>
            <w:proofErr w:type="spellEnd"/>
          </w:p>
        </w:tc>
        <w:tc>
          <w:tcPr>
            <w:tcW w:w="993" w:type="dxa"/>
          </w:tcPr>
          <w:p w14:paraId="596FEB04" w14:textId="1238E4BB" w:rsidR="004657E6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7 semanas</w:t>
            </w:r>
          </w:p>
        </w:tc>
        <w:tc>
          <w:tcPr>
            <w:tcW w:w="1275" w:type="dxa"/>
          </w:tcPr>
          <w:p w14:paraId="3597D8A9" w14:textId="6F977C06" w:rsidR="004657E6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Gonzalo</w:t>
            </w:r>
          </w:p>
        </w:tc>
        <w:tc>
          <w:tcPr>
            <w:tcW w:w="1276" w:type="dxa"/>
          </w:tcPr>
          <w:p w14:paraId="358E9D98" w14:textId="77777777" w:rsidR="004657E6" w:rsidRP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4657E6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Dificultad: La carga laboral externa limitó las horas disponibles días de semana. Facilitador: Desarrollo intensivo fines de semana.</w:t>
            </w:r>
          </w:p>
          <w:p w14:paraId="1D5FADED" w14:textId="77777777" w:rsidR="004657E6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134" w:type="dxa"/>
          </w:tcPr>
          <w:p w14:paraId="7AA03177" w14:textId="1DCDB336" w:rsidR="004657E6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En curso</w:t>
            </w:r>
            <w:r w:rsidR="0078739B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, ajustada</w:t>
            </w:r>
          </w:p>
        </w:tc>
        <w:tc>
          <w:tcPr>
            <w:tcW w:w="1134" w:type="dxa"/>
          </w:tcPr>
          <w:p w14:paraId="6E96904C" w14:textId="602294FA" w:rsidR="004657E6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Se priorizo modulo Pacientes sobre Agenda (fase 3)</w:t>
            </w:r>
          </w:p>
        </w:tc>
      </w:tr>
      <w:tr w:rsidR="004657E6" w:rsidRPr="006E3B0D" w14:paraId="7885D2DA" w14:textId="77777777" w:rsidTr="004657E6">
        <w:trPr>
          <w:trHeight w:val="1646"/>
        </w:trPr>
        <w:tc>
          <w:tcPr>
            <w:tcW w:w="1328" w:type="dxa"/>
          </w:tcPr>
          <w:p w14:paraId="6D490546" w14:textId="77777777" w:rsidR="004657E6" w:rsidRP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4657E6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lastRenderedPageBreak/>
              <w:t>Pruebas de certificación</w:t>
            </w:r>
          </w:p>
          <w:p w14:paraId="2D31D627" w14:textId="77777777" w:rsidR="004657E6" w:rsidRPr="0073424A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361" w:type="dxa"/>
          </w:tcPr>
          <w:p w14:paraId="6E2E01A3" w14:textId="77777777" w:rsidR="004657E6" w:rsidRP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4657E6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Pruebas Funcionales</w:t>
            </w:r>
          </w:p>
          <w:p w14:paraId="56A93CFA" w14:textId="77777777" w:rsid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  <w:p w14:paraId="6BF16118" w14:textId="77777777" w:rsidR="004657E6" w:rsidRP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</w:tcPr>
          <w:p w14:paraId="2626C823" w14:textId="7D833B2D" w:rsidR="004657E6" w:rsidRPr="0073424A" w:rsidRDefault="0078739B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Casos de uso</w:t>
            </w:r>
          </w:p>
        </w:tc>
        <w:tc>
          <w:tcPr>
            <w:tcW w:w="993" w:type="dxa"/>
          </w:tcPr>
          <w:p w14:paraId="38D8A847" w14:textId="71EF3E6A" w:rsid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3</w:t>
            </w: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 xml:space="preserve"> semanas</w:t>
            </w:r>
          </w:p>
        </w:tc>
        <w:tc>
          <w:tcPr>
            <w:tcW w:w="1275" w:type="dxa"/>
          </w:tcPr>
          <w:p w14:paraId="6ABC8328" w14:textId="3E592015" w:rsidR="004657E6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3424A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Gonzalo / Socio</w:t>
            </w:r>
          </w:p>
        </w:tc>
        <w:tc>
          <w:tcPr>
            <w:tcW w:w="1276" w:type="dxa"/>
          </w:tcPr>
          <w:p w14:paraId="5D008DCA" w14:textId="2161A11E" w:rsidR="004657E6" w:rsidRPr="0073424A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Se requieren datos reales para realizar pruebas</w:t>
            </w:r>
          </w:p>
        </w:tc>
        <w:tc>
          <w:tcPr>
            <w:tcW w:w="1134" w:type="dxa"/>
          </w:tcPr>
          <w:p w14:paraId="794C6CAD" w14:textId="274DFBC3" w:rsidR="004657E6" w:rsidRPr="0073424A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No iniciada</w:t>
            </w:r>
          </w:p>
        </w:tc>
        <w:tc>
          <w:tcPr>
            <w:tcW w:w="1134" w:type="dxa"/>
          </w:tcPr>
          <w:p w14:paraId="03F21114" w14:textId="2664490A" w:rsidR="004657E6" w:rsidRPr="0073424A" w:rsidRDefault="004657E6" w:rsidP="004657E6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El socio debe preparar los datos y caso de uso anticipadamente</w:t>
            </w:r>
          </w:p>
        </w:tc>
      </w:tr>
      <w:tr w:rsidR="004657E6" w:rsidRPr="006E3B0D" w14:paraId="3CDDF3B7" w14:textId="77777777" w:rsidTr="0078739B">
        <w:trPr>
          <w:trHeight w:val="523"/>
        </w:trPr>
        <w:tc>
          <w:tcPr>
            <w:tcW w:w="1328" w:type="dxa"/>
          </w:tcPr>
          <w:p w14:paraId="311DF688" w14:textId="77777777" w:rsidR="0078739B" w:rsidRPr="0078739B" w:rsidRDefault="0078739B" w:rsidP="0078739B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8739B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Propuestas de solución</w:t>
            </w:r>
          </w:p>
          <w:p w14:paraId="2AB7C691" w14:textId="77777777" w:rsidR="004657E6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361" w:type="dxa"/>
          </w:tcPr>
          <w:p w14:paraId="4F875F09" w14:textId="77777777" w:rsidR="0078739B" w:rsidRPr="0078739B" w:rsidRDefault="0078739B" w:rsidP="0078739B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 w:rsidRPr="0078739B"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Documentación y Cierre</w:t>
            </w:r>
          </w:p>
          <w:p w14:paraId="630B5371" w14:textId="77777777" w:rsidR="004657E6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  <w:p w14:paraId="6749783F" w14:textId="77777777" w:rsidR="0078739B" w:rsidRPr="0078739B" w:rsidRDefault="0078739B" w:rsidP="0078739B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1275" w:type="dxa"/>
          </w:tcPr>
          <w:p w14:paraId="08970559" w14:textId="77777777" w:rsidR="004657E6" w:rsidRPr="0073424A" w:rsidRDefault="004657E6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</w:p>
        </w:tc>
        <w:tc>
          <w:tcPr>
            <w:tcW w:w="993" w:type="dxa"/>
          </w:tcPr>
          <w:p w14:paraId="24B4CF7F" w14:textId="5E880DC2" w:rsidR="004657E6" w:rsidRDefault="0078739B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4788FC66" w14:textId="3117706D" w:rsidR="004657E6" w:rsidRDefault="0078739B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Gonzalo</w:t>
            </w:r>
          </w:p>
        </w:tc>
        <w:tc>
          <w:tcPr>
            <w:tcW w:w="1276" w:type="dxa"/>
          </w:tcPr>
          <w:p w14:paraId="6D47B6E9" w14:textId="0C157BF7" w:rsidR="004657E6" w:rsidRPr="0073424A" w:rsidRDefault="0078739B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Ninguno por ahora</w:t>
            </w:r>
          </w:p>
        </w:tc>
        <w:tc>
          <w:tcPr>
            <w:tcW w:w="1134" w:type="dxa"/>
          </w:tcPr>
          <w:p w14:paraId="7340EB06" w14:textId="04737430" w:rsidR="004657E6" w:rsidRPr="0073424A" w:rsidRDefault="0078739B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No iniciada</w:t>
            </w:r>
          </w:p>
        </w:tc>
        <w:tc>
          <w:tcPr>
            <w:tcW w:w="1134" w:type="dxa"/>
          </w:tcPr>
          <w:p w14:paraId="1C85320E" w14:textId="23B72F4B" w:rsidR="004657E6" w:rsidRPr="0073424A" w:rsidRDefault="0078739B" w:rsidP="0073424A">
            <w:pPr>
              <w:jc w:val="center"/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Cs/>
                <w:color w:val="44546A" w:themeColor="text2"/>
                <w:sz w:val="18"/>
                <w:szCs w:val="18"/>
                <w:lang w:eastAsia="es-CL"/>
              </w:rPr>
              <w:t>Sin Ajustes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87AC325" w14:textId="77777777" w:rsidR="0078739B" w:rsidRDefault="0078739B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05E2784" w14:textId="77777777" w:rsidR="0078739B" w:rsidRDefault="0078739B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26FB34D" w14:textId="0089B6B2" w:rsidR="0078739B" w:rsidRPr="0078739B" w:rsidRDefault="0003309E" w:rsidP="0078739B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180091E" w14:textId="3E327CC1" w:rsidR="0078739B" w:rsidRPr="00A12F33" w:rsidRDefault="0078739B" w:rsidP="0078739B">
            <w:pPr>
              <w:rPr>
                <w:rFonts w:ascii="Calibri" w:hAnsi="Calibri"/>
                <w:color w:val="1F3864" w:themeColor="accent1" w:themeShade="80"/>
              </w:rPr>
            </w:pPr>
            <w:r w:rsidRPr="0078739B">
              <w:rPr>
                <w:rFonts w:ascii="Calibri" w:hAnsi="Calibri"/>
                <w:color w:val="1F3864" w:themeColor="accent1" w:themeShade="80"/>
              </w:rPr>
              <w:t xml:space="preserve">Los factores que han influido en el desarrollo del proyecto son variados, siendo el principal </w:t>
            </w:r>
            <w:r w:rsidRPr="0078739B">
              <w:rPr>
                <w:rFonts w:ascii="Calibri" w:hAnsi="Calibri"/>
                <w:b/>
                <w:bCs/>
                <w:color w:val="1F3864" w:themeColor="accent1" w:themeShade="80"/>
              </w:rPr>
              <w:t>facilitador</w:t>
            </w:r>
            <w:r w:rsidRPr="0078739B">
              <w:rPr>
                <w:rFonts w:ascii="Calibri" w:hAnsi="Calibri"/>
                <w:color w:val="1F3864" w:themeColor="accent1" w:themeShade="80"/>
              </w:rPr>
              <w:t xml:space="preserve"> mi experiencia técnica en arquitectura de software, lo que permitió resolver la etapa de diseño con gran solvencia. Sin embargo, se han presentado cinco </w:t>
            </w:r>
            <w:r w:rsidRPr="0078739B">
              <w:rPr>
                <w:rFonts w:ascii="Calibri" w:hAnsi="Calibri"/>
                <w:b/>
                <w:bCs/>
                <w:color w:val="1F3864" w:themeColor="accent1" w:themeShade="80"/>
              </w:rPr>
              <w:t>dificultades</w:t>
            </w:r>
            <w:r w:rsidRPr="0078739B">
              <w:rPr>
                <w:rFonts w:ascii="Calibri" w:hAnsi="Calibri"/>
                <w:color w:val="1F3864" w:themeColor="accent1" w:themeShade="80"/>
              </w:rPr>
              <w:t xml:space="preserve"> clave: primero, la </w:t>
            </w:r>
            <w:r w:rsidRPr="0078739B">
              <w:rPr>
                <w:rFonts w:ascii="Calibri" w:hAnsi="Calibri"/>
                <w:b/>
                <w:bCs/>
                <w:color w:val="1F3864" w:themeColor="accent1" w:themeShade="80"/>
              </w:rPr>
              <w:t>compatibilidad horaria con mi trabajo actual</w:t>
            </w:r>
            <w:r w:rsidRPr="0078739B">
              <w:rPr>
                <w:rFonts w:ascii="Calibri" w:hAnsi="Calibri"/>
                <w:color w:val="1F3864" w:themeColor="accent1" w:themeShade="80"/>
              </w:rPr>
              <w:t xml:space="preserve">, que limita fuertemente el tiempo disponible; segundo, los </w:t>
            </w:r>
            <w:r w:rsidRPr="0078739B">
              <w:rPr>
                <w:rFonts w:ascii="Calibri" w:hAnsi="Calibri"/>
                <w:b/>
                <w:bCs/>
                <w:color w:val="1F3864" w:themeColor="accent1" w:themeShade="80"/>
              </w:rPr>
              <w:t>horarios variables de mi socio estratégico</w:t>
            </w:r>
            <w:r w:rsidRPr="0078739B">
              <w:rPr>
                <w:rFonts w:ascii="Calibri" w:hAnsi="Calibri"/>
                <w:color w:val="1F3864" w:themeColor="accent1" w:themeShade="80"/>
              </w:rPr>
              <w:t xml:space="preserve">, haciendo difícil coordinar sesiones de trabajo en conjunto para revisión de avance; tercero, la necesidad de </w:t>
            </w:r>
            <w:r w:rsidRPr="0078739B">
              <w:rPr>
                <w:rFonts w:ascii="Calibri" w:hAnsi="Calibri"/>
                <w:b/>
                <w:bCs/>
                <w:color w:val="1F3864" w:themeColor="accent1" w:themeShade="80"/>
              </w:rPr>
              <w:t>trabajar solo en las noches</w:t>
            </w:r>
            <w:r w:rsidRPr="0078739B">
              <w:rPr>
                <w:rFonts w:ascii="Calibri" w:hAnsi="Calibri"/>
                <w:color w:val="1F3864" w:themeColor="accent1" w:themeShade="80"/>
              </w:rPr>
              <w:t xml:space="preserve">, ya que el fin de semana está reservado para tareas del hogar, reduciendo la ventana de desarrollo profundo; cuarto, se han generado </w:t>
            </w:r>
            <w:r w:rsidRPr="0078739B">
              <w:rPr>
                <w:rFonts w:ascii="Calibri" w:hAnsi="Calibri"/>
                <w:b/>
                <w:bCs/>
                <w:color w:val="1F3864" w:themeColor="accent1" w:themeShade="80"/>
              </w:rPr>
              <w:t>problemas iniciales en el flujo de trabajo del código</w:t>
            </w:r>
            <w:r w:rsidRPr="0078739B">
              <w:rPr>
                <w:rFonts w:ascii="Calibri" w:hAnsi="Calibri"/>
                <w:color w:val="1F3864" w:themeColor="accent1" w:themeShade="80"/>
              </w:rPr>
              <w:t xml:space="preserve"> debido a la intermitencia en el desarrollo y la falta de un sistema de integración continua automatizado; y quinto, la </w:t>
            </w:r>
            <w:r w:rsidRPr="0078739B">
              <w:rPr>
                <w:rFonts w:ascii="Calibri" w:hAnsi="Calibri"/>
                <w:b/>
                <w:bCs/>
                <w:color w:val="1F3864" w:themeColor="accent1" w:themeShade="80"/>
              </w:rPr>
              <w:t>carga laboral externa</w:t>
            </w:r>
            <w:r w:rsidRPr="0078739B">
              <w:rPr>
                <w:rFonts w:ascii="Calibri" w:hAnsi="Calibri"/>
                <w:color w:val="1F3864" w:themeColor="accent1" w:themeShade="80"/>
              </w:rPr>
              <w:t xml:space="preserve"> continúa siendo una limitante constante. Para abordar estos obstáculos, he implementado una estrategia estricta de "bloques de desarrollo intensivo" durante las noches y he delegado tareas administrativas al socio.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7E9DC5BF" w14:textId="77777777" w:rsidR="0078739B" w:rsidRPr="00A12F33" w:rsidRDefault="0078739B" w:rsidP="0078739B">
            <w:pPr>
              <w:numPr>
                <w:ilvl w:val="0"/>
                <w:numId w:val="3"/>
              </w:numPr>
              <w:rPr>
                <w:rFonts w:ascii="Calibri" w:hAnsi="Calibri"/>
                <w:color w:val="1F3864" w:themeColor="accent1" w:themeShade="80"/>
              </w:rPr>
            </w:pPr>
            <w:r w:rsidRPr="00A12F33">
              <w:rPr>
                <w:rFonts w:ascii="Calibri" w:hAnsi="Calibri"/>
                <w:b/>
                <w:bCs/>
                <w:color w:val="1F3864" w:themeColor="accent1" w:themeShade="80"/>
              </w:rPr>
              <w:t>Ajuste en "Migración y Carga de Datos":</w:t>
            </w:r>
            <w:r w:rsidRPr="00A12F33">
              <w:rPr>
                <w:rFonts w:ascii="Calibri" w:hAnsi="Calibri"/>
                <w:color w:val="1F3864" w:themeColor="accent1" w:themeShade="80"/>
              </w:rPr>
              <w:t xml:space="preserve"> Originalmente, esta tarea técnica era responsabilidad mía. Se ha ajustado para que sea el </w:t>
            </w:r>
            <w:r w:rsidRPr="00A12F33">
              <w:rPr>
                <w:rFonts w:ascii="Calibri" w:hAnsi="Calibri"/>
                <w:b/>
                <w:bCs/>
                <w:color w:val="1F3864" w:themeColor="accent1" w:themeShade="80"/>
              </w:rPr>
              <w:t>Socio Estratégico</w:t>
            </w:r>
            <w:r w:rsidRPr="00A12F33">
              <w:rPr>
                <w:rFonts w:ascii="Calibri" w:hAnsi="Calibri"/>
                <w:color w:val="1F3864" w:themeColor="accent1" w:themeShade="80"/>
              </w:rPr>
              <w:t xml:space="preserve"> quien realice la limpieza, estandarización y preparación de los archivos Excel/CSV de pacientes e insumos.</w:t>
            </w:r>
          </w:p>
          <w:p w14:paraId="05B833D1" w14:textId="77777777" w:rsidR="0078739B" w:rsidRPr="00A12F33" w:rsidRDefault="0078739B" w:rsidP="0078739B">
            <w:pPr>
              <w:numPr>
                <w:ilvl w:val="0"/>
                <w:numId w:val="3"/>
              </w:numPr>
              <w:rPr>
                <w:rFonts w:ascii="Calibri" w:hAnsi="Calibri"/>
                <w:color w:val="1F3864" w:themeColor="accent1" w:themeShade="80"/>
              </w:rPr>
            </w:pPr>
            <w:r w:rsidRPr="00A12F33">
              <w:rPr>
                <w:rFonts w:ascii="Calibri" w:hAnsi="Calibri"/>
                <w:b/>
                <w:bCs/>
                <w:color w:val="1F3864" w:themeColor="accent1" w:themeShade="80"/>
              </w:rPr>
              <w:t>Justificación:</w:t>
            </w:r>
            <w:r w:rsidRPr="00A12F33">
              <w:rPr>
                <w:rFonts w:ascii="Calibri" w:hAnsi="Calibri"/>
                <w:color w:val="1F3864" w:themeColor="accent1" w:themeShade="80"/>
              </w:rPr>
              <w:t xml:space="preserve"> Este ajuste se realizó para liberar horas-hombre técnicas de mi parte (Gonzalo) y enfocarlas puramente en el desarrollo de código complejo, aprovechando que el socio tiene el conocimiento del dominio de los datos y puede realizar esta tarea administrativa.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CD9599C" w14:textId="77777777" w:rsidR="0078739B" w:rsidRPr="00CD38BD" w:rsidRDefault="0078739B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2C4608FC" w14:textId="77777777" w:rsidR="0078739B" w:rsidRPr="00A12F33" w:rsidRDefault="0078739B" w:rsidP="0078739B">
            <w:pPr>
              <w:numPr>
                <w:ilvl w:val="0"/>
                <w:numId w:val="4"/>
              </w:numPr>
              <w:rPr>
                <w:rFonts w:ascii="Calibri" w:hAnsi="Calibri"/>
                <w:color w:val="1F3864" w:themeColor="accent1" w:themeShade="80"/>
              </w:rPr>
            </w:pPr>
            <w:r w:rsidRPr="00A12F33">
              <w:rPr>
                <w:rFonts w:ascii="Calibri" w:hAnsi="Calibri"/>
                <w:b/>
                <w:bCs/>
                <w:color w:val="1F3864" w:themeColor="accent1" w:themeShade="80"/>
              </w:rPr>
              <w:t>Estado:</w:t>
            </w:r>
            <w:r w:rsidRPr="00A12F33">
              <w:rPr>
                <w:rFonts w:ascii="Calibri" w:hAnsi="Calibri"/>
                <w:color w:val="1F3864" w:themeColor="accent1" w:themeShade="80"/>
              </w:rPr>
              <w:t xml:space="preserve"> Actualmente, no hay actividades críticas retrasadas que comprometan la fecha final, gracias a la reprogramación de fines de semana. Las actividades de la </w:t>
            </w:r>
            <w:r w:rsidRPr="00A12F33">
              <w:rPr>
                <w:rFonts w:ascii="Calibri" w:hAnsi="Calibri"/>
                <w:b/>
                <w:bCs/>
                <w:color w:val="1F3864" w:themeColor="accent1" w:themeShade="80"/>
              </w:rPr>
              <w:t>Fase 3 (Pruebas y Documentación)</w:t>
            </w:r>
            <w:r w:rsidRPr="00A12F33">
              <w:rPr>
                <w:rFonts w:ascii="Calibri" w:hAnsi="Calibri"/>
                <w:color w:val="1F3864" w:themeColor="accent1" w:themeShade="80"/>
              </w:rPr>
              <w:t xml:space="preserve"> aún no se inician porque dependen de la finalización de la etapa de codificación actual (Fase 2), tal como estaba planificado en la Carta Gantt original.</w:t>
            </w:r>
          </w:p>
          <w:p w14:paraId="15D37CD9" w14:textId="77777777" w:rsidR="0078739B" w:rsidRPr="00A12F33" w:rsidRDefault="0078739B" w:rsidP="0078739B">
            <w:pPr>
              <w:numPr>
                <w:ilvl w:val="0"/>
                <w:numId w:val="4"/>
              </w:numPr>
              <w:rPr>
                <w:rFonts w:ascii="Calibri" w:hAnsi="Calibri"/>
                <w:color w:val="1F3864" w:themeColor="accent1" w:themeShade="80"/>
              </w:rPr>
            </w:pPr>
            <w:r w:rsidRPr="00A12F33">
              <w:rPr>
                <w:rFonts w:ascii="Calibri" w:hAnsi="Calibri"/>
                <w:b/>
                <w:bCs/>
                <w:color w:val="1F3864" w:themeColor="accent1" w:themeShade="80"/>
              </w:rPr>
              <w:t>Estrategia:</w:t>
            </w:r>
            <w:r w:rsidRPr="00A12F33">
              <w:rPr>
                <w:rFonts w:ascii="Calibri" w:hAnsi="Calibri"/>
                <w:color w:val="1F3864" w:themeColor="accent1" w:themeShade="80"/>
              </w:rPr>
              <w:t xml:space="preserve"> Para evitar retrasos futuros en la fase de pruebas, se ha instruido al Socio para que comience a redactar los </w:t>
            </w:r>
            <w:r w:rsidRPr="00A12F33">
              <w:rPr>
                <w:rFonts w:ascii="Calibri" w:hAnsi="Calibri"/>
                <w:i/>
                <w:iCs/>
                <w:color w:val="1F3864" w:themeColor="accent1" w:themeShade="80"/>
              </w:rPr>
              <w:t>scripts</w:t>
            </w:r>
            <w:r w:rsidRPr="00A12F33">
              <w:rPr>
                <w:rFonts w:ascii="Calibri" w:hAnsi="Calibri"/>
                <w:color w:val="1F3864" w:themeColor="accent1" w:themeShade="80"/>
              </w:rPr>
              <w:t xml:space="preserve"> de prueba (casos de uso) en paralelo al desarrollo actual, ganando tiempo para la etapa final.</w:t>
            </w: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8EA8" w14:textId="77777777" w:rsidR="009D2041" w:rsidRDefault="009D2041" w:rsidP="0003309E">
      <w:pPr>
        <w:spacing w:after="0" w:line="240" w:lineRule="auto"/>
      </w:pPr>
      <w:r>
        <w:separator/>
      </w:r>
    </w:p>
  </w:endnote>
  <w:endnote w:type="continuationSeparator" w:id="0">
    <w:p w14:paraId="472E2D06" w14:textId="77777777" w:rsidR="009D2041" w:rsidRDefault="009D2041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23AC" w14:textId="77777777" w:rsidR="009D2041" w:rsidRDefault="009D2041" w:rsidP="0003309E">
      <w:pPr>
        <w:spacing w:after="0" w:line="240" w:lineRule="auto"/>
      </w:pPr>
      <w:r>
        <w:separator/>
      </w:r>
    </w:p>
  </w:footnote>
  <w:footnote w:type="continuationSeparator" w:id="0">
    <w:p w14:paraId="6E8F9755" w14:textId="77777777" w:rsidR="009D2041" w:rsidRDefault="009D2041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34720"/>
    <w:multiLevelType w:val="multilevel"/>
    <w:tmpl w:val="B0D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7B91086"/>
    <w:multiLevelType w:val="multilevel"/>
    <w:tmpl w:val="3DB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60D6D"/>
    <w:multiLevelType w:val="multilevel"/>
    <w:tmpl w:val="83C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82576">
    <w:abstractNumId w:val="1"/>
  </w:num>
  <w:num w:numId="2" w16cid:durableId="2090804108">
    <w:abstractNumId w:val="3"/>
  </w:num>
  <w:num w:numId="3" w16cid:durableId="1734040849">
    <w:abstractNumId w:val="2"/>
  </w:num>
  <w:num w:numId="4" w16cid:durableId="134181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358"/>
    <w:rsid w:val="00145B36"/>
    <w:rsid w:val="00147283"/>
    <w:rsid w:val="00342983"/>
    <w:rsid w:val="003608EA"/>
    <w:rsid w:val="004657E6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3424A"/>
    <w:rsid w:val="0078739B"/>
    <w:rsid w:val="00806DE0"/>
    <w:rsid w:val="0081536B"/>
    <w:rsid w:val="008479F5"/>
    <w:rsid w:val="0085275A"/>
    <w:rsid w:val="008A4EB9"/>
    <w:rsid w:val="008E1F53"/>
    <w:rsid w:val="008F621F"/>
    <w:rsid w:val="009378F7"/>
    <w:rsid w:val="009552E5"/>
    <w:rsid w:val="00976ABB"/>
    <w:rsid w:val="009D2041"/>
    <w:rsid w:val="009E52DF"/>
    <w:rsid w:val="00A12F33"/>
    <w:rsid w:val="00B31361"/>
    <w:rsid w:val="00B4258F"/>
    <w:rsid w:val="00B8164D"/>
    <w:rsid w:val="00BE1024"/>
    <w:rsid w:val="00C14FC6"/>
    <w:rsid w:val="00C20F3D"/>
    <w:rsid w:val="00C44557"/>
    <w:rsid w:val="00C5122E"/>
    <w:rsid w:val="00C53D39"/>
    <w:rsid w:val="00CE0AA8"/>
    <w:rsid w:val="00D67975"/>
    <w:rsid w:val="00D714E2"/>
    <w:rsid w:val="00DF3386"/>
    <w:rsid w:val="00E50368"/>
    <w:rsid w:val="00EA0C09"/>
    <w:rsid w:val="00F559B0"/>
    <w:rsid w:val="00FC0018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39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4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342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1103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Gonzalo Arevalo</cp:lastModifiedBy>
  <cp:revision>8</cp:revision>
  <dcterms:created xsi:type="dcterms:W3CDTF">2022-08-24T18:14:00Z</dcterms:created>
  <dcterms:modified xsi:type="dcterms:W3CDTF">2025-11-26T08:23:00Z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