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FA" w:rsidRPr="00DE084A" w:rsidRDefault="004F0770" w:rsidP="00F66537">
      <w:pPr>
        <w:shd w:val="clear" w:color="auto" w:fill="FFFFFF"/>
        <w:spacing w:before="240" w:after="120" w:line="240" w:lineRule="auto"/>
        <w:outlineLvl w:val="1"/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</w:pPr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3</w:t>
      </w:r>
      <w:r w:rsidR="00B313FA" w:rsidRPr="00DE084A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 xml:space="preserve">. </w:t>
      </w:r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Consola N-</w:t>
      </w:r>
      <w:proofErr w:type="spellStart"/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Unit</w:t>
      </w:r>
      <w:proofErr w:type="spellEnd"/>
    </w:p>
    <w:p w:rsidR="00B313FA" w:rsidRDefault="004F0770" w:rsidP="00F66537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N-</w:t>
      </w:r>
      <w:proofErr w:type="spellStart"/>
      <w:r w:rsidRP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Unit</w:t>
      </w:r>
      <w:proofErr w:type="spellEnd"/>
      <w:r w:rsidRP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aporta un mo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do consola, que facilita el uso en el continuo proceso de integración.</w:t>
      </w:r>
    </w:p>
    <w:p w:rsidR="004F0770" w:rsidRPr="004F0770" w:rsidRDefault="004F0770" w:rsidP="00F66537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En la consola, los aciertos y fallos de los resultados se aportarán inmediatamente y ningún humano podrá juzgarlos o interpretarlos de manera subjetiva.</w:t>
      </w:r>
    </w:p>
    <w:p w:rsidR="00F66537" w:rsidRDefault="004F0770" w:rsidP="00F66537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noProof/>
        </w:rPr>
        <w:drawing>
          <wp:inline distT="0" distB="0" distL="0" distR="0">
            <wp:extent cx="8961120" cy="5677535"/>
            <wp:effectExtent l="0" t="0" r="0" b="0"/>
            <wp:docPr id="1" name="Imagen 1" descr="learn nunit ann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nunit annota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3FA" w:rsidRPr="004F0770" w:rsidRDefault="004F0770" w:rsidP="00F66537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3.1 Interfaz gráfica</w:t>
      </w:r>
    </w:p>
    <w:p w:rsidR="00DE084A" w:rsidRDefault="00DE084A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N-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</w:t>
      </w:r>
      <w:r w:rsid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posee también una interfaz gráfica, similar a la usada en Junit, lo que hace más fácil su uso. En el GUI puedes ver la ejecución de las pruebas, la prueba que se está ejecutando y cuantas veces ha funcionado y fallado. Además, puedes ver el resultado de cada paso y de cada aserción.</w:t>
      </w:r>
    </w:p>
    <w:p w:rsidR="004F0770" w:rsidRDefault="004F0770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>
            <wp:extent cx="8404225" cy="4531995"/>
            <wp:effectExtent l="0" t="0" r="0" b="1905"/>
            <wp:docPr id="2" name="Imagen 2" descr="analyze nunit test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lyze nunit test resul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4225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29" w:rsidRPr="004E3829" w:rsidRDefault="004F0770" w:rsidP="00F66537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3.2</w:t>
      </w:r>
      <w:r w:rsidR="004E3829" w:rsidRP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.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Muestras</w:t>
      </w:r>
    </w:p>
    <w:p w:rsidR="00DE084A" w:rsidRPr="00DE084A" w:rsidRDefault="004F0770" w:rsidP="00F66537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La versión 2.4 posee muestras adicionales de las versiones anteriores. Están organizadas por lenguajes y carpetas respectivas a sus extensiones.</w:t>
      </w:r>
    </w:p>
    <w:p w:rsidR="00B313FA" w:rsidRDefault="004F0770" w:rsidP="00F66537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="00B313FA"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.1</w:t>
      </w:r>
      <w:r w:rsidR="00B313FA"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C#</w:t>
      </w:r>
    </w:p>
    <w:p w:rsidR="004F0770" w:rsidRDefault="004F0770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Failures</w:t>
      </w:r>
      <w:proofErr w:type="spellEnd"/>
    </w:p>
    <w:p w:rsidR="004F0770" w:rsidRDefault="004F0770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Esta muestra escrita en C# demuestra 4 fallos en pruebas unitarias y un</w:t>
      </w:r>
      <w:r w:rsidR="000300E7">
        <w:rPr>
          <w:rFonts w:ascii="inherit" w:eastAsia="Times New Roman" w:hAnsi="inherit" w:cs="DejaVu Sans"/>
          <w:sz w:val="24"/>
          <w:szCs w:val="24"/>
          <w:lang w:eastAsia="es-ES"/>
        </w:rPr>
        <w:t>a prueba que no se ejecuta.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Money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Esta es una versión en C# del ejemplo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money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que es encontrada en la mayoría de las implementaciones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xUnit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>.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Money-Port</w:t>
      </w:r>
    </w:p>
    <w:p w:rsidR="00493D94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 un ejemplo del montón mínimo que es necesario para actualizar la versión previa de N-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Unit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a esta versión.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2.1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C#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Failures</w:t>
      </w:r>
      <w:proofErr w:type="spellEnd"/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Esta muestra escrita en C# demuestra 4 fallos en pruebas unitarias y una prueba que no se ejecuta.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Money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Esta es una versión en C# del ejemplo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money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que es encontrada en la mayoría de las implementaciones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xUnit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>.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Money-Port</w:t>
      </w:r>
    </w:p>
    <w:p w:rsidR="000300E7" w:rsidRP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b/>
          <w:bCs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 un ejemplo del montón mínimo que es necesario para actualizar la versión previa de N-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Unit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a esta versión.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2.2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J#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Failures</w:t>
      </w:r>
      <w:proofErr w:type="spellEnd"/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Este tiene 3 pruebas que fallan y una ignorada en las pruebas escritas en J#.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VB.NET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Failures</w:t>
      </w:r>
      <w:proofErr w:type="spellEnd"/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Esta muestra escrita en VB.NET demuestra 4 fallidos test unitarios y </w:t>
      </w:r>
      <w:proofErr w:type="gramStart"/>
      <w:r>
        <w:rPr>
          <w:rFonts w:ascii="inherit" w:eastAsia="Times New Roman" w:hAnsi="inherit" w:cs="DejaVu Sans"/>
          <w:sz w:val="24"/>
          <w:szCs w:val="24"/>
          <w:lang w:eastAsia="es-ES"/>
        </w:rPr>
        <w:t>un test</w:t>
      </w:r>
      <w:proofErr w:type="gram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que no se puede ejecutar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Money</w:t>
      </w:r>
    </w:p>
    <w:p w:rsidR="000300E7" w:rsidRP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b/>
          <w:bCs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 un ejemplo del montón mínimo que es necesario para actualizar la versión previa de N-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Unit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a esta versión.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2.4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C++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Failures</w:t>
      </w:r>
      <w:proofErr w:type="spellEnd"/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Este es el mismo ejemplo que los otros, con 4 fallidas pruebas unitarios y una prueba ignorada. Los resultados que se esperan ocurren cuando son compilados en modo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Debug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. En el modo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Release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se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dividien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entrecero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cuando </w:t>
      </w:r>
      <w:proofErr w:type="gramStart"/>
      <w:r>
        <w:rPr>
          <w:rFonts w:ascii="inherit" w:eastAsia="Times New Roman" w:hAnsi="inherit" w:cs="DejaVu Sans"/>
          <w:sz w:val="24"/>
          <w:szCs w:val="24"/>
          <w:lang w:eastAsia="es-ES"/>
        </w:rPr>
        <w:t>el test</w:t>
      </w:r>
      <w:proofErr w:type="gram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concluye.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2.5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C++/CLI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Failures</w:t>
      </w:r>
      <w:proofErr w:type="spellEnd"/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Este es el mismo ejemplo que los otros, con 4 fallidas pruebas unitarios y una prueba ignorada.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2.6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Ejemplos de extensibilidad</w:t>
      </w:r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Minimal</w:t>
      </w:r>
      <w:proofErr w:type="spellEnd"/>
    </w:p>
    <w:p w:rsid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El “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Addin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” más pequeño posible: No hace nada, pero está reconocida por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y listada en los “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Addins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Dialog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>”</w:t>
      </w:r>
    </w:p>
    <w:p w:rsidR="000300E7" w:rsidRPr="004E058B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val="en-US" w:eastAsia="es-ES"/>
        </w:rPr>
      </w:pPr>
      <w:proofErr w:type="spellStart"/>
      <w:r w:rsidRPr="004E058B">
        <w:rPr>
          <w:rFonts w:ascii="inherit" w:eastAsia="Times New Roman" w:hAnsi="inherit" w:cs="Noto Serif"/>
          <w:b/>
          <w:bCs/>
          <w:spacing w:val="-2"/>
          <w:sz w:val="24"/>
          <w:szCs w:val="24"/>
          <w:lang w:val="en-US" w:eastAsia="es-ES"/>
        </w:rPr>
        <w:t>SampleSuiteExtension</w:t>
      </w:r>
      <w:proofErr w:type="spellEnd"/>
    </w:p>
    <w:p w:rsidR="000300E7" w:rsidRPr="004E058B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 w:rsidRPr="004E058B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ab/>
      </w:r>
      <w:r w:rsidRPr="004E058B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ab/>
      </w:r>
      <w:r w:rsidR="004E058B" w:rsidRPr="004E058B">
        <w:rPr>
          <w:rFonts w:ascii="inherit" w:eastAsia="Times New Roman" w:hAnsi="inherit" w:cs="DejaVu Sans"/>
          <w:sz w:val="24"/>
          <w:szCs w:val="24"/>
          <w:lang w:val="en-US" w:eastAsia="es-ES"/>
        </w:rPr>
        <w:t xml:space="preserve">Un </w:t>
      </w:r>
      <w:proofErr w:type="spellStart"/>
      <w:r w:rsidR="004E058B" w:rsidRPr="004E058B">
        <w:rPr>
          <w:rFonts w:ascii="inherit" w:eastAsia="Times New Roman" w:hAnsi="inherit" w:cs="DejaVu Sans"/>
          <w:sz w:val="24"/>
          <w:szCs w:val="24"/>
          <w:lang w:val="en-US" w:eastAsia="es-ES"/>
        </w:rPr>
        <w:t>juguete</w:t>
      </w:r>
      <w:proofErr w:type="spellEnd"/>
      <w:r w:rsidR="004E058B" w:rsidRPr="004E058B">
        <w:rPr>
          <w:rFonts w:ascii="inherit" w:eastAsia="Times New Roman" w:hAnsi="inherit" w:cs="DejaVu Sans"/>
          <w:sz w:val="24"/>
          <w:szCs w:val="24"/>
          <w:lang w:val="en-US" w:eastAsia="es-ES"/>
        </w:rPr>
        <w:t xml:space="preserve"> “S</w:t>
      </w:r>
      <w:r w:rsidR="004E058B">
        <w:rPr>
          <w:rFonts w:ascii="inherit" w:eastAsia="Times New Roman" w:hAnsi="inherit" w:cs="DejaVu Sans"/>
          <w:sz w:val="24"/>
          <w:szCs w:val="24"/>
          <w:lang w:val="en-US" w:eastAsia="es-ES"/>
        </w:rPr>
        <w:t xml:space="preserve">uite Builder”. </w:t>
      </w:r>
      <w:r w:rsidR="004E058B" w:rsidRPr="004E058B">
        <w:rPr>
          <w:rFonts w:ascii="inherit" w:eastAsia="Times New Roman" w:hAnsi="inherit" w:cs="DejaVu Sans"/>
          <w:sz w:val="24"/>
          <w:szCs w:val="24"/>
          <w:lang w:eastAsia="es-ES"/>
        </w:rPr>
        <w:t>Reconoce un atributo especial e</w:t>
      </w:r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 identifica pruebas respecto a la extensión del “suite”. Este 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eemplo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 usa objetos separados para el “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Addin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” y el “Suite 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Builder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”</w:t>
      </w:r>
    </w:p>
    <w:p w:rsidR="000300E7" w:rsidRPr="004E058B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 w:rsidRPr="004E058B"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SampleFixtureExtension</w:t>
      </w:r>
      <w:proofErr w:type="spellEnd"/>
    </w:p>
    <w:p w:rsidR="000300E7" w:rsidRPr="000300E7" w:rsidRDefault="000300E7" w:rsidP="00F66537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DejaVu Sans"/>
          <w:b/>
          <w:bCs/>
          <w:sz w:val="24"/>
          <w:szCs w:val="24"/>
          <w:lang w:eastAsia="es-ES"/>
        </w:rPr>
      </w:pPr>
      <w:r w:rsidRPr="004E058B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 w:rsidRPr="004E058B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Un “Suite 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Builder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” un poco más involucrado. Es reconocido como un atributo especial y registra casos de pruebas para identificarlos como pruebas. Son heredados por “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NUnitTestFixture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” y por tanto obtienen </w:t>
      </w:r>
      <w:proofErr w:type="gram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todas las posibilidad</w:t>
      </w:r>
      <w:proofErr w:type="gram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 de la clase conocidas libremente. Este ejemplo utiliza el mismo objeto que es implementado tanto para “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Addin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” como para el “Suite 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Builder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”.</w:t>
      </w:r>
    </w:p>
    <w:p w:rsidR="000300E7" w:rsidRP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b/>
          <w:bCs/>
          <w:sz w:val="24"/>
          <w:szCs w:val="24"/>
          <w:lang w:eastAsia="es-ES"/>
        </w:rPr>
      </w:pPr>
    </w:p>
    <w:sectPr w:rsidR="000300E7" w:rsidRPr="00030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91C"/>
    <w:multiLevelType w:val="hybridMultilevel"/>
    <w:tmpl w:val="513A6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87A41"/>
    <w:multiLevelType w:val="hybridMultilevel"/>
    <w:tmpl w:val="CD860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107EC"/>
    <w:multiLevelType w:val="hybridMultilevel"/>
    <w:tmpl w:val="1D161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FA"/>
    <w:rsid w:val="000300E7"/>
    <w:rsid w:val="00493D94"/>
    <w:rsid w:val="004E058B"/>
    <w:rsid w:val="004E3829"/>
    <w:rsid w:val="004F0770"/>
    <w:rsid w:val="00530727"/>
    <w:rsid w:val="00550637"/>
    <w:rsid w:val="00834BD9"/>
    <w:rsid w:val="00981708"/>
    <w:rsid w:val="00B313FA"/>
    <w:rsid w:val="00CE1659"/>
    <w:rsid w:val="00DE084A"/>
    <w:rsid w:val="00F6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79450"/>
  <w15:chartTrackingRefBased/>
  <w15:docId w15:val="{61615224-024A-4894-9144-139259F4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1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31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13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313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13F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13F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313F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E084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DE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E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382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5</cp:revision>
  <dcterms:created xsi:type="dcterms:W3CDTF">2020-02-05T16:08:00Z</dcterms:created>
  <dcterms:modified xsi:type="dcterms:W3CDTF">2020-02-06T15:34:00Z</dcterms:modified>
</cp:coreProperties>
</file>