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419CCDE7" w:rsidR="00685D7C" w:rsidRDefault="00685D7C" w:rsidP="00685D7C"/>
    <w:p w14:paraId="3793DCFA" w14:textId="77777777" w:rsidR="009D7BF9" w:rsidRDefault="009D7BF9" w:rsidP="00685D7C"/>
    <w:p w14:paraId="41D33450" w14:textId="70A4B390" w:rsidR="0011559D" w:rsidRPr="00685D7C" w:rsidRDefault="00685D7C" w:rsidP="00685D7C">
      <w:pPr>
        <w:jc w:val="both"/>
        <w:rPr>
          <w:rFonts w:ascii="Arial" w:hAnsi="Arial" w:cs="Arial"/>
          <w:b/>
        </w:rPr>
      </w:pPr>
      <w:r w:rsidRPr="00685D7C">
        <w:rPr>
          <w:rFonts w:ascii="Arial" w:hAnsi="Arial" w:cs="Arial"/>
          <w:b/>
        </w:rPr>
        <w:t xml:space="preserve">CONTRATO DE PRESTACIÓN DE SERVICIOS </w:t>
      </w:r>
      <w:r w:rsidR="006F1D1F">
        <w:rPr>
          <w:rFonts w:ascii="Arial" w:hAnsi="Arial" w:cs="Arial"/>
          <w:b/>
        </w:rPr>
        <w:t xml:space="preserve">EN LA </w:t>
      </w:r>
      <w:r w:rsidR="00081F27">
        <w:rPr>
          <w:rFonts w:ascii="Arial" w:hAnsi="Arial" w:cs="Arial"/>
          <w:b/>
        </w:rPr>
        <w:t>CERTIFICACIÓN EN EL ESTÁNDAR DE COMPETENCIA ADMINISTRACIÓN GUBERNAMENTAL POR RESULTADOS (</w:t>
      </w:r>
      <w:proofErr w:type="spellStart"/>
      <w:r w:rsidR="00081F27">
        <w:rPr>
          <w:rFonts w:ascii="Arial" w:hAnsi="Arial" w:cs="Arial"/>
          <w:b/>
        </w:rPr>
        <w:t>AGpR</w:t>
      </w:r>
      <w:proofErr w:type="spellEnd"/>
      <w:r w:rsidR="00081F27">
        <w:rPr>
          <w:rFonts w:ascii="Arial" w:hAnsi="Arial" w:cs="Arial"/>
          <w:b/>
        </w:rPr>
        <w:t>) ECGAGR01</w:t>
      </w:r>
      <w:r w:rsidR="0087733A">
        <w:rPr>
          <w:rFonts w:ascii="Arial" w:hAnsi="Arial" w:cs="Arial"/>
          <w:b/>
          <w:bCs/>
          <w:color w:val="000000"/>
          <w:shd w:val="clear" w:color="auto" w:fill="FFFFFF"/>
        </w:rPr>
        <w:t>,</w:t>
      </w:r>
      <w:r w:rsidRPr="00685D7C">
        <w:rPr>
          <w:rFonts w:ascii="Arial" w:hAnsi="Arial" w:cs="Arial"/>
          <w:b/>
        </w:rPr>
        <w:t xml:space="preserve"> 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241969">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Default="006B7744" w:rsidP="006B7744">
      <w:pPr>
        <w:jc w:val="both"/>
        <w:rPr>
          <w:rFonts w:ascii="Arial" w:hAnsi="Arial" w:cs="Arial"/>
        </w:rPr>
      </w:pPr>
      <w:r w:rsidRPr="006B7744">
        <w:rPr>
          <w:rFonts w:ascii="Arial" w:hAnsi="Arial" w:cs="Arial"/>
        </w:rPr>
        <w:t xml:space="preserve">a) Que es una sociedad civil constituida de conformidad con las leyes mexicanas, según consta en la Escritura Pública No. </w:t>
      </w:r>
      <w:r w:rsidR="000066A1">
        <w:rPr>
          <w:rFonts w:ascii="Arial" w:hAnsi="Arial" w:cs="Arial"/>
        </w:rPr>
        <w:t>24470</w:t>
      </w:r>
      <w:r w:rsidRPr="006B7744">
        <w:rPr>
          <w:rFonts w:ascii="Arial" w:hAnsi="Arial" w:cs="Arial"/>
        </w:rPr>
        <w:t xml:space="preserve"> del libro </w:t>
      </w:r>
      <w:r w:rsidR="000066A1">
        <w:rPr>
          <w:rFonts w:ascii="Arial" w:hAnsi="Arial" w:cs="Arial"/>
        </w:rPr>
        <w:t>número1017</w:t>
      </w:r>
      <w:r w:rsidRPr="006B7744">
        <w:rPr>
          <w:rFonts w:ascii="Arial" w:hAnsi="Arial" w:cs="Arial"/>
        </w:rPr>
        <w:t xml:space="preserve">, de fecha </w:t>
      </w:r>
      <w:r w:rsidR="000066A1">
        <w:rPr>
          <w:rFonts w:ascii="Arial" w:hAnsi="Arial" w:cs="Arial"/>
        </w:rPr>
        <w:t>22</w:t>
      </w:r>
      <w:r w:rsidRPr="006B7744">
        <w:rPr>
          <w:rFonts w:ascii="Arial" w:hAnsi="Arial" w:cs="Arial"/>
        </w:rPr>
        <w:t xml:space="preserve"> de </w:t>
      </w:r>
      <w:r w:rsidR="000066A1" w:rsidRPr="006B7744">
        <w:rPr>
          <w:rFonts w:ascii="Arial" w:hAnsi="Arial" w:cs="Arial"/>
        </w:rPr>
        <w:t>junio</w:t>
      </w:r>
      <w:r w:rsidRPr="006B7744">
        <w:rPr>
          <w:rFonts w:ascii="Arial" w:hAnsi="Arial" w:cs="Arial"/>
        </w:rPr>
        <w:t xml:space="preserve"> de 201</w:t>
      </w:r>
      <w:r w:rsidR="000066A1">
        <w:rPr>
          <w:rFonts w:ascii="Arial" w:hAnsi="Arial" w:cs="Arial"/>
        </w:rPr>
        <w:t>2</w:t>
      </w:r>
      <w:r w:rsidRPr="006B7744">
        <w:rPr>
          <w:rFonts w:ascii="Arial" w:hAnsi="Arial" w:cs="Arial"/>
        </w:rPr>
        <w:t xml:space="preserve">, otorgada ante la fe del Notario Público No. </w:t>
      </w:r>
      <w:r w:rsidR="000066A1">
        <w:rPr>
          <w:rFonts w:ascii="Arial" w:hAnsi="Arial" w:cs="Arial"/>
        </w:rPr>
        <w:t xml:space="preserve">241, Ciudad de </w:t>
      </w:r>
      <w:r w:rsidRPr="006B7744">
        <w:rPr>
          <w:rFonts w:ascii="Arial" w:hAnsi="Arial" w:cs="Arial"/>
        </w:rPr>
        <w:t>México</w:t>
      </w:r>
      <w:r w:rsidR="000066A1">
        <w:rPr>
          <w:rFonts w:ascii="Arial" w:hAnsi="Arial" w:cs="Arial"/>
        </w:rPr>
        <w:t>,</w:t>
      </w:r>
      <w:r w:rsidRPr="006B7744">
        <w:rPr>
          <w:rFonts w:ascii="Arial" w:hAnsi="Arial" w:cs="Arial"/>
        </w:rPr>
        <w:t xml:space="preserve"> Licenciado </w:t>
      </w:r>
      <w:r w:rsidR="000066A1">
        <w:rPr>
          <w:rFonts w:ascii="Arial" w:hAnsi="Arial" w:cs="Arial"/>
        </w:rPr>
        <w:t>Carlos Antonio Rea Field.</w:t>
      </w:r>
    </w:p>
    <w:p w14:paraId="6131808B" w14:textId="77777777" w:rsidR="006B7744" w:rsidRDefault="006B7744" w:rsidP="006B7744">
      <w:pPr>
        <w:jc w:val="both"/>
        <w:rPr>
          <w:rFonts w:ascii="Arial" w:hAnsi="Arial" w:cs="Arial"/>
        </w:rPr>
      </w:pPr>
      <w:r w:rsidRPr="006B7744">
        <w:rPr>
          <w:rFonts w:ascii="Arial" w:hAnsi="Arial" w:cs="Arial"/>
        </w:rPr>
        <w:t xml:space="preserve">b) Que tiene como objeto principal: </w:t>
      </w:r>
    </w:p>
    <w:p w14:paraId="431D2FAF" w14:textId="52FC0537" w:rsidR="006B7744" w:rsidRDefault="006B7744" w:rsidP="006B7744">
      <w:pPr>
        <w:jc w:val="both"/>
        <w:rPr>
          <w:rFonts w:ascii="Arial" w:hAnsi="Arial" w:cs="Arial"/>
        </w:rPr>
      </w:pPr>
      <w:r w:rsidRPr="006B7744">
        <w:rPr>
          <w:rFonts w:ascii="Arial" w:hAnsi="Arial" w:cs="Arial"/>
        </w:rPr>
        <w:t xml:space="preserve">I. </w:t>
      </w:r>
      <w:r w:rsidR="00B10F69">
        <w:rPr>
          <w:rFonts w:ascii="Arial" w:hAnsi="Arial" w:cs="Arial"/>
        </w:rPr>
        <w:t>Prestación de toda clase de servicios profesionales, consultoría, asesoría, planeación, ejecución, capacitación, adiestramiento, organización, imagen corporativa y d</w:t>
      </w:r>
      <w:r w:rsidR="0079564C">
        <w:rPr>
          <w:rFonts w:ascii="Arial" w:hAnsi="Arial" w:cs="Arial"/>
        </w:rPr>
        <w:t xml:space="preserve">irección en materia de finanzas, administración, mercadotecnia, legal, fiscal, contabilidad, auditoría, inmobiliario, sistemas computacionales, sistemas de gestión en </w:t>
      </w:r>
      <w:r w:rsidR="00D75EC9">
        <w:rPr>
          <w:rFonts w:ascii="Arial" w:hAnsi="Arial" w:cs="Arial"/>
        </w:rPr>
        <w:t>calidad</w:t>
      </w:r>
      <w:r w:rsidR="0079564C">
        <w:rPr>
          <w:rFonts w:ascii="Arial" w:hAnsi="Arial" w:cs="Arial"/>
        </w:rPr>
        <w:t xml:space="preserve">,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Default="006B7744" w:rsidP="006B7744">
      <w:pPr>
        <w:jc w:val="both"/>
        <w:rPr>
          <w:rFonts w:ascii="Arial" w:hAnsi="Arial" w:cs="Arial"/>
        </w:rPr>
      </w:pPr>
      <w:r w:rsidRPr="006B7744">
        <w:rPr>
          <w:rFonts w:ascii="Arial" w:hAnsi="Arial" w:cs="Arial"/>
        </w:rPr>
        <w:t xml:space="preserve">II. </w:t>
      </w:r>
      <w:r w:rsidR="00A74771">
        <w:rPr>
          <w:rFonts w:ascii="Arial" w:hAnsi="Arial" w:cs="Arial"/>
        </w:rPr>
        <w:t>El desarrollo, capacitación y adiestramiento</w:t>
      </w:r>
      <w:r w:rsidRPr="006B7744">
        <w:rPr>
          <w:rFonts w:ascii="Arial" w:hAnsi="Arial" w:cs="Arial"/>
        </w:rPr>
        <w:t xml:space="preserve"> </w:t>
      </w:r>
      <w:r w:rsidR="00A74771">
        <w:rPr>
          <w:rFonts w:ascii="Arial" w:hAnsi="Arial" w:cs="Arial"/>
        </w:rPr>
        <w:t xml:space="preserve">en controles y sistemas, su implementación en las áreas mencionadas en el inciso I anterior, incluyendo programación y supervisión de los </w:t>
      </w:r>
      <w:r w:rsidR="003748DE">
        <w:rPr>
          <w:rFonts w:ascii="Arial" w:hAnsi="Arial" w:cs="Arial"/>
        </w:rPr>
        <w:t>mismos............................................................................................................................................</w:t>
      </w:r>
    </w:p>
    <w:p w14:paraId="1410DE6F" w14:textId="77777777" w:rsidR="003748DE" w:rsidRDefault="006B7744" w:rsidP="006B7744">
      <w:pPr>
        <w:jc w:val="both"/>
        <w:rPr>
          <w:rFonts w:ascii="Arial" w:hAnsi="Arial" w:cs="Arial"/>
        </w:rPr>
      </w:pPr>
      <w:r w:rsidRPr="006B7744">
        <w:rPr>
          <w:rFonts w:ascii="Arial" w:hAnsi="Arial" w:cs="Arial"/>
        </w:rPr>
        <w:t xml:space="preserve">III. </w:t>
      </w:r>
      <w:r w:rsidR="003748DE">
        <w:rPr>
          <w:rFonts w:ascii="Arial" w:hAnsi="Arial" w:cs="Arial"/>
        </w:rPr>
        <w:t>La prestación de servicios de edición, publicación y difusión en materia documental y electrónico en las áreas mencionadas en el inciso I, anterior…………………………………………..</w:t>
      </w:r>
    </w:p>
    <w:p w14:paraId="25DAE18D" w14:textId="77777777" w:rsidR="0087733A" w:rsidRDefault="0087733A" w:rsidP="006B7744">
      <w:pPr>
        <w:jc w:val="both"/>
        <w:rPr>
          <w:rFonts w:ascii="Arial" w:hAnsi="Arial" w:cs="Arial"/>
        </w:rPr>
      </w:pP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11E35F92" w:rsidR="00E61E77" w:rsidRDefault="0087733A" w:rsidP="00081F27">
      <w:pPr>
        <w:pStyle w:val="Prrafodelista"/>
        <w:numPr>
          <w:ilvl w:val="0"/>
          <w:numId w:val="1"/>
        </w:numPr>
        <w:ind w:left="0" w:firstLine="0"/>
        <w:jc w:val="both"/>
        <w:rPr>
          <w:rFonts w:ascii="Arial" w:hAnsi="Arial" w:cs="Arial"/>
        </w:rPr>
      </w:pPr>
      <w:r w:rsidRPr="00E61E77">
        <w:rPr>
          <w:rFonts w:ascii="Arial" w:hAnsi="Arial" w:cs="Arial"/>
        </w:rPr>
        <w:t xml:space="preserve">Que desea adquirir los servicios de VISIÓN Y ESTRATEGIA para la </w:t>
      </w:r>
      <w:r w:rsidR="00081F27">
        <w:rPr>
          <w:rFonts w:ascii="Arial" w:hAnsi="Arial" w:cs="Arial"/>
        </w:rPr>
        <w:t>certificación en el Estándar de Competencia Administración Gubernamental por Resultados (</w:t>
      </w:r>
      <w:proofErr w:type="spellStart"/>
      <w:r w:rsidR="00081F27">
        <w:rPr>
          <w:rFonts w:ascii="Arial" w:hAnsi="Arial" w:cs="Arial"/>
        </w:rPr>
        <w:t>AGpR</w:t>
      </w:r>
      <w:proofErr w:type="spellEnd"/>
      <w:r w:rsidR="00081F27">
        <w:rPr>
          <w:rFonts w:ascii="Arial" w:hAnsi="Arial" w:cs="Arial"/>
        </w:rPr>
        <w:t xml:space="preserve">) </w:t>
      </w:r>
      <w:r w:rsidR="00081F27" w:rsidRPr="00081F27">
        <w:rPr>
          <w:rFonts w:ascii="Arial" w:hAnsi="Arial" w:cs="Arial"/>
          <w:bCs/>
        </w:rPr>
        <w:t>ECGAGR01</w:t>
      </w:r>
      <w:r w:rsidR="00D40BB4">
        <w:rPr>
          <w:rFonts w:ascii="Arial" w:hAnsi="Arial" w:cs="Arial"/>
          <w:bCs/>
          <w:color w:val="000000"/>
          <w:shd w:val="clear" w:color="auto" w:fill="FFFFFF"/>
        </w:rPr>
        <w:t xml:space="preserve"> y cursos de capacitación en la materia</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61E77">
        <w:rPr>
          <w:rFonts w:ascii="Arial" w:hAnsi="Arial" w:cs="Arial"/>
        </w:rPr>
        <w:t>……………………</w:t>
      </w:r>
    </w:p>
    <w:p w14:paraId="6C021AE5" w14:textId="5CC37DE6" w:rsidR="00081F27" w:rsidRDefault="00081F27" w:rsidP="00081F27">
      <w:pPr>
        <w:jc w:val="both"/>
        <w:rPr>
          <w:rFonts w:ascii="Arial" w:hAnsi="Arial" w:cs="Arial"/>
        </w:rPr>
      </w:pPr>
    </w:p>
    <w:p w14:paraId="52C1BD04" w14:textId="77777777" w:rsidR="00081F27" w:rsidRPr="00081F27" w:rsidRDefault="00081F27" w:rsidP="00081F27">
      <w:pPr>
        <w:jc w:val="both"/>
        <w:rPr>
          <w:rFonts w:ascii="Arial" w:hAnsi="Arial" w:cs="Arial"/>
        </w:rPr>
      </w:pPr>
    </w:p>
    <w:p w14:paraId="14BBAD14" w14:textId="3E91364A" w:rsidR="00E61E77" w:rsidRDefault="00E61E77" w:rsidP="00E61E77">
      <w:pPr>
        <w:pStyle w:val="Prrafodelista"/>
        <w:jc w:val="both"/>
        <w:rPr>
          <w:rFonts w:ascii="Arial" w:hAnsi="Arial" w:cs="Arial"/>
        </w:rPr>
      </w:pPr>
    </w:p>
    <w:p w14:paraId="63DC9C0F" w14:textId="77777777" w:rsidR="009D7BF9" w:rsidRDefault="009D7BF9" w:rsidP="00E61E77">
      <w:pPr>
        <w:pStyle w:val="Prrafodelista"/>
        <w:jc w:val="both"/>
        <w:rPr>
          <w:rFonts w:ascii="Arial" w:hAnsi="Arial" w:cs="Arial"/>
        </w:rPr>
      </w:pPr>
    </w:p>
    <w:p w14:paraId="3087653A" w14:textId="77777777"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Pr="0087733A">
        <w:rPr>
          <w:rFonts w:ascii="Arial" w:hAnsi="Arial" w:cs="Arial"/>
        </w:rPr>
        <w:t xml:space="preserve"> </w:t>
      </w: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77C814DE" w14:textId="51C074A0" w:rsidR="0087733A" w:rsidRDefault="0087733A" w:rsidP="006B7744">
      <w:pPr>
        <w:jc w:val="both"/>
        <w:rPr>
          <w:rFonts w:ascii="Arial" w:hAnsi="Arial" w:cs="Arial"/>
        </w:rPr>
      </w:pPr>
      <w:r w:rsidRPr="0087733A">
        <w:rPr>
          <w:rFonts w:ascii="Arial" w:hAnsi="Arial" w:cs="Arial"/>
        </w:rPr>
        <w:t xml:space="preserve">e) Que </w:t>
      </w:r>
      <w:r w:rsidR="00E61E77">
        <w:rPr>
          <w:rFonts w:ascii="Arial" w:hAnsi="Arial" w:cs="Arial"/>
        </w:rPr>
        <w:t>VISIÓN Y ESTRATEGIA</w:t>
      </w:r>
      <w:r w:rsidRPr="0087733A">
        <w:rPr>
          <w:rFonts w:ascii="Arial" w:hAnsi="Arial" w:cs="Arial"/>
        </w:rPr>
        <w:t xml:space="preserve"> le </w:t>
      </w:r>
      <w:r w:rsidR="00E61E77">
        <w:rPr>
          <w:rFonts w:ascii="Arial" w:hAnsi="Arial" w:cs="Arial"/>
        </w:rPr>
        <w:t>hizo de su conocimiento</w:t>
      </w:r>
      <w:r w:rsidRPr="0087733A">
        <w:rPr>
          <w:rFonts w:ascii="Arial" w:hAnsi="Arial" w:cs="Arial"/>
        </w:rPr>
        <w:t xml:space="preserve"> </w:t>
      </w:r>
      <w:r w:rsidR="00E61E77">
        <w:rPr>
          <w:rFonts w:ascii="Arial" w:hAnsi="Arial" w:cs="Arial"/>
        </w:rPr>
        <w:t>de los procesos y procedimientos aplic</w:t>
      </w:r>
      <w:r w:rsidR="00DE4D62">
        <w:rPr>
          <w:rFonts w:ascii="Arial" w:hAnsi="Arial" w:cs="Arial"/>
        </w:rPr>
        <w:t xml:space="preserve">ables para la </w:t>
      </w:r>
      <w:r w:rsidR="00081F27">
        <w:rPr>
          <w:rFonts w:ascii="Arial" w:hAnsi="Arial" w:cs="Arial"/>
        </w:rPr>
        <w:t>certificación en el Estándar de Competencia Administración Gubernamental por Resultados (</w:t>
      </w:r>
      <w:proofErr w:type="spellStart"/>
      <w:r w:rsidR="00081F27">
        <w:rPr>
          <w:rFonts w:ascii="Arial" w:hAnsi="Arial" w:cs="Arial"/>
        </w:rPr>
        <w:t>AGpR</w:t>
      </w:r>
      <w:proofErr w:type="spellEnd"/>
      <w:r w:rsidR="00081F27">
        <w:rPr>
          <w:rFonts w:ascii="Arial" w:hAnsi="Arial" w:cs="Arial"/>
        </w:rPr>
        <w:t>)</w:t>
      </w:r>
      <w:r w:rsidR="00081F27">
        <w:rPr>
          <w:rFonts w:ascii="Arial" w:hAnsi="Arial" w:cs="Arial"/>
        </w:rPr>
        <w:t xml:space="preserve"> </w:t>
      </w:r>
      <w:r w:rsidR="00081F27" w:rsidRPr="00081F27">
        <w:rPr>
          <w:rFonts w:ascii="Arial" w:hAnsi="Arial" w:cs="Arial"/>
          <w:bCs/>
        </w:rPr>
        <w:t>ECGAGR01</w:t>
      </w:r>
      <w:r w:rsidR="00081F27">
        <w:rPr>
          <w:rFonts w:ascii="Arial" w:hAnsi="Arial" w:cs="Arial"/>
          <w:bCs/>
          <w:color w:val="000000"/>
          <w:shd w:val="clear" w:color="auto" w:fill="FFFFFF"/>
        </w:rPr>
        <w:t xml:space="preserve">, </w:t>
      </w:r>
      <w:r w:rsidR="00E61E77">
        <w:rPr>
          <w:rFonts w:ascii="Arial" w:hAnsi="Arial" w:cs="Arial"/>
        </w:rPr>
        <w:t xml:space="preserve">necesario para </w:t>
      </w:r>
      <w:r w:rsidR="001F0271">
        <w:rPr>
          <w:rFonts w:ascii="Arial" w:hAnsi="Arial" w:cs="Arial"/>
        </w:rPr>
        <w:t xml:space="preserve">la organización </w:t>
      </w:r>
      <w:r w:rsidR="00D40BB4">
        <w:rPr>
          <w:rFonts w:ascii="Arial" w:hAnsi="Arial" w:cs="Arial"/>
        </w:rPr>
        <w:t xml:space="preserve">y de los cursos de capacitación existentes relacionados con lo tipificado en </w:t>
      </w:r>
      <w:r w:rsidR="00081F27">
        <w:rPr>
          <w:rFonts w:ascii="Arial" w:hAnsi="Arial" w:cs="Arial"/>
        </w:rPr>
        <w:t xml:space="preserve">el Estándar de Competencia </w:t>
      </w:r>
      <w:proofErr w:type="spellStart"/>
      <w:proofErr w:type="gramStart"/>
      <w:r w:rsidR="00081F27">
        <w:rPr>
          <w:rFonts w:ascii="Arial" w:hAnsi="Arial" w:cs="Arial"/>
        </w:rPr>
        <w:t>AGpR</w:t>
      </w:r>
      <w:proofErr w:type="spellEnd"/>
      <w:r w:rsidR="00081F27">
        <w:rPr>
          <w:rFonts w:ascii="Arial" w:hAnsi="Arial" w:cs="Arial"/>
        </w:rPr>
        <w:t xml:space="preserve">  </w:t>
      </w:r>
      <w:r w:rsidR="00081F27" w:rsidRPr="00081F27">
        <w:rPr>
          <w:rFonts w:ascii="Arial" w:hAnsi="Arial" w:cs="Arial"/>
          <w:bCs/>
        </w:rPr>
        <w:t>ECGAGR</w:t>
      </w:r>
      <w:proofErr w:type="gramEnd"/>
      <w:r w:rsidR="00081F27" w:rsidRPr="00081F27">
        <w:rPr>
          <w:rFonts w:ascii="Arial" w:hAnsi="Arial" w:cs="Arial"/>
          <w:bCs/>
        </w:rPr>
        <w:t>01</w:t>
      </w:r>
      <w:r w:rsidR="00081F27">
        <w:rPr>
          <w:rFonts w:ascii="Arial" w:hAnsi="Arial" w:cs="Arial"/>
          <w:bCs/>
        </w:rPr>
        <w:t>.</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0E58E2E9" w14:textId="77777777" w:rsidR="00081F27" w:rsidRDefault="00081F27" w:rsidP="00081F27">
      <w:pPr>
        <w:spacing w:after="0" w:line="240" w:lineRule="auto"/>
        <w:jc w:val="center"/>
        <w:rPr>
          <w:rFonts w:ascii="Arial" w:hAnsi="Arial" w:cs="Arial"/>
          <w:b/>
        </w:rPr>
      </w:pPr>
    </w:p>
    <w:p w14:paraId="6B7919E7" w14:textId="465A3966"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71DB55AA" w:rsidR="005E278D" w:rsidRPr="007A5D89" w:rsidRDefault="007A5D89" w:rsidP="007A5D89">
      <w:pPr>
        <w:jc w:val="both"/>
        <w:rPr>
          <w:rFonts w:ascii="Arial" w:hAnsi="Arial" w:cs="Arial"/>
          <w:b/>
        </w:rPr>
      </w:pPr>
      <w:r w:rsidRPr="007A5D89">
        <w:rPr>
          <w:rFonts w:ascii="Arial" w:hAnsi="Arial" w:cs="Arial"/>
        </w:rPr>
        <w:t xml:space="preserve">Las partes convienen que, para efectos del presente contrato, los términos </w:t>
      </w:r>
      <w:r>
        <w:rPr>
          <w:rFonts w:ascii="Arial" w:hAnsi="Arial" w:cs="Arial"/>
        </w:rPr>
        <w:t xml:space="preserve">relacionados con </w:t>
      </w:r>
      <w:r w:rsidR="00081F27">
        <w:rPr>
          <w:rFonts w:ascii="Arial" w:hAnsi="Arial" w:cs="Arial"/>
        </w:rPr>
        <w:t xml:space="preserve">la </w:t>
      </w:r>
      <w:r w:rsidR="00081F27">
        <w:rPr>
          <w:rFonts w:ascii="Arial" w:hAnsi="Arial" w:cs="Arial"/>
        </w:rPr>
        <w:t>certificación en el Estándar de Competencia Administración Gubernamental por Resultados (</w:t>
      </w:r>
      <w:proofErr w:type="spellStart"/>
      <w:r w:rsidR="00081F27">
        <w:rPr>
          <w:rFonts w:ascii="Arial" w:hAnsi="Arial" w:cs="Arial"/>
        </w:rPr>
        <w:t>AGpR</w:t>
      </w:r>
      <w:proofErr w:type="spellEnd"/>
      <w:r w:rsidR="00081F27">
        <w:rPr>
          <w:rFonts w:ascii="Arial" w:hAnsi="Arial" w:cs="Arial"/>
        </w:rPr>
        <w:t xml:space="preserve">) </w:t>
      </w:r>
      <w:r w:rsidR="00081F27" w:rsidRPr="00081F27">
        <w:rPr>
          <w:rFonts w:ascii="Arial" w:hAnsi="Arial" w:cs="Arial"/>
          <w:bCs/>
        </w:rPr>
        <w:t>ECGAGR01</w:t>
      </w:r>
      <w:r>
        <w:rPr>
          <w:rFonts w:ascii="Arial" w:hAnsi="Arial" w:cs="Arial"/>
        </w:rPr>
        <w:t xml:space="preserve">, </w:t>
      </w:r>
      <w:r w:rsidRPr="007A5D89">
        <w:rPr>
          <w:rFonts w:ascii="Arial" w:hAnsi="Arial" w:cs="Arial"/>
        </w:rPr>
        <w:t>listados a continuación tendrán el significado que aparece frente a dichos términos, en el entendido de que el uso en la forma singular o plural de los mismos no afectará su significado</w:t>
      </w:r>
      <w:r w:rsidR="00081F27">
        <w:rPr>
          <w:rFonts w:ascii="Arial" w:hAnsi="Arial" w:cs="Arial"/>
        </w:rPr>
        <w:t>…………………………………………………………………………………………</w:t>
      </w:r>
      <w:proofErr w:type="gramStart"/>
      <w:r w:rsidR="00081F27">
        <w:rPr>
          <w:rFonts w:ascii="Arial" w:hAnsi="Arial" w:cs="Arial"/>
        </w:rPr>
        <w:t>…….</w:t>
      </w:r>
      <w:proofErr w:type="gramEnd"/>
      <w:r w:rsidR="00081F27">
        <w:rPr>
          <w:rFonts w:ascii="Arial" w:hAnsi="Arial" w:cs="Arial"/>
        </w:rPr>
        <w:t>.</w:t>
      </w:r>
    </w:p>
    <w:p w14:paraId="68C58764" w14:textId="77777777" w:rsidR="00081F27" w:rsidRDefault="00081F27" w:rsidP="002029E8">
      <w:pPr>
        <w:jc w:val="both"/>
        <w:rPr>
          <w:rFonts w:ascii="Arial" w:hAnsi="Arial" w:cs="Arial"/>
          <w:b/>
        </w:rPr>
      </w:pPr>
    </w:p>
    <w:tbl>
      <w:tblPr>
        <w:tblStyle w:val="Tablaconcuadrcula"/>
        <w:tblW w:w="9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7087"/>
      </w:tblGrid>
      <w:tr w:rsidR="00081F27" w:rsidRPr="001F5E56" w14:paraId="6B8856BA" w14:textId="77777777" w:rsidTr="007C7487">
        <w:tc>
          <w:tcPr>
            <w:tcW w:w="2551" w:type="dxa"/>
          </w:tcPr>
          <w:p w14:paraId="4815F04D" w14:textId="77777777" w:rsidR="00081F27" w:rsidRPr="00081F27" w:rsidRDefault="00081F27" w:rsidP="00081F27">
            <w:pPr>
              <w:spacing w:after="120"/>
              <w:rPr>
                <w:rFonts w:ascii="Arial" w:hAnsi="Arial" w:cs="Arial"/>
                <w:color w:val="000000"/>
              </w:rPr>
            </w:pPr>
            <w:r w:rsidRPr="00081F27">
              <w:rPr>
                <w:rFonts w:ascii="Arial" w:hAnsi="Arial" w:cs="Arial"/>
                <w:color w:val="000000"/>
              </w:rPr>
              <w:t>Administración por resultados:</w:t>
            </w:r>
          </w:p>
        </w:tc>
        <w:tc>
          <w:tcPr>
            <w:tcW w:w="7087" w:type="dxa"/>
          </w:tcPr>
          <w:p w14:paraId="0FFFE758" w14:textId="77777777" w:rsidR="00081F27" w:rsidRDefault="00081F27" w:rsidP="007C7487">
            <w:pPr>
              <w:spacing w:after="120"/>
              <w:jc w:val="both"/>
              <w:rPr>
                <w:rFonts w:ascii="Arial" w:hAnsi="Arial" w:cs="Arial"/>
                <w:iCs/>
                <w:color w:val="000000"/>
              </w:rPr>
            </w:pPr>
            <w:r w:rsidRPr="001F5E56">
              <w:rPr>
                <w:rFonts w:ascii="Arial" w:hAnsi="Arial" w:cs="Arial"/>
                <w:color w:val="000000"/>
              </w:rPr>
              <w:t xml:space="preserve">Enfoque conceptual y de gestión que tendrá como función principal </w:t>
            </w:r>
            <w:r w:rsidRPr="001F5E56">
              <w:rPr>
                <w:rFonts w:ascii="Arial" w:hAnsi="Arial" w:cs="Arial"/>
                <w:iCs/>
                <w:color w:val="000000"/>
              </w:rPr>
              <w:t>facilitar a los órdenes de gobierno una planeación efectiva basada en la eficacia, eficiencia y efectividad de su razón de ser; es decir, sobre su desempeño institucional, además de que proporciona un valor agregado, al implementar el concepto de Legado como la consecución de los objetivos de gobierno y la mejora continua de sus Instituciones.</w:t>
            </w:r>
          </w:p>
          <w:p w14:paraId="23218C68" w14:textId="77777777" w:rsidR="00081F27" w:rsidRDefault="00081F27" w:rsidP="007C7487">
            <w:pPr>
              <w:spacing w:after="120"/>
              <w:jc w:val="both"/>
              <w:rPr>
                <w:rFonts w:ascii="Arial" w:hAnsi="Arial" w:cs="Arial"/>
                <w:iCs/>
                <w:color w:val="000000"/>
              </w:rPr>
            </w:pPr>
          </w:p>
          <w:p w14:paraId="0CB0891A" w14:textId="675AD81C" w:rsidR="00081F27" w:rsidRPr="001F5E56" w:rsidRDefault="00081F27" w:rsidP="007C7487">
            <w:pPr>
              <w:spacing w:after="120"/>
              <w:jc w:val="both"/>
              <w:rPr>
                <w:rFonts w:ascii="Arial" w:hAnsi="Arial" w:cs="Arial"/>
                <w:color w:val="000000"/>
              </w:rPr>
            </w:pPr>
          </w:p>
        </w:tc>
      </w:tr>
      <w:tr w:rsidR="00081F27" w:rsidRPr="001F5E56" w14:paraId="36231D7C" w14:textId="77777777" w:rsidTr="007C7487">
        <w:tc>
          <w:tcPr>
            <w:tcW w:w="2551" w:type="dxa"/>
          </w:tcPr>
          <w:p w14:paraId="687404D2" w14:textId="77777777" w:rsidR="00081F27" w:rsidRPr="00081F27" w:rsidRDefault="00081F27" w:rsidP="00081F27">
            <w:pPr>
              <w:spacing w:after="120"/>
              <w:rPr>
                <w:rFonts w:ascii="Arial" w:hAnsi="Arial" w:cs="Arial"/>
                <w:color w:val="000000"/>
              </w:rPr>
            </w:pPr>
            <w:r w:rsidRPr="00081F27">
              <w:rPr>
                <w:rFonts w:ascii="Arial" w:hAnsi="Arial" w:cs="Arial"/>
                <w:color w:val="000000"/>
              </w:rPr>
              <w:lastRenderedPageBreak/>
              <w:t>Legado:</w:t>
            </w:r>
          </w:p>
        </w:tc>
        <w:tc>
          <w:tcPr>
            <w:tcW w:w="7087" w:type="dxa"/>
          </w:tcPr>
          <w:p w14:paraId="45E9D1D1" w14:textId="799D76A7" w:rsidR="00081F27" w:rsidRPr="001F5E56" w:rsidRDefault="00081F27" w:rsidP="007C7487">
            <w:pPr>
              <w:spacing w:after="120"/>
              <w:jc w:val="both"/>
              <w:rPr>
                <w:rFonts w:ascii="Arial" w:hAnsi="Arial" w:cs="Arial"/>
                <w:color w:val="000000"/>
              </w:rPr>
            </w:pPr>
            <w:r w:rsidRPr="001F5E56">
              <w:rPr>
                <w:rFonts w:ascii="Arial" w:hAnsi="Arial" w:cs="Arial"/>
                <w:iCs/>
              </w:rPr>
              <w:t>Es la herencia del gobernante, considerada también como la obra culminante que lo hace representativo de su administración, permite desarrollar productos/ servicios que atiendan a necesidades y deseos de los ciudadanos, evalúa la efectividad de los servicios integrados además de mantener un contacto permanente con la sociedad</w:t>
            </w:r>
            <w:r>
              <w:rPr>
                <w:rFonts w:ascii="Arial" w:hAnsi="Arial" w:cs="Arial"/>
                <w:iCs/>
              </w:rPr>
              <w:t>…………</w:t>
            </w:r>
          </w:p>
        </w:tc>
      </w:tr>
      <w:tr w:rsidR="00081F27" w:rsidRPr="001F5E56" w14:paraId="6E0762F5" w14:textId="77777777" w:rsidTr="007C7487">
        <w:tc>
          <w:tcPr>
            <w:tcW w:w="2551" w:type="dxa"/>
          </w:tcPr>
          <w:p w14:paraId="7C2F00B9" w14:textId="77777777" w:rsidR="00081F27" w:rsidRPr="00081F27" w:rsidRDefault="00081F27" w:rsidP="00081F27">
            <w:pPr>
              <w:spacing w:after="120"/>
              <w:rPr>
                <w:rFonts w:ascii="Arial" w:hAnsi="Arial" w:cs="Arial"/>
                <w:color w:val="000000"/>
              </w:rPr>
            </w:pPr>
            <w:r w:rsidRPr="00081F27">
              <w:rPr>
                <w:rFonts w:ascii="Arial" w:hAnsi="Arial" w:cs="Arial"/>
                <w:color w:val="000000"/>
              </w:rPr>
              <w:t>Riesgo:</w:t>
            </w:r>
          </w:p>
        </w:tc>
        <w:tc>
          <w:tcPr>
            <w:tcW w:w="7087" w:type="dxa"/>
          </w:tcPr>
          <w:p w14:paraId="323BC1E1" w14:textId="0EE2E79C" w:rsidR="00081F27" w:rsidRPr="001F5E56" w:rsidRDefault="00081F27" w:rsidP="007C7487">
            <w:pPr>
              <w:jc w:val="both"/>
              <w:rPr>
                <w:rFonts w:ascii="Arial" w:hAnsi="Arial" w:cs="Arial"/>
                <w:iCs/>
              </w:rPr>
            </w:pPr>
            <w:r w:rsidRPr="001F5E56">
              <w:rPr>
                <w:rFonts w:ascii="Arial" w:hAnsi="Arial" w:cs="Arial"/>
                <w:iCs/>
              </w:rPr>
              <w:t>Representan una amenaza para el cumplimiento de los objetivos, son posibles eventos en el futuro con incertidumbre en su ocurrencia y pueden tener una o más causas raíz. Si ocurren, pueden tener uno o más impactos negativos</w:t>
            </w:r>
            <w:r>
              <w:rPr>
                <w:rFonts w:ascii="Arial" w:hAnsi="Arial" w:cs="Arial"/>
                <w:iCs/>
              </w:rPr>
              <w:t>………………………………………………</w:t>
            </w:r>
            <w:proofErr w:type="gramStart"/>
            <w:r>
              <w:rPr>
                <w:rFonts w:ascii="Arial" w:hAnsi="Arial" w:cs="Arial"/>
                <w:iCs/>
              </w:rPr>
              <w:t>…….</w:t>
            </w:r>
            <w:proofErr w:type="gramEnd"/>
            <w:r>
              <w:rPr>
                <w:rFonts w:ascii="Arial" w:hAnsi="Arial" w:cs="Arial"/>
                <w:iCs/>
              </w:rPr>
              <w:t>.</w:t>
            </w:r>
          </w:p>
          <w:p w14:paraId="39899434" w14:textId="77777777" w:rsidR="00081F27" w:rsidRPr="001F5E56" w:rsidRDefault="00081F27" w:rsidP="007C7487">
            <w:pPr>
              <w:jc w:val="both"/>
              <w:rPr>
                <w:rFonts w:ascii="Arial" w:hAnsi="Arial" w:cs="Arial"/>
                <w:iCs/>
              </w:rPr>
            </w:pPr>
          </w:p>
        </w:tc>
      </w:tr>
      <w:tr w:rsidR="00081F27" w:rsidRPr="001F5E56" w14:paraId="5C49AED8" w14:textId="77777777" w:rsidTr="007C7487">
        <w:tc>
          <w:tcPr>
            <w:tcW w:w="2551" w:type="dxa"/>
          </w:tcPr>
          <w:p w14:paraId="2C6C4991" w14:textId="77777777" w:rsidR="00081F27" w:rsidRPr="00081F27" w:rsidRDefault="00081F27" w:rsidP="00081F27">
            <w:pPr>
              <w:spacing w:after="120"/>
              <w:rPr>
                <w:rFonts w:ascii="Arial" w:hAnsi="Arial" w:cs="Arial"/>
                <w:color w:val="000000"/>
              </w:rPr>
            </w:pPr>
            <w:r w:rsidRPr="00081F27">
              <w:rPr>
                <w:rFonts w:ascii="Arial" w:hAnsi="Arial" w:cs="Arial"/>
                <w:color w:val="000000"/>
              </w:rPr>
              <w:t>Matriz de Indicadores para Resultados, MIR:</w:t>
            </w:r>
          </w:p>
        </w:tc>
        <w:tc>
          <w:tcPr>
            <w:tcW w:w="7087" w:type="dxa"/>
          </w:tcPr>
          <w:p w14:paraId="514EFD31" w14:textId="3A01DAEC" w:rsidR="00081F27" w:rsidRPr="001F5E56" w:rsidRDefault="00081F27" w:rsidP="007C7487">
            <w:pPr>
              <w:jc w:val="both"/>
              <w:rPr>
                <w:rFonts w:ascii="Arial" w:hAnsi="Arial" w:cs="Arial"/>
                <w:iCs/>
              </w:rPr>
            </w:pPr>
            <w:r w:rsidRPr="001F5E56">
              <w:rPr>
                <w:rFonts w:ascii="Arial" w:hAnsi="Arial" w:cs="Arial"/>
                <w:iCs/>
              </w:rPr>
              <w:t>Conocida como MIR, es una herramienta de planeación participativa que maneja una técnica cualitativa con bases científicas, siendo este un instrumento que apoya la gestión de programas y proyectos, permite la integración del diseño y la ejecución de los programas, presenta de forma sintética y estructurada cualquier programa incluyendo los resultados esperados. El MIR es el referente para el monitoreo y la evaluación de procesos resultados e impacto del programa</w:t>
            </w:r>
            <w:r>
              <w:rPr>
                <w:rFonts w:ascii="Arial" w:hAnsi="Arial" w:cs="Arial"/>
                <w:iCs/>
              </w:rPr>
              <w:t>…………….</w:t>
            </w:r>
          </w:p>
          <w:p w14:paraId="5E541F82" w14:textId="77777777" w:rsidR="00081F27" w:rsidRPr="001F5E56" w:rsidRDefault="00081F27" w:rsidP="007C7487">
            <w:pPr>
              <w:jc w:val="both"/>
              <w:rPr>
                <w:rFonts w:ascii="Arial" w:hAnsi="Arial" w:cs="Arial"/>
                <w:iCs/>
              </w:rPr>
            </w:pPr>
          </w:p>
        </w:tc>
      </w:tr>
      <w:tr w:rsidR="00081F27" w:rsidRPr="001F5E56" w14:paraId="16380BC1" w14:textId="77777777" w:rsidTr="007C7487">
        <w:tc>
          <w:tcPr>
            <w:tcW w:w="2551" w:type="dxa"/>
          </w:tcPr>
          <w:p w14:paraId="11C56E89" w14:textId="77777777" w:rsidR="00081F27" w:rsidRPr="00081F27" w:rsidRDefault="00081F27" w:rsidP="00081F27">
            <w:pPr>
              <w:spacing w:after="120"/>
              <w:rPr>
                <w:rFonts w:ascii="Arial" w:hAnsi="Arial" w:cs="Arial"/>
                <w:color w:val="000000"/>
              </w:rPr>
            </w:pPr>
            <w:r w:rsidRPr="00081F27">
              <w:rPr>
                <w:rFonts w:ascii="Arial" w:hAnsi="Arial" w:cs="Arial"/>
                <w:color w:val="000000"/>
              </w:rPr>
              <w:t>Metodología del Marco lógico:</w:t>
            </w:r>
          </w:p>
        </w:tc>
        <w:tc>
          <w:tcPr>
            <w:tcW w:w="7087" w:type="dxa"/>
          </w:tcPr>
          <w:p w14:paraId="5E2E3DFB" w14:textId="737481E4" w:rsidR="00081F27" w:rsidRPr="001F5E56" w:rsidRDefault="00081F27" w:rsidP="007C7487">
            <w:pPr>
              <w:jc w:val="both"/>
              <w:rPr>
                <w:rFonts w:ascii="Arial" w:hAnsi="Arial" w:cs="Arial"/>
                <w:iCs/>
              </w:rPr>
            </w:pPr>
            <w:r w:rsidRPr="001F5E56">
              <w:rPr>
                <w:rFonts w:ascii="Arial" w:hAnsi="Arial" w:cs="Arial"/>
                <w:iCs/>
              </w:rPr>
              <w:t>Es un proceso de pasos a seguir que contempla el análisis del problema de los involucrados, la jerarquía de estrategia de objetivos, así como la selección de una estrategia de implementación</w:t>
            </w:r>
            <w:r>
              <w:rPr>
                <w:rFonts w:ascii="Arial" w:hAnsi="Arial" w:cs="Arial"/>
                <w:iCs/>
              </w:rPr>
              <w:t>……………</w:t>
            </w:r>
          </w:p>
          <w:p w14:paraId="2F0CB993" w14:textId="77777777" w:rsidR="00081F27" w:rsidRPr="001F5E56" w:rsidRDefault="00081F27" w:rsidP="007C7487">
            <w:pPr>
              <w:jc w:val="both"/>
              <w:rPr>
                <w:rFonts w:ascii="Arial" w:hAnsi="Arial" w:cs="Arial"/>
                <w:iCs/>
              </w:rPr>
            </w:pPr>
          </w:p>
        </w:tc>
      </w:tr>
    </w:tbl>
    <w:p w14:paraId="15469B15" w14:textId="77777777" w:rsidR="00081F27" w:rsidRDefault="00081F27" w:rsidP="002029E8">
      <w:pPr>
        <w:jc w:val="both"/>
        <w:rPr>
          <w:rFonts w:ascii="Arial" w:hAnsi="Arial" w:cs="Arial"/>
          <w:b/>
        </w:rPr>
      </w:pPr>
    </w:p>
    <w:p w14:paraId="2E5FE1BC" w14:textId="50B8234F"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2F63BF8A" w14:textId="3CEFCF8A"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 xml:space="preserve">la asesoría para la </w:t>
      </w:r>
      <w:r w:rsidR="00FD3F3C">
        <w:rPr>
          <w:rFonts w:ascii="Arial" w:hAnsi="Arial" w:cs="Arial"/>
        </w:rPr>
        <w:t>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B958E5">
        <w:rPr>
          <w:rFonts w:ascii="Arial" w:hAnsi="Arial" w:cs="Arial"/>
          <w:bCs/>
          <w:color w:val="000000"/>
          <w:shd w:val="clear" w:color="auto" w:fill="FFFFFF"/>
        </w:rPr>
        <w:t>y realizar 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Pr>
          <w:rFonts w:ascii="Arial" w:hAnsi="Arial" w:cs="Arial"/>
        </w:rPr>
        <w:t>………</w:t>
      </w:r>
      <w:r w:rsidR="00DE4D62">
        <w:rPr>
          <w:rFonts w:ascii="Arial" w:hAnsi="Arial" w:cs="Arial"/>
        </w:rPr>
        <w:t>………………………………</w:t>
      </w:r>
      <w:r w:rsidR="00225761">
        <w:rPr>
          <w:rFonts w:ascii="Arial" w:hAnsi="Arial" w:cs="Arial"/>
        </w:rPr>
        <w:t>…………..</w:t>
      </w:r>
      <w:r w:rsidR="00DE4D62">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4BF01B01"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w:t>
      </w:r>
      <w:r w:rsidR="00FD3F3C">
        <w:rPr>
          <w:rFonts w:ascii="Arial" w:hAnsi="Arial" w:cs="Arial"/>
        </w:rPr>
        <w:t xml:space="preserve">el </w:t>
      </w:r>
      <w:r w:rsidR="00FD3F3C">
        <w:rPr>
          <w:rFonts w:ascii="Arial" w:hAnsi="Arial" w:cs="Arial"/>
        </w:rPr>
        <w:t>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Pr>
          <w:rFonts w:ascii="Arial" w:hAnsi="Arial" w:cs="Arial"/>
        </w:rPr>
        <w:t xml:space="preserve">propuesta por VISIÓN Y ESTRATEGIA </w:t>
      </w:r>
      <w:r w:rsidRPr="00D31377">
        <w:rPr>
          <w:rFonts w:ascii="Arial" w:hAnsi="Arial" w:cs="Arial"/>
        </w:rPr>
        <w:t xml:space="preserve">y efectuar </w:t>
      </w:r>
      <w:r>
        <w:rPr>
          <w:rFonts w:ascii="Arial" w:hAnsi="Arial" w:cs="Arial"/>
        </w:rPr>
        <w:t>los procesos y procedimientos</w:t>
      </w:r>
      <w:r w:rsidRPr="00D31377">
        <w:rPr>
          <w:rFonts w:ascii="Arial" w:hAnsi="Arial" w:cs="Arial"/>
        </w:rPr>
        <w:t xml:space="preserve"> </w:t>
      </w:r>
      <w:r>
        <w:rPr>
          <w:rFonts w:ascii="Arial" w:hAnsi="Arial" w:cs="Arial"/>
        </w:rPr>
        <w:t xml:space="preserve">establecidos en el, </w:t>
      </w:r>
      <w:r w:rsidRPr="00D31377">
        <w:rPr>
          <w:rFonts w:ascii="Arial" w:hAnsi="Arial" w:cs="Arial"/>
        </w:rPr>
        <w:t>que son entregados al CLIENTE para su conocimiento y cumplimiento</w:t>
      </w:r>
      <w:r w:rsidR="00B958E5">
        <w:rPr>
          <w:rFonts w:ascii="Arial" w:hAnsi="Arial" w:cs="Arial"/>
        </w:rPr>
        <w:t xml:space="preserve">, así como instruir al personal </w:t>
      </w:r>
      <w:r w:rsidR="00225761">
        <w:rPr>
          <w:rFonts w:ascii="Arial" w:hAnsi="Arial" w:cs="Arial"/>
        </w:rPr>
        <w:t>d</w:t>
      </w:r>
      <w:r w:rsidR="00B958E5">
        <w:rPr>
          <w:rFonts w:ascii="Arial" w:hAnsi="Arial" w:cs="Arial"/>
        </w:rPr>
        <w:t>e la organización a tomar los cursos de capacitación acordados para la adecuada implementación del Sistema en comento</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r w:rsidRPr="00D31377">
        <w:rPr>
          <w:rFonts w:ascii="Arial" w:hAnsi="Arial" w:cs="Arial"/>
        </w:rPr>
        <w:t xml:space="preserve"> </w:t>
      </w:r>
    </w:p>
    <w:p w14:paraId="0F1D598E" w14:textId="5548D7F8"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Las cantidades a pagar serán establecidas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p>
    <w:p w14:paraId="6692206E" w14:textId="0EF305EA" w:rsidR="00FD3F3C" w:rsidRDefault="00FD3F3C" w:rsidP="002029E8">
      <w:pPr>
        <w:jc w:val="both"/>
        <w:rPr>
          <w:rFonts w:ascii="Arial" w:hAnsi="Arial" w:cs="Arial"/>
        </w:rPr>
      </w:pPr>
    </w:p>
    <w:p w14:paraId="1C368F58" w14:textId="77777777" w:rsidR="00FD3F3C" w:rsidRDefault="00FD3F3C" w:rsidP="002029E8">
      <w:pPr>
        <w:jc w:val="both"/>
        <w:rPr>
          <w:rFonts w:ascii="Arial" w:hAnsi="Arial" w:cs="Arial"/>
        </w:rPr>
      </w:pPr>
    </w:p>
    <w:p w14:paraId="71A2C4E5" w14:textId="346315C9"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77777777" w:rsidR="00CD24DC" w:rsidRDefault="0017218F" w:rsidP="0017218F">
      <w:pPr>
        <w:jc w:val="both"/>
        <w:rPr>
          <w:rFonts w:ascii="Arial" w:hAnsi="Arial" w:cs="Arial"/>
        </w:rPr>
      </w:pPr>
      <w:r w:rsidRPr="0017218F">
        <w:rPr>
          <w:rFonts w:ascii="Arial" w:hAnsi="Arial" w:cs="Arial"/>
        </w:rPr>
        <w:t>Durante todo el tiempo en que se encuentre en vigor el presente Contrato, el CLIENTE se compromete a lo siguiente:</w:t>
      </w:r>
      <w:r w:rsidR="002933AC">
        <w:rPr>
          <w:rFonts w:ascii="Arial" w:hAnsi="Arial" w:cs="Arial"/>
        </w:rPr>
        <w:t>………………………………………………………………………………..</w:t>
      </w:r>
      <w:r w:rsidRPr="0017218F">
        <w:rPr>
          <w:rFonts w:ascii="Arial" w:hAnsi="Arial" w:cs="Arial"/>
        </w:rPr>
        <w:t xml:space="preserve"> </w:t>
      </w:r>
    </w:p>
    <w:p w14:paraId="47BDA2CB" w14:textId="65691875"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realización de </w:t>
      </w:r>
      <w:r w:rsidR="002933AC">
        <w:rPr>
          <w:rFonts w:ascii="Arial" w:hAnsi="Arial" w:cs="Arial"/>
        </w:rPr>
        <w:t xml:space="preserve">la </w:t>
      </w:r>
      <w:r w:rsidR="00FD3F3C">
        <w:rPr>
          <w:rFonts w:ascii="Arial" w:hAnsi="Arial" w:cs="Arial"/>
        </w:rPr>
        <w:t xml:space="preserve">certificación en el </w:t>
      </w:r>
      <w:r w:rsidR="00FD3F3C">
        <w:rPr>
          <w:rFonts w:ascii="Arial" w:hAnsi="Arial" w:cs="Arial"/>
        </w:rPr>
        <w:t>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B958E5">
        <w:rPr>
          <w:rFonts w:ascii="Arial" w:hAnsi="Arial" w:cs="Arial"/>
          <w:bCs/>
          <w:color w:val="000000"/>
          <w:shd w:val="clear" w:color="auto" w:fill="FFFFFF"/>
        </w:rPr>
        <w:t xml:space="preserve"> y la realización de los cursos de capacitación acorados mediante el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poder realizar la </w:t>
      </w:r>
      <w:r w:rsidR="00FD3F3C">
        <w:rPr>
          <w:rFonts w:ascii="Arial" w:hAnsi="Arial" w:cs="Arial"/>
        </w:rPr>
        <w:t xml:space="preserve">certificación en el </w:t>
      </w:r>
      <w:r w:rsidR="00FD3F3C">
        <w:rPr>
          <w:rFonts w:ascii="Arial" w:hAnsi="Arial" w:cs="Arial"/>
        </w:rPr>
        <w:t>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B958E5">
        <w:rPr>
          <w:rFonts w:ascii="Arial" w:hAnsi="Arial" w:cs="Arial"/>
        </w:rPr>
        <w:t xml:space="preserve">y los cursos de capacitación </w:t>
      </w:r>
      <w:r w:rsidR="0085381E">
        <w:rPr>
          <w:rFonts w:ascii="Arial" w:hAnsi="Arial" w:cs="Arial"/>
        </w:rPr>
        <w:t>acordados a través del presente Contrato</w:t>
      </w:r>
      <w:r w:rsidR="002933AC">
        <w:rPr>
          <w:rFonts w:ascii="Arial" w:hAnsi="Arial" w:cs="Arial"/>
        </w:rPr>
        <w:t>…………………………………</w:t>
      </w:r>
      <w:r w:rsidR="0085381E">
        <w:rPr>
          <w:rFonts w:ascii="Arial" w:hAnsi="Arial" w:cs="Arial"/>
        </w:rPr>
        <w:t>…</w:t>
      </w:r>
      <w:r w:rsidR="00DE4D62">
        <w:rPr>
          <w:rFonts w:ascii="Arial" w:hAnsi="Arial" w:cs="Arial"/>
        </w:rPr>
        <w:t>……</w:t>
      </w:r>
      <w:r w:rsidR="006F3555">
        <w:rPr>
          <w:rFonts w:ascii="Arial" w:hAnsi="Arial" w:cs="Arial"/>
        </w:rPr>
        <w:t>...</w:t>
      </w:r>
      <w:r w:rsidR="00FD3F3C">
        <w:rPr>
          <w:rFonts w:ascii="Arial" w:hAnsi="Arial" w:cs="Arial"/>
        </w:rPr>
        <w:t>...............................................</w:t>
      </w:r>
    </w:p>
    <w:p w14:paraId="511B183E" w14:textId="4C57D93F" w:rsidR="0017218F" w:rsidRDefault="0017218F" w:rsidP="0017218F">
      <w:pPr>
        <w:jc w:val="both"/>
        <w:rPr>
          <w:rFonts w:ascii="Arial" w:hAnsi="Arial" w:cs="Arial"/>
        </w:rPr>
      </w:pPr>
      <w:r w:rsidRPr="0017218F">
        <w:rPr>
          <w:rFonts w:ascii="Arial" w:hAnsi="Arial" w:cs="Arial"/>
        </w:rPr>
        <w:t xml:space="preserve">2. A </w:t>
      </w:r>
      <w:r w:rsidR="002933AC">
        <w:rPr>
          <w:rFonts w:ascii="Arial" w:hAnsi="Arial" w:cs="Arial"/>
        </w:rPr>
        <w:t xml:space="preserve">realizar los cambios que resulten necesarios </w:t>
      </w:r>
      <w:r w:rsidR="00FD3F3C">
        <w:rPr>
          <w:rFonts w:ascii="Arial" w:hAnsi="Arial" w:cs="Arial"/>
        </w:rPr>
        <w:t xml:space="preserve">a la </w:t>
      </w:r>
      <w:r w:rsidR="00FD3F3C">
        <w:rPr>
          <w:rFonts w:ascii="Arial" w:hAnsi="Arial" w:cs="Arial"/>
        </w:rPr>
        <w:t>certificación en el 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2933AC">
        <w:rPr>
          <w:rFonts w:ascii="Arial" w:hAnsi="Arial" w:cs="Arial"/>
        </w:rPr>
        <w:t>con el objeto de perfeccionarlo durante el desarrollo de la implementación</w:t>
      </w:r>
      <w:r w:rsidR="0085381E">
        <w:rPr>
          <w:rFonts w:ascii="Arial" w:hAnsi="Arial" w:cs="Arial"/>
        </w:rPr>
        <w:t xml:space="preserve"> y efectuar los cursos de capacitación necesarios para su adecuado funcionamiento</w:t>
      </w:r>
      <w:r w:rsidR="002933AC">
        <w:rPr>
          <w:rFonts w:ascii="Arial" w:hAnsi="Arial" w:cs="Arial"/>
        </w:rPr>
        <w:t>……</w:t>
      </w:r>
      <w:r w:rsidR="00FD3F3C">
        <w:rPr>
          <w:rFonts w:ascii="Arial" w:hAnsi="Arial" w:cs="Arial"/>
        </w:rPr>
        <w:t>………………………………………………</w:t>
      </w:r>
      <w:proofErr w:type="gramStart"/>
      <w:r w:rsidR="00FD3F3C">
        <w:rPr>
          <w:rFonts w:ascii="Arial" w:hAnsi="Arial" w:cs="Arial"/>
        </w:rPr>
        <w:t>…….</w:t>
      </w:r>
      <w:proofErr w:type="gramEnd"/>
      <w:r w:rsidR="00FD3F3C">
        <w:rPr>
          <w:rFonts w:ascii="Arial" w:hAnsi="Arial" w:cs="Arial"/>
        </w:rPr>
        <w:t>.</w:t>
      </w:r>
      <w:r w:rsidR="002933AC">
        <w:rPr>
          <w:rFonts w:ascii="Arial" w:hAnsi="Arial" w:cs="Arial"/>
        </w:rPr>
        <w:t xml:space="preserve"> </w:t>
      </w:r>
      <w:r w:rsidRPr="0017218F">
        <w:rPr>
          <w:rFonts w:ascii="Arial" w:hAnsi="Arial" w:cs="Arial"/>
        </w:rPr>
        <w:t xml:space="preserve"> </w:t>
      </w:r>
    </w:p>
    <w:p w14:paraId="177DDBD7" w14:textId="77777777"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2BF7E3D0" w14:textId="37082CC8" w:rsidR="00D75EC9"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 xml:space="preserve">así como las cláusulas y requerimientos derivados de </w:t>
      </w:r>
      <w:r w:rsidR="00FD3F3C">
        <w:rPr>
          <w:rFonts w:ascii="Arial" w:hAnsi="Arial" w:cs="Arial"/>
        </w:rPr>
        <w:t xml:space="preserve">la </w:t>
      </w:r>
      <w:r w:rsidR="00FD3F3C">
        <w:rPr>
          <w:rFonts w:ascii="Arial" w:hAnsi="Arial" w:cs="Arial"/>
        </w:rPr>
        <w:t>certificación en el 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85381E">
        <w:rPr>
          <w:rFonts w:ascii="Arial" w:hAnsi="Arial" w:cs="Arial"/>
        </w:rPr>
        <w:t xml:space="preserve">y de la ejecución de los cursos de capacitación </w:t>
      </w:r>
      <w:r>
        <w:rPr>
          <w:rFonts w:ascii="Arial" w:hAnsi="Arial" w:cs="Arial"/>
        </w:rPr>
        <w:t>en el organismo</w:t>
      </w:r>
      <w:r w:rsidR="0017218F" w:rsidRPr="0017218F">
        <w:rPr>
          <w:rFonts w:ascii="Arial" w:hAnsi="Arial" w:cs="Arial"/>
        </w:rPr>
        <w:t xml:space="preserve"> que se otorga</w:t>
      </w:r>
      <w:r w:rsidR="0085381E">
        <w:rPr>
          <w:rFonts w:ascii="Arial" w:hAnsi="Arial" w:cs="Arial"/>
        </w:rPr>
        <w:t xml:space="preserve"> </w:t>
      </w:r>
      <w:r>
        <w:rPr>
          <w:rFonts w:ascii="Arial" w:hAnsi="Arial" w:cs="Arial"/>
        </w:rPr>
        <w:t>………………………</w:t>
      </w:r>
      <w:r w:rsidR="0085381E">
        <w:rPr>
          <w:rFonts w:ascii="Arial" w:hAnsi="Arial" w:cs="Arial"/>
        </w:rPr>
        <w:t>…………………</w:t>
      </w:r>
      <w:r w:rsidR="00DE4D62">
        <w:rPr>
          <w:rFonts w:ascii="Arial" w:hAnsi="Arial" w:cs="Arial"/>
        </w:rPr>
        <w:t>………………</w:t>
      </w:r>
      <w:r w:rsidR="00FD3F3C">
        <w:rPr>
          <w:rFonts w:ascii="Arial" w:hAnsi="Arial" w:cs="Arial"/>
        </w:rPr>
        <w:t>…………………………………….</w:t>
      </w:r>
    </w:p>
    <w:p w14:paraId="69CD55A8" w14:textId="44B777C8"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la implementación de</w:t>
      </w:r>
      <w:r w:rsidR="00FD3F3C">
        <w:rPr>
          <w:rFonts w:ascii="Arial" w:hAnsi="Arial" w:cs="Arial"/>
        </w:rPr>
        <w:t xml:space="preserve"> </w:t>
      </w:r>
      <w:r w:rsidR="00ED13E0">
        <w:rPr>
          <w:rFonts w:ascii="Arial" w:hAnsi="Arial" w:cs="Arial"/>
        </w:rPr>
        <w:t>l</w:t>
      </w:r>
      <w:r w:rsidR="00FD3F3C">
        <w:rPr>
          <w:rFonts w:ascii="Arial" w:hAnsi="Arial" w:cs="Arial"/>
        </w:rPr>
        <w:t>a</w:t>
      </w:r>
      <w:r w:rsidR="00ED13E0">
        <w:rPr>
          <w:rFonts w:ascii="Arial" w:hAnsi="Arial" w:cs="Arial"/>
        </w:rPr>
        <w:t xml:space="preserve"> </w:t>
      </w:r>
      <w:r w:rsidR="00FD3F3C">
        <w:rPr>
          <w:rFonts w:ascii="Arial" w:hAnsi="Arial" w:cs="Arial"/>
        </w:rPr>
        <w:t>certificación en el 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85381E">
        <w:rPr>
          <w:rFonts w:ascii="Arial" w:hAnsi="Arial" w:cs="Arial"/>
        </w:rPr>
        <w:t>y cursos de capacitación</w:t>
      </w:r>
      <w:r w:rsidR="0017218F" w:rsidRPr="0017218F">
        <w:rPr>
          <w:rFonts w:ascii="Arial" w:hAnsi="Arial" w:cs="Arial"/>
        </w:rPr>
        <w:t>, (condición legal, comercial, de infraestructura, de organización o de propiedad)</w:t>
      </w:r>
      <w:r w:rsidR="0085381E">
        <w:rPr>
          <w:rFonts w:ascii="Arial" w:hAnsi="Arial" w:cs="Arial"/>
        </w:rPr>
        <w:t xml:space="preserve"> y </w:t>
      </w:r>
      <w:r w:rsidR="00B65B4E">
        <w:rPr>
          <w:rFonts w:ascii="Arial" w:hAnsi="Arial" w:cs="Arial"/>
        </w:rPr>
        <w:t>…………………………………………………</w:t>
      </w:r>
      <w:r w:rsidR="0085381E">
        <w:rPr>
          <w:rFonts w:ascii="Arial" w:hAnsi="Arial" w:cs="Arial"/>
        </w:rPr>
        <w:t>…</w:t>
      </w:r>
      <w:r w:rsidR="00DE4D62">
        <w:rPr>
          <w:rFonts w:ascii="Arial" w:hAnsi="Arial" w:cs="Arial"/>
        </w:rPr>
        <w:t>……………………...</w:t>
      </w:r>
    </w:p>
    <w:p w14:paraId="055C0000" w14:textId="0D809102"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3578BE0B" w14:textId="3BF2B50F"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para implementar </w:t>
      </w:r>
      <w:r w:rsidR="00FD3F3C">
        <w:rPr>
          <w:rFonts w:ascii="Arial" w:hAnsi="Arial" w:cs="Arial"/>
        </w:rPr>
        <w:t xml:space="preserve">la </w:t>
      </w:r>
      <w:r w:rsidR="00FD3F3C">
        <w:rPr>
          <w:rFonts w:ascii="Arial" w:hAnsi="Arial" w:cs="Arial"/>
        </w:rPr>
        <w:t>certificación en el 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85381E">
        <w:rPr>
          <w:rFonts w:ascii="Arial" w:hAnsi="Arial" w:cs="Arial"/>
        </w:rPr>
        <w:t>y efectuar los cursos de capacitación acordados</w:t>
      </w:r>
      <w:r w:rsidR="00A15165">
        <w:rPr>
          <w:rFonts w:ascii="Arial" w:hAnsi="Arial" w:cs="Arial"/>
        </w:rPr>
        <w:t>……………</w:t>
      </w:r>
      <w:r w:rsidR="0085381E">
        <w:rPr>
          <w:rFonts w:ascii="Arial" w:hAnsi="Arial" w:cs="Arial"/>
        </w:rPr>
        <w:t>……………………………………………………...</w:t>
      </w:r>
      <w:r w:rsidRPr="00074C3B">
        <w:rPr>
          <w:rFonts w:ascii="Arial" w:hAnsi="Arial" w:cs="Arial"/>
        </w:rPr>
        <w:t>.</w:t>
      </w:r>
      <w:r w:rsidR="00DE4D62">
        <w:rPr>
          <w:rFonts w:ascii="Arial" w:hAnsi="Arial" w:cs="Arial"/>
        </w:rPr>
        <w:t>................</w:t>
      </w:r>
      <w:r w:rsidR="00FD3F3C">
        <w:rPr>
          <w:rFonts w:ascii="Arial" w:hAnsi="Arial" w:cs="Arial"/>
        </w:rPr>
        <w:t>.....</w:t>
      </w:r>
      <w:r w:rsidRPr="00074C3B">
        <w:rPr>
          <w:rFonts w:ascii="Arial" w:hAnsi="Arial" w:cs="Arial"/>
        </w:rPr>
        <w:t xml:space="preserve"> </w:t>
      </w:r>
      <w:r w:rsidR="0017218F" w:rsidRPr="00074C3B">
        <w:rPr>
          <w:rFonts w:ascii="Arial" w:hAnsi="Arial" w:cs="Arial"/>
        </w:rPr>
        <w:t xml:space="preserve"> </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36D802FB" w:rsidR="00443F38"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FD3F3C">
        <w:rPr>
          <w:rFonts w:ascii="Arial" w:hAnsi="Arial" w:cs="Arial"/>
        </w:rPr>
        <w:t>certificación en el 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w:t>
      </w:r>
      <w:r w:rsidRPr="0085381E">
        <w:rPr>
          <w:rFonts w:ascii="Arial" w:hAnsi="Arial" w:cs="Arial"/>
        </w:rPr>
        <w:t xml:space="preserve"> se ajuste o sea modificada, se entenderá que el CLIENTE acepta desde ahora actualizar </w:t>
      </w:r>
      <w:r w:rsidR="00FD3F3C">
        <w:rPr>
          <w:rFonts w:ascii="Arial" w:hAnsi="Arial" w:cs="Arial"/>
        </w:rPr>
        <w:t xml:space="preserve">la certificación </w:t>
      </w:r>
      <w:r w:rsidR="00443F38" w:rsidRPr="0085381E">
        <w:rPr>
          <w:rFonts w:ascii="Arial" w:hAnsi="Arial" w:cs="Arial"/>
        </w:rPr>
        <w:t>para estar a la vanguardia</w:t>
      </w:r>
      <w:r w:rsidR="00906AA9" w:rsidRPr="0085381E">
        <w:rPr>
          <w:rFonts w:ascii="Arial" w:hAnsi="Arial" w:cs="Arial"/>
        </w:rPr>
        <w:t>……………………………………...</w:t>
      </w:r>
      <w:r w:rsidR="00984BBC">
        <w:rPr>
          <w:rFonts w:ascii="Arial" w:hAnsi="Arial" w:cs="Arial"/>
        </w:rPr>
        <w:t>.........................</w:t>
      </w:r>
      <w:r w:rsidR="00DE4D62">
        <w:rPr>
          <w:rFonts w:ascii="Arial" w:hAnsi="Arial" w:cs="Arial"/>
        </w:rPr>
        <w:t>...</w:t>
      </w:r>
      <w:r w:rsidR="006F3555">
        <w:rPr>
          <w:rFonts w:ascii="Arial" w:hAnsi="Arial" w:cs="Arial"/>
        </w:rPr>
        <w:t>......................................</w:t>
      </w:r>
      <w:r w:rsidR="00FD3F3C">
        <w:rPr>
          <w:rFonts w:ascii="Arial" w:hAnsi="Arial" w:cs="Arial"/>
        </w:rPr>
        <w:t>..............</w:t>
      </w:r>
    </w:p>
    <w:p w14:paraId="17F731C6" w14:textId="08F32188" w:rsidR="00FD3F3C" w:rsidRDefault="00FD3F3C" w:rsidP="00FD3F3C">
      <w:pPr>
        <w:jc w:val="both"/>
        <w:rPr>
          <w:rFonts w:ascii="Arial" w:hAnsi="Arial" w:cs="Arial"/>
        </w:rPr>
      </w:pPr>
    </w:p>
    <w:p w14:paraId="725A1A32" w14:textId="05ABEE6C" w:rsidR="00FD3F3C" w:rsidRDefault="00FD3F3C" w:rsidP="00FD3F3C">
      <w:pPr>
        <w:jc w:val="both"/>
        <w:rPr>
          <w:rFonts w:ascii="Arial" w:hAnsi="Arial" w:cs="Arial"/>
        </w:rPr>
      </w:pPr>
    </w:p>
    <w:p w14:paraId="2FE65B42" w14:textId="77777777" w:rsidR="00FD3F3C" w:rsidRPr="00FD3F3C" w:rsidRDefault="00FD3F3C" w:rsidP="00FD3F3C">
      <w:pPr>
        <w:jc w:val="both"/>
        <w:rPr>
          <w:rFonts w:ascii="Arial" w:hAnsi="Arial" w:cs="Arial"/>
        </w:rPr>
      </w:pPr>
    </w:p>
    <w:p w14:paraId="05C6F7A7" w14:textId="5B5E40D0"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la </w:t>
      </w:r>
      <w:r w:rsidR="00FD3F3C">
        <w:rPr>
          <w:rFonts w:ascii="Arial" w:hAnsi="Arial" w:cs="Arial"/>
        </w:rPr>
        <w:t>certificación en el 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906AA9" w:rsidRPr="0085381E">
        <w:rPr>
          <w:rFonts w:ascii="Arial" w:hAnsi="Arial" w:cs="Arial"/>
        </w:rPr>
        <w:t>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D2DE5">
        <w:rPr>
          <w:rFonts w:ascii="Arial" w:hAnsi="Arial" w:cs="Arial"/>
        </w:rPr>
        <w:t>………………………………</w:t>
      </w:r>
      <w:r w:rsidR="00FD3F3C">
        <w:rPr>
          <w:rFonts w:ascii="Arial" w:hAnsi="Arial" w:cs="Arial"/>
        </w:rPr>
        <w:t>…………………….............</w:t>
      </w:r>
      <w:r w:rsidRPr="0085381E">
        <w:rPr>
          <w:rFonts w:ascii="Arial" w:hAnsi="Arial" w:cs="Arial"/>
        </w:rPr>
        <w:t xml:space="preserve"> </w:t>
      </w:r>
    </w:p>
    <w:p w14:paraId="41DA519E" w14:textId="4DCA3001" w:rsidR="00906AA9" w:rsidRPr="00906AA9" w:rsidRDefault="00906AA9" w:rsidP="0017218F">
      <w:pPr>
        <w:jc w:val="both"/>
        <w:rPr>
          <w:rFonts w:ascii="Arial" w:hAnsi="Arial" w:cs="Arial"/>
        </w:rPr>
      </w:pPr>
      <w:r w:rsidRPr="00906AA9">
        <w:rPr>
          <w:rFonts w:ascii="Arial" w:hAnsi="Arial" w:cs="Arial"/>
          <w:b/>
          <w:bCs/>
        </w:rPr>
        <w:t>QUINTA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2767D476"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4572D2">
        <w:rPr>
          <w:rFonts w:ascii="Arial" w:hAnsi="Arial" w:cs="Arial"/>
        </w:rPr>
        <w:t xml:space="preserve">hasta la </w:t>
      </w:r>
      <w:r w:rsidR="00FD3F3C">
        <w:rPr>
          <w:rFonts w:ascii="Arial" w:hAnsi="Arial" w:cs="Arial"/>
        </w:rPr>
        <w:t>certificación en el Estándar de Competencia Administración Gubernamental por Resultados (</w:t>
      </w:r>
      <w:proofErr w:type="spellStart"/>
      <w:r w:rsidR="00FD3F3C">
        <w:rPr>
          <w:rFonts w:ascii="Arial" w:hAnsi="Arial" w:cs="Arial"/>
        </w:rPr>
        <w:t>AGpR</w:t>
      </w:r>
      <w:proofErr w:type="spellEnd"/>
      <w:r w:rsidR="00FD3F3C">
        <w:rPr>
          <w:rFonts w:ascii="Arial" w:hAnsi="Arial" w:cs="Arial"/>
        </w:rPr>
        <w:t xml:space="preserve">) </w:t>
      </w:r>
      <w:r w:rsidR="00FD3F3C" w:rsidRPr="00081F27">
        <w:rPr>
          <w:rFonts w:ascii="Arial" w:hAnsi="Arial" w:cs="Arial"/>
          <w:bCs/>
        </w:rPr>
        <w:t>ECGAGR01</w:t>
      </w:r>
      <w:r w:rsidR="00FD3F3C">
        <w:rPr>
          <w:rFonts w:ascii="Arial" w:hAnsi="Arial" w:cs="Arial"/>
        </w:rPr>
        <w:t xml:space="preserve">, </w:t>
      </w:r>
      <w:r w:rsidR="00AD070C">
        <w:rPr>
          <w:rFonts w:ascii="Arial" w:hAnsi="Arial" w:cs="Arial"/>
        </w:rPr>
        <w:t>y realización del último curso acordado para ello</w:t>
      </w:r>
      <w:r w:rsidR="00984BBC">
        <w:rPr>
          <w:rFonts w:ascii="Arial" w:hAnsi="Arial" w:cs="Arial"/>
        </w:rPr>
        <w:t xml:space="preserve"> a satisfacción del CLIENTE……………</w:t>
      </w:r>
      <w:r w:rsidR="00DE4D62">
        <w:rPr>
          <w:rFonts w:ascii="Arial" w:hAnsi="Arial" w:cs="Arial"/>
        </w:rPr>
        <w:t>……………</w:t>
      </w:r>
      <w:r w:rsidR="00FD3F3C">
        <w:rPr>
          <w:rFonts w:ascii="Arial" w:hAnsi="Arial" w:cs="Arial"/>
        </w:rPr>
        <w:t>……………………….</w:t>
      </w:r>
      <w:r w:rsidR="00984BBC">
        <w:rPr>
          <w:rFonts w:ascii="Arial" w:hAnsi="Arial" w:cs="Arial"/>
        </w:rPr>
        <w:t xml:space="preserve"> </w:t>
      </w: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29BEFF2B" w:rsidR="004A2313" w:rsidRDefault="001246AD" w:rsidP="009D2DE5">
      <w:pPr>
        <w:pStyle w:val="Prrafodelista"/>
        <w:numPr>
          <w:ilvl w:val="0"/>
          <w:numId w:val="6"/>
        </w:numPr>
        <w:tabs>
          <w:tab w:val="left" w:pos="284"/>
        </w:tabs>
        <w:ind w:left="0" w:firstLine="0"/>
        <w:jc w:val="both"/>
        <w:rPr>
          <w:rFonts w:ascii="Arial" w:hAnsi="Arial" w:cs="Arial"/>
        </w:rPr>
      </w:pPr>
      <w:r w:rsidRPr="004A2313">
        <w:rPr>
          <w:rFonts w:ascii="Arial" w:hAnsi="Arial" w:cs="Arial"/>
        </w:rPr>
        <w:t>A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009D2DE5">
        <w:rPr>
          <w:rFonts w:ascii="Arial" w:hAnsi="Arial" w:cs="Arial"/>
        </w:rPr>
        <w:t>………</w:t>
      </w:r>
      <w:proofErr w:type="gramStart"/>
      <w:r w:rsidR="009D2DE5">
        <w:rPr>
          <w:rFonts w:ascii="Arial" w:hAnsi="Arial" w:cs="Arial"/>
        </w:rPr>
        <w:t>…….</w:t>
      </w:r>
      <w:proofErr w:type="gramEnd"/>
      <w:r w:rsidR="009D2DE5">
        <w:rPr>
          <w:rFonts w:ascii="Arial" w:hAnsi="Arial" w:cs="Arial"/>
        </w:rPr>
        <w:t>.</w:t>
      </w:r>
      <w:r w:rsidRPr="004A2313">
        <w:rPr>
          <w:rFonts w:ascii="Arial" w:hAnsi="Arial" w:cs="Arial"/>
        </w:rPr>
        <w:t xml:space="preserve"> </w:t>
      </w:r>
    </w:p>
    <w:p w14:paraId="769DBEE5" w14:textId="0EB7C27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5E82FDE0" w:rsidR="004A2313" w:rsidRDefault="009D2DE5" w:rsidP="004A2313">
      <w:pPr>
        <w:pStyle w:val="Prrafodelista"/>
        <w:ind w:left="0"/>
        <w:jc w:val="both"/>
        <w:rPr>
          <w:rFonts w:ascii="Arial" w:hAnsi="Arial" w:cs="Arial"/>
        </w:rPr>
      </w:pPr>
      <w:r>
        <w:rPr>
          <w:rFonts w:ascii="Arial" w:hAnsi="Arial" w:cs="Arial"/>
          <w:b/>
          <w:bCs/>
        </w:rPr>
        <w:t>SÉPTIMA</w:t>
      </w:r>
      <w:r w:rsidR="001246AD" w:rsidRPr="00D40BB4">
        <w:rPr>
          <w:rFonts w:ascii="Arial" w:hAnsi="Arial" w:cs="Arial"/>
          <w:b/>
          <w:bCs/>
        </w:rPr>
        <w:t xml:space="preserve">: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562"/>
        <w:gridCol w:w="3178"/>
        <w:gridCol w:w="1870"/>
        <w:gridCol w:w="1870"/>
        <w:gridCol w:w="1870"/>
      </w:tblGrid>
      <w:tr w:rsidR="00984BBC" w14:paraId="2F115BFF" w14:textId="77777777" w:rsidTr="000576DE">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shd w:val="clear" w:color="auto" w:fill="FFFFFF" w:themeFill="background1"/>
          </w:tcPr>
          <w:p w14:paraId="4F1B0C21" w14:textId="56CDA0F9" w:rsidR="00984BBC" w:rsidRPr="000576DE" w:rsidRDefault="00984BBC" w:rsidP="00984BBC">
            <w:pPr>
              <w:jc w:val="center"/>
              <w:rPr>
                <w:rFonts w:ascii="Arial" w:hAnsi="Arial" w:cs="Arial"/>
                <w:b w:val="0"/>
                <w:color w:val="auto"/>
                <w:sz w:val="20"/>
                <w:szCs w:val="20"/>
              </w:rPr>
            </w:pPr>
            <w:r w:rsidRPr="000576DE">
              <w:rPr>
                <w:rFonts w:ascii="Arial" w:hAnsi="Arial" w:cs="Arial"/>
                <w:b w:val="0"/>
                <w:color w:val="auto"/>
                <w:sz w:val="20"/>
                <w:szCs w:val="20"/>
              </w:rPr>
              <w:t>No.</w:t>
            </w:r>
          </w:p>
        </w:tc>
        <w:tc>
          <w:tcPr>
            <w:tcW w:w="3178" w:type="dxa"/>
            <w:tcBorders>
              <w:top w:val="none" w:sz="0" w:space="0" w:color="auto"/>
              <w:left w:val="none" w:sz="0" w:space="0" w:color="auto"/>
              <w:bottom w:val="none" w:sz="0" w:space="0" w:color="auto"/>
              <w:right w:val="none" w:sz="0" w:space="0" w:color="auto"/>
            </w:tcBorders>
            <w:shd w:val="clear" w:color="auto" w:fill="FFFFFF" w:themeFill="background1"/>
          </w:tcPr>
          <w:p w14:paraId="5BAD2A13" w14:textId="4C0B9A6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Descripción de las actividades</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1D33FDCF" w14:textId="2F270E9D"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Monto</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6E9CBF0B" w14:textId="1D4CD1F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IVA</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0E5A08D4" w14:textId="4AC4D81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Subtotal</w:t>
            </w:r>
          </w:p>
        </w:tc>
      </w:tr>
      <w:tr w:rsidR="00984BBC" w14:paraId="1387AB28"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4F2F4"/>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shd w:val="clear" w:color="auto" w:fill="D4F2F4"/>
          </w:tcPr>
          <w:p w14:paraId="3A37845D" w14:textId="7482554F" w:rsidR="00984BBC" w:rsidRPr="00984BBC" w:rsidRDefault="00FD3F3C" w:rsidP="007135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rPr>
              <w:t>C</w:t>
            </w:r>
            <w:r>
              <w:rPr>
                <w:rFonts w:ascii="Arial" w:hAnsi="Arial" w:cs="Arial"/>
              </w:rPr>
              <w:t>ertificación en el Estándar de Competencia Administración Gubernamental por Resultados (</w:t>
            </w:r>
            <w:proofErr w:type="spellStart"/>
            <w:r>
              <w:rPr>
                <w:rFonts w:ascii="Arial" w:hAnsi="Arial" w:cs="Arial"/>
              </w:rPr>
              <w:t>AGpR</w:t>
            </w:r>
            <w:proofErr w:type="spellEnd"/>
            <w:r>
              <w:rPr>
                <w:rFonts w:ascii="Arial" w:hAnsi="Arial" w:cs="Arial"/>
              </w:rPr>
              <w:t xml:space="preserve">) </w:t>
            </w:r>
            <w:r w:rsidRPr="00081F27">
              <w:rPr>
                <w:rFonts w:ascii="Arial" w:hAnsi="Arial" w:cs="Arial"/>
                <w:bCs/>
              </w:rPr>
              <w:t>ECGAGR01</w:t>
            </w:r>
            <w:r>
              <w:rPr>
                <w:rFonts w:ascii="Arial" w:hAnsi="Arial" w:cs="Arial"/>
              </w:rPr>
              <w:t>,</w:t>
            </w:r>
          </w:p>
        </w:tc>
        <w:tc>
          <w:tcPr>
            <w:tcW w:w="1870" w:type="dxa"/>
            <w:shd w:val="clear" w:color="auto" w:fill="D4F2F4"/>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6583A" w14:paraId="0DDB1FD3"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6BDDC3F" w14:textId="19E86E32" w:rsidR="0076583A" w:rsidRPr="00984BBC" w:rsidRDefault="0076583A" w:rsidP="00984BBC">
            <w:pPr>
              <w:jc w:val="center"/>
              <w:rPr>
                <w:rFonts w:ascii="Arial" w:hAnsi="Arial" w:cs="Arial"/>
                <w:b w:val="0"/>
                <w:sz w:val="20"/>
                <w:szCs w:val="20"/>
              </w:rPr>
            </w:pPr>
            <w:r w:rsidRPr="00984BBC">
              <w:rPr>
                <w:rFonts w:ascii="Arial" w:hAnsi="Arial" w:cs="Arial"/>
                <w:b w:val="0"/>
                <w:sz w:val="20"/>
                <w:szCs w:val="20"/>
              </w:rPr>
              <w:t>2</w:t>
            </w:r>
          </w:p>
        </w:tc>
        <w:tc>
          <w:tcPr>
            <w:tcW w:w="3178" w:type="dxa"/>
          </w:tcPr>
          <w:p w14:paraId="4CB73800" w14:textId="71584C2C" w:rsidR="0076583A" w:rsidRPr="00984BBC" w:rsidRDefault="0076583A"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de Capacitación:</w:t>
            </w:r>
          </w:p>
        </w:tc>
        <w:tc>
          <w:tcPr>
            <w:tcW w:w="1870" w:type="dxa"/>
          </w:tcPr>
          <w:p w14:paraId="2BEC2D0C"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1E88DF0E"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03E1F0AF"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1DD5" w14:paraId="0A6B1D47"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273DD33" w14:textId="77777777" w:rsidR="00F91DD5" w:rsidRPr="00984BBC" w:rsidRDefault="00F91DD5" w:rsidP="00F91DD5">
            <w:pPr>
              <w:jc w:val="center"/>
              <w:rPr>
                <w:rFonts w:ascii="Arial" w:hAnsi="Arial" w:cs="Arial"/>
                <w:b w:val="0"/>
                <w:sz w:val="20"/>
                <w:szCs w:val="20"/>
              </w:rPr>
            </w:pPr>
          </w:p>
        </w:tc>
        <w:tc>
          <w:tcPr>
            <w:tcW w:w="3178" w:type="dxa"/>
            <w:shd w:val="clear" w:color="auto" w:fill="D4F2F4"/>
          </w:tcPr>
          <w:p w14:paraId="41F9C651" w14:textId="08F1E560"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shd w:val="clear" w:color="auto" w:fill="D4F2F4"/>
            <w:vAlign w:val="center"/>
          </w:tcPr>
          <w:p w14:paraId="2639F4A2" w14:textId="7F52117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86AB136" w14:textId="0A754DF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501D2D99" w14:textId="513CABB6"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75A9F1A"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4B478B50" w14:textId="77777777" w:rsidR="00F91DD5" w:rsidRPr="00984BBC" w:rsidRDefault="00F91DD5" w:rsidP="00F91DD5">
            <w:pPr>
              <w:jc w:val="center"/>
              <w:rPr>
                <w:rFonts w:ascii="Arial" w:hAnsi="Arial" w:cs="Arial"/>
                <w:b w:val="0"/>
                <w:sz w:val="20"/>
                <w:szCs w:val="20"/>
              </w:rPr>
            </w:pPr>
          </w:p>
        </w:tc>
        <w:tc>
          <w:tcPr>
            <w:tcW w:w="3178" w:type="dxa"/>
          </w:tcPr>
          <w:p w14:paraId="12B86650" w14:textId="18D5534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vAlign w:val="center"/>
          </w:tcPr>
          <w:p w14:paraId="4739D444" w14:textId="1F943AB0"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vAlign w:val="center"/>
          </w:tcPr>
          <w:p w14:paraId="1091204E" w14:textId="149C360D"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vAlign w:val="center"/>
          </w:tcPr>
          <w:p w14:paraId="2A90FD85" w14:textId="47D24878"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5ADCE99D"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86D9EA"/>
              <w:left w:val="single" w:sz="4" w:space="0" w:color="86D9EA"/>
              <w:bottom w:val="single" w:sz="4" w:space="0" w:color="86D9EA"/>
              <w:right w:val="single" w:sz="4" w:space="0" w:color="86D9EA"/>
            </w:tcBorders>
            <w:shd w:val="clear" w:color="auto" w:fill="86D9EA"/>
            <w:vAlign w:val="center"/>
          </w:tcPr>
          <w:p w14:paraId="49FE258A"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auto"/>
          </w:tcPr>
          <w:p w14:paraId="35F2F8E6" w14:textId="30BB5A97"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5435A42" w14:textId="693302D3"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3EA737D" w14:textId="650053A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145D5043" w14:textId="5897442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41FAA6DF"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241927E5"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741C4A6A" w14:textId="58D69B1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C5FB69F" w14:textId="3E1E755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EEDE42C" w14:textId="318971E3"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07577A47" w14:textId="00E2EA09"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319D5C8"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0996E957"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tcPr>
          <w:p w14:paraId="7D826F7D" w14:textId="65A5DE94"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870" w:type="dxa"/>
            <w:tcBorders>
              <w:top w:val="single" w:sz="4" w:space="0" w:color="86D9EA"/>
              <w:left w:val="single" w:sz="4" w:space="0" w:color="86D9EA"/>
              <w:bottom w:val="single" w:sz="4" w:space="0" w:color="86D9EA"/>
              <w:right w:val="single" w:sz="4" w:space="0" w:color="86D9EA"/>
            </w:tcBorders>
            <w:vAlign w:val="center"/>
          </w:tcPr>
          <w:p w14:paraId="0FFC1A28" w14:textId="1C390335"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55841ADD" w14:textId="523CDAF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4807822D" w14:textId="03A97C2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0430B1CB"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7EC22711"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7961B9C6" w14:textId="4387D9A1"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520D1D9" w14:textId="180DBA4B"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471F417B" w14:textId="61B090F5"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151FE8BF" w14:textId="4DB5EC4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6F4E976"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5E3FE68C"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tcPr>
          <w:p w14:paraId="547C7F05" w14:textId="382B9BA4"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870" w:type="dxa"/>
            <w:tcBorders>
              <w:top w:val="single" w:sz="4" w:space="0" w:color="86D9EA"/>
              <w:left w:val="single" w:sz="4" w:space="0" w:color="86D9EA"/>
              <w:bottom w:val="single" w:sz="4" w:space="0" w:color="86D9EA"/>
              <w:right w:val="single" w:sz="4" w:space="0" w:color="86D9EA"/>
            </w:tcBorders>
            <w:vAlign w:val="center"/>
          </w:tcPr>
          <w:p w14:paraId="4721CDD0" w14:textId="57375C5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76E18D16" w14:textId="01DED7BE"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45EE6DBE" w14:textId="5D074ED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398FDD8"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4E077CB4"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1047E2AE" w14:textId="4EBD4898"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0CFE628" w14:textId="2389137B"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2BD682B" w14:textId="5CBD26D4"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27521915" w14:textId="5F87885A"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bl>
    <w:p w14:paraId="5E2413D7" w14:textId="77777777" w:rsidR="00FD3F3C" w:rsidRDefault="00FD3F3C"/>
    <w:tbl>
      <w:tblPr>
        <w:tblStyle w:val="Tablaconcuadrcula4-nfasis6"/>
        <w:tblW w:w="0" w:type="auto"/>
        <w:tblLook w:val="04A0" w:firstRow="1" w:lastRow="0" w:firstColumn="1" w:lastColumn="0" w:noHBand="0" w:noVBand="1"/>
      </w:tblPr>
      <w:tblGrid>
        <w:gridCol w:w="562"/>
        <w:gridCol w:w="3178"/>
        <w:gridCol w:w="1870"/>
        <w:gridCol w:w="1870"/>
        <w:gridCol w:w="1870"/>
      </w:tblGrid>
      <w:tr w:rsidR="0079525F" w14:paraId="1B703786" w14:textId="77777777" w:rsidTr="00FD3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86D9EA"/>
              <w:left w:val="single" w:sz="4" w:space="0" w:color="86D9EA"/>
              <w:bottom w:val="single" w:sz="4" w:space="0" w:color="86D9EA"/>
              <w:right w:val="single" w:sz="4" w:space="0" w:color="86D9EA"/>
            </w:tcBorders>
            <w:shd w:val="clear" w:color="auto" w:fill="auto"/>
            <w:vAlign w:val="center"/>
          </w:tcPr>
          <w:p w14:paraId="7F0955D8" w14:textId="3B0EBD76" w:rsidR="0079525F" w:rsidRPr="00FD3F3C" w:rsidRDefault="0079525F" w:rsidP="0079525F">
            <w:pPr>
              <w:jc w:val="center"/>
              <w:rPr>
                <w:rFonts w:ascii="Arial" w:hAnsi="Arial" w:cs="Arial"/>
                <w:b w:val="0"/>
                <w:color w:val="auto"/>
                <w:sz w:val="20"/>
                <w:szCs w:val="20"/>
              </w:rPr>
            </w:pPr>
            <w:r w:rsidRPr="00FD3F3C">
              <w:rPr>
                <w:rFonts w:ascii="Arial" w:hAnsi="Arial" w:cs="Arial"/>
                <w:b w:val="0"/>
                <w:color w:val="auto"/>
                <w:sz w:val="20"/>
                <w:szCs w:val="20"/>
              </w:rPr>
              <w:t>3</w:t>
            </w:r>
          </w:p>
        </w:tc>
        <w:tc>
          <w:tcPr>
            <w:tcW w:w="3178" w:type="dxa"/>
            <w:tcBorders>
              <w:top w:val="single" w:sz="4" w:space="0" w:color="86D9EA"/>
              <w:left w:val="single" w:sz="4" w:space="0" w:color="86D9EA"/>
              <w:bottom w:val="single" w:sz="4" w:space="0" w:color="86D9EA"/>
              <w:right w:val="single" w:sz="4" w:space="0" w:color="86D9EA"/>
            </w:tcBorders>
            <w:shd w:val="clear" w:color="auto" w:fill="auto"/>
          </w:tcPr>
          <w:p w14:paraId="242F36FB" w14:textId="7C5107F1" w:rsidR="0079525F" w:rsidRPr="00FD3F3C" w:rsidRDefault="0079525F" w:rsidP="0079525F">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D3F3C">
              <w:rPr>
                <w:rFonts w:ascii="Arial" w:hAnsi="Arial" w:cs="Arial"/>
                <w:color w:val="auto"/>
                <w:sz w:val="20"/>
                <w:szCs w:val="20"/>
              </w:rPr>
              <w:t>Viáticos</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25D0A3C" w14:textId="789AB703" w:rsidR="0079525F" w:rsidRPr="00FD3F3C" w:rsidRDefault="0079525F" w:rsidP="0079525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D3F3C">
              <w:rPr>
                <w:rFonts w:ascii="Arial" w:hAnsi="Arial" w:cs="Arial"/>
                <w:color w:val="auto"/>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065E6B7A" w14:textId="626BF3D6" w:rsidR="0079525F" w:rsidRPr="00FD3F3C" w:rsidRDefault="0079525F" w:rsidP="0079525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D3F3C">
              <w:rPr>
                <w:rFonts w:ascii="Arial" w:hAnsi="Arial" w:cs="Arial"/>
                <w:color w:val="auto"/>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6F4DEC54" w14:textId="62763B6C" w:rsidR="0079525F" w:rsidRPr="00FD3F3C" w:rsidRDefault="0079525F" w:rsidP="0079525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D3F3C">
              <w:rPr>
                <w:rFonts w:ascii="Arial" w:hAnsi="Arial" w:cs="Arial"/>
                <w:color w:val="auto"/>
                <w:sz w:val="20"/>
                <w:szCs w:val="20"/>
              </w:rPr>
              <w:t>$XXX0.000</w:t>
            </w:r>
          </w:p>
        </w:tc>
      </w:tr>
      <w:tr w:rsidR="0079525F" w14:paraId="4B8765C4"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5BFAF31A" w14:textId="622D586C"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454D1E90" w14:textId="00A6111D"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3A9A464A" w14:textId="7DEB2BE5"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1BC823EB" w14:textId="37012B94"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de_______________del</w:t>
      </w:r>
      <w:proofErr w:type="spellEnd"/>
      <w:r w:rsidRPr="00990F18">
        <w:rPr>
          <w:rFonts w:ascii="Arial" w:hAnsi="Arial" w:cs="Arial"/>
        </w:rPr>
        <w:t xml:space="preserve"> año 20 ____. </w:t>
      </w:r>
    </w:p>
    <w:p w14:paraId="42F19705" w14:textId="77777777" w:rsidR="00990F18" w:rsidRPr="00D75EC9" w:rsidRDefault="00990F18" w:rsidP="0017218F">
      <w:pPr>
        <w:jc w:val="both"/>
        <w:rPr>
          <w:rFonts w:ascii="Arial" w:hAnsi="Arial" w:cs="Arial"/>
          <w:sz w:val="4"/>
          <w:szCs w:val="4"/>
        </w:rPr>
      </w:pP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4675"/>
        <w:gridCol w:w="4675"/>
      </w:tblGrid>
      <w:tr w:rsidR="00990F18" w14:paraId="11BA8ED0"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9A789CB" w14:textId="0E59120C" w:rsidR="00990F18" w:rsidRPr="000576DE" w:rsidRDefault="00990F18" w:rsidP="00990F18">
            <w:pPr>
              <w:jc w:val="center"/>
              <w:rPr>
                <w:rFonts w:ascii="Arial" w:hAnsi="Arial" w:cs="Arial"/>
                <w:color w:val="auto"/>
                <w:sz w:val="20"/>
                <w:szCs w:val="20"/>
              </w:rPr>
            </w:pPr>
            <w:r w:rsidRPr="000576DE">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FFFFFF" w:themeFill="background1"/>
          </w:tcPr>
          <w:p w14:paraId="6B5E0A35" w14:textId="76C2895E" w:rsidR="00990F18" w:rsidRPr="000576DE"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0576DE">
              <w:rPr>
                <w:rFonts w:ascii="Arial" w:hAnsi="Arial" w:cs="Arial"/>
                <w:color w:val="auto"/>
                <w:sz w:val="20"/>
                <w:szCs w:val="20"/>
              </w:rPr>
              <w:t>POR EL CLIENTE</w:t>
            </w:r>
          </w:p>
        </w:tc>
      </w:tr>
      <w:tr w:rsidR="00990F18" w14:paraId="193F8235"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4F2F4"/>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4F2F4"/>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66D58E08" w14:textId="76DF2B23" w:rsidR="00990F18" w:rsidRDefault="00990F18" w:rsidP="00990F18">
            <w:pPr>
              <w:jc w:val="center"/>
              <w:rPr>
                <w:rFonts w:ascii="Arial" w:hAnsi="Arial" w:cs="Arial"/>
                <w:sz w:val="20"/>
                <w:szCs w:val="20"/>
              </w:rPr>
            </w:pPr>
            <w:r>
              <w:rPr>
                <w:rFonts w:ascii="Arial" w:hAnsi="Arial" w:cs="Arial"/>
                <w:sz w:val="20"/>
                <w:szCs w:val="20"/>
              </w:rPr>
              <w:t>Firma</w:t>
            </w: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Pr="00D75EC9" w:rsidRDefault="00990F18" w:rsidP="0017218F">
      <w:pPr>
        <w:jc w:val="both"/>
        <w:rPr>
          <w:rFonts w:ascii="Arial" w:hAnsi="Arial" w:cs="Arial"/>
          <w:sz w:val="8"/>
          <w:szCs w:val="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29F92CFF" w14:textId="77777777" w:rsidR="00310AED" w:rsidRPr="00310AED" w:rsidRDefault="00310AED" w:rsidP="00310AED">
      <w:pPr>
        <w:shd w:val="clear" w:color="auto" w:fill="FFFFFF"/>
        <w:spacing w:beforeAutospacing="1" w:after="0" w:afterAutospacing="1" w:line="240" w:lineRule="auto"/>
        <w:jc w:val="both"/>
        <w:rPr>
          <w:rFonts w:ascii="Arial" w:eastAsia="Times New Roman" w:hAnsi="Arial" w:cs="Arial"/>
          <w:color w:val="201F1E"/>
          <w:sz w:val="24"/>
          <w:szCs w:val="24"/>
          <w:lang w:eastAsia="es-MX"/>
        </w:rPr>
      </w:pPr>
      <w:r w:rsidRPr="00310AED">
        <w:rPr>
          <w:rFonts w:ascii="Arial" w:eastAsia="Times New Roman" w:hAnsi="Arial" w:cs="Arial"/>
          <w:b/>
          <w:bCs/>
          <w:i/>
          <w:iCs/>
          <w:color w:val="201F1E"/>
          <w:sz w:val="16"/>
          <w:szCs w:val="16"/>
          <w:bdr w:val="none" w:sz="0" w:space="0" w:color="auto" w:frame="1"/>
          <w:lang w:eastAsia="es-MX"/>
        </w:rPr>
        <w:t>Aviso de privacidad.</w:t>
      </w:r>
      <w:r w:rsidRPr="00310AED">
        <w:rPr>
          <w:rFonts w:ascii="Arial" w:eastAsia="Times New Roman" w:hAnsi="Arial" w:cs="Arial"/>
          <w:color w:val="201F1E"/>
          <w:sz w:val="16"/>
          <w:szCs w:val="16"/>
          <w:bdr w:val="none" w:sz="0" w:space="0" w:color="auto" w:frame="1"/>
          <w:lang w:eastAsia="es-MX"/>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310AED">
        <w:rPr>
          <w:rFonts w:ascii="Arial" w:eastAsia="Times New Roman" w:hAnsi="Arial" w:cs="Arial"/>
          <w:color w:val="201F1E"/>
          <w:sz w:val="16"/>
          <w:szCs w:val="16"/>
          <w:bdr w:val="none" w:sz="0" w:space="0" w:color="auto" w:frame="1"/>
          <w:lang w:eastAsia="es-MX"/>
        </w:rPr>
        <w:t>Barbabosa</w:t>
      </w:r>
      <w:proofErr w:type="spellEnd"/>
      <w:r w:rsidRPr="00310AED">
        <w:rPr>
          <w:rFonts w:ascii="Arial" w:eastAsia="Times New Roman" w:hAnsi="Arial" w:cs="Arial"/>
          <w:color w:val="201F1E"/>
          <w:sz w:val="16"/>
          <w:szCs w:val="16"/>
          <w:bdr w:val="none" w:sz="0" w:space="0" w:color="auto" w:frame="1"/>
          <w:lang w:eastAsia="es-MX"/>
        </w:rPr>
        <w:t xml:space="preserve"> No. 100-A, C.P. 51350, Colonia </w:t>
      </w:r>
      <w:proofErr w:type="spellStart"/>
      <w:r w:rsidRPr="00310AED">
        <w:rPr>
          <w:rFonts w:ascii="Arial" w:eastAsia="Times New Roman" w:hAnsi="Arial" w:cs="Arial"/>
          <w:color w:val="201F1E"/>
          <w:sz w:val="16"/>
          <w:szCs w:val="16"/>
          <w:bdr w:val="none" w:sz="0" w:space="0" w:color="auto" w:frame="1"/>
          <w:lang w:eastAsia="es-MX"/>
        </w:rPr>
        <w:t>Barbabosa</w:t>
      </w:r>
      <w:proofErr w:type="spellEnd"/>
      <w:r w:rsidRPr="00310AED">
        <w:rPr>
          <w:rFonts w:ascii="Arial" w:eastAsia="Times New Roman" w:hAnsi="Arial" w:cs="Arial"/>
          <w:color w:val="201F1E"/>
          <w:sz w:val="16"/>
          <w:szCs w:val="16"/>
          <w:bdr w:val="none" w:sz="0" w:space="0" w:color="auto" w:frame="1"/>
          <w:lang w:eastAsia="es-MX"/>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35B64269" w14:textId="4D4C9FE5" w:rsidR="001246AD" w:rsidRPr="00990F18" w:rsidRDefault="00310AED" w:rsidP="00310AED">
      <w:pPr>
        <w:shd w:val="clear" w:color="auto" w:fill="FFFFFF"/>
        <w:spacing w:beforeAutospacing="1" w:after="0" w:afterAutospacing="1" w:line="240" w:lineRule="auto"/>
        <w:jc w:val="both"/>
        <w:rPr>
          <w:rFonts w:ascii="Arial" w:hAnsi="Arial" w:cs="Arial"/>
          <w:sz w:val="16"/>
          <w:szCs w:val="16"/>
        </w:rPr>
      </w:pPr>
      <w:r w:rsidRPr="00310AED">
        <w:rPr>
          <w:rFonts w:ascii="Arial" w:eastAsia="Times New Roman" w:hAnsi="Arial" w:cs="Arial"/>
          <w:color w:val="201F1E"/>
          <w:sz w:val="16"/>
          <w:szCs w:val="16"/>
          <w:bdr w:val="none" w:sz="0" w:space="0" w:color="auto" w:frame="1"/>
          <w:lang w:eastAsia="es-MX"/>
        </w:rPr>
        <w:t xml:space="preserve">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w:t>
      </w:r>
      <w:r w:rsidR="0061227C">
        <w:rPr>
          <w:rFonts w:ascii="Arial" w:eastAsia="Times New Roman" w:hAnsi="Arial" w:cs="Arial"/>
          <w:color w:val="201F1E"/>
          <w:sz w:val="16"/>
          <w:szCs w:val="16"/>
          <w:bdr w:val="none" w:sz="0" w:space="0" w:color="auto" w:frame="1"/>
          <w:lang w:eastAsia="es-MX"/>
        </w:rPr>
        <w:t xml:space="preserve">podrá hacer valer a través del </w:t>
      </w:r>
      <w:r w:rsidRPr="00310AED">
        <w:rPr>
          <w:rFonts w:ascii="Arial" w:eastAsia="Times New Roman" w:hAnsi="Arial" w:cs="Arial"/>
          <w:color w:val="201F1E"/>
          <w:sz w:val="16"/>
          <w:szCs w:val="16"/>
          <w:bdr w:val="none" w:sz="0" w:space="0" w:color="auto" w:frame="1"/>
          <w:lang w:eastAsia="es-MX"/>
        </w:rPr>
        <w:t>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 establecerá libremente el canal que considere pertinente para enviarle información. </w:t>
      </w:r>
    </w:p>
    <w:sectPr w:rsidR="001246AD" w:rsidRPr="00990F18"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9600A" w14:textId="77777777" w:rsidR="001C56A3" w:rsidRDefault="001C56A3" w:rsidP="00D76B84">
      <w:pPr>
        <w:spacing w:after="0" w:line="240" w:lineRule="auto"/>
      </w:pPr>
      <w:r>
        <w:separator/>
      </w:r>
    </w:p>
  </w:endnote>
  <w:endnote w:type="continuationSeparator" w:id="0">
    <w:p w14:paraId="7B27A460" w14:textId="77777777" w:rsidR="001C56A3" w:rsidRDefault="001C56A3"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D31377" w:rsidRPr="00443F38" w:rsidRDefault="00D3137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D31377" w:rsidRPr="00443F38" w:rsidRDefault="00D313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61DE5" w14:textId="77777777" w:rsidR="001C56A3" w:rsidRDefault="001C56A3" w:rsidP="00D76B84">
      <w:pPr>
        <w:spacing w:after="0" w:line="240" w:lineRule="auto"/>
      </w:pPr>
      <w:r>
        <w:separator/>
      </w:r>
    </w:p>
  </w:footnote>
  <w:footnote w:type="continuationSeparator" w:id="0">
    <w:p w14:paraId="4613E20F" w14:textId="77777777" w:rsidR="001C56A3" w:rsidRDefault="001C56A3"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09478CB2" w:rsidR="00D31377" w:rsidRDefault="009D7BF9"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18ED3480" wp14:editId="0BAA3909">
          <wp:simplePos x="0" y="0"/>
          <wp:positionH relativeFrom="column">
            <wp:posOffset>-904875</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D31377" w:rsidRPr="00D76B84" w:rsidRDefault="00D3137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1521829F">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a:solidFill>
                          <a:srgbClr val="71DAF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B05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" strokecolor="#71daff" strokeweight="1.5pt">
              <v:stroke joinstyle="miter"/>
            </v:line>
          </w:pict>
        </mc:Fallback>
      </mc:AlternateContent>
    </w:r>
    <w:r w:rsidRPr="00D76B84">
      <w:rPr>
        <w:rFonts w:ascii="Arial" w:hAnsi="Arial" w:cs="Arial"/>
        <w:b/>
        <w:sz w:val="24"/>
        <w:szCs w:val="24"/>
      </w:rPr>
      <w:t>Contrato de prestación de servicios</w:t>
    </w:r>
  </w:p>
  <w:p w14:paraId="59DD560A" w14:textId="77777777" w:rsidR="00D31377" w:rsidRPr="00685D7C" w:rsidRDefault="00D31377">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D31377" w:rsidRDefault="00D313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D0"/>
    <w:multiLevelType w:val="multilevel"/>
    <w:tmpl w:val="35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5A37CC"/>
    <w:multiLevelType w:val="multilevel"/>
    <w:tmpl w:val="A4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902DBE"/>
    <w:multiLevelType w:val="multilevel"/>
    <w:tmpl w:val="FB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F53A4"/>
    <w:multiLevelType w:val="hybridMultilevel"/>
    <w:tmpl w:val="821CDFBA"/>
    <w:lvl w:ilvl="0" w:tplc="080A000F">
      <w:start w:val="1"/>
      <w:numFmt w:val="decimal"/>
      <w:lvlText w:val="%1."/>
      <w:lvlJc w:val="left"/>
      <w:pPr>
        <w:ind w:left="360" w:hanging="360"/>
      </w:pPr>
    </w:lvl>
    <w:lvl w:ilvl="1" w:tplc="080A0001">
      <w:start w:val="1"/>
      <w:numFmt w:val="bullet"/>
      <w:lvlText w:val=""/>
      <w:lvlJc w:val="left"/>
      <w:pPr>
        <w:ind w:left="1080" w:hanging="360"/>
      </w:pPr>
      <w:rPr>
        <w:rFonts w:ascii="Symbol" w:hAnsi="Symbol"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7" w15:restartNumberingAfterBreak="0">
    <w:nsid w:val="363B2743"/>
    <w:multiLevelType w:val="multilevel"/>
    <w:tmpl w:val="D1E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4F788D"/>
    <w:multiLevelType w:val="multilevel"/>
    <w:tmpl w:val="359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896677"/>
    <w:multiLevelType w:val="multilevel"/>
    <w:tmpl w:val="61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4" w15:restartNumberingAfterBreak="0">
    <w:nsid w:val="646B3278"/>
    <w:multiLevelType w:val="multilevel"/>
    <w:tmpl w:val="B24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B75CA"/>
    <w:multiLevelType w:val="multilevel"/>
    <w:tmpl w:val="53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C4FDE"/>
    <w:multiLevelType w:val="multilevel"/>
    <w:tmpl w:val="89B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83919"/>
    <w:multiLevelType w:val="multilevel"/>
    <w:tmpl w:val="7D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410633">
    <w:abstractNumId w:val="10"/>
  </w:num>
  <w:num w:numId="2" w16cid:durableId="72431576">
    <w:abstractNumId w:val="4"/>
  </w:num>
  <w:num w:numId="3" w16cid:durableId="902911746">
    <w:abstractNumId w:val="12"/>
  </w:num>
  <w:num w:numId="4" w16cid:durableId="806439784">
    <w:abstractNumId w:val="2"/>
  </w:num>
  <w:num w:numId="5" w16cid:durableId="1664965507">
    <w:abstractNumId w:val="1"/>
  </w:num>
  <w:num w:numId="6" w16cid:durableId="2053915937">
    <w:abstractNumId w:val="13"/>
  </w:num>
  <w:num w:numId="7" w16cid:durableId="1446073331">
    <w:abstractNumId w:val="8"/>
  </w:num>
  <w:num w:numId="8" w16cid:durableId="1811634634">
    <w:abstractNumId w:val="11"/>
  </w:num>
  <w:num w:numId="9" w16cid:durableId="357515081">
    <w:abstractNumId w:val="3"/>
  </w:num>
  <w:num w:numId="10" w16cid:durableId="1905724983">
    <w:abstractNumId w:val="9"/>
  </w:num>
  <w:num w:numId="11" w16cid:durableId="968781282">
    <w:abstractNumId w:val="7"/>
  </w:num>
  <w:num w:numId="12" w16cid:durableId="978417582">
    <w:abstractNumId w:val="15"/>
  </w:num>
  <w:num w:numId="13" w16cid:durableId="245500404">
    <w:abstractNumId w:val="17"/>
  </w:num>
  <w:num w:numId="14" w16cid:durableId="1005278880">
    <w:abstractNumId w:val="16"/>
  </w:num>
  <w:num w:numId="15" w16cid:durableId="1142313379">
    <w:abstractNumId w:val="0"/>
  </w:num>
  <w:num w:numId="16" w16cid:durableId="1026249500">
    <w:abstractNumId w:val="14"/>
  </w:num>
  <w:num w:numId="17" w16cid:durableId="1116951849">
    <w:abstractNumId w:val="5"/>
  </w:num>
  <w:num w:numId="18" w16cid:durableId="52602132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66A1"/>
    <w:rsid w:val="0002289C"/>
    <w:rsid w:val="000576DE"/>
    <w:rsid w:val="00074C3B"/>
    <w:rsid w:val="00081F27"/>
    <w:rsid w:val="0011559D"/>
    <w:rsid w:val="00117B1B"/>
    <w:rsid w:val="001246AD"/>
    <w:rsid w:val="0017218F"/>
    <w:rsid w:val="00184035"/>
    <w:rsid w:val="001C5259"/>
    <w:rsid w:val="001C56A3"/>
    <w:rsid w:val="001F0271"/>
    <w:rsid w:val="002029E8"/>
    <w:rsid w:val="00225761"/>
    <w:rsid w:val="00232120"/>
    <w:rsid w:val="00241969"/>
    <w:rsid w:val="00274126"/>
    <w:rsid w:val="00275852"/>
    <w:rsid w:val="002933AC"/>
    <w:rsid w:val="002A60EC"/>
    <w:rsid w:val="002C7914"/>
    <w:rsid w:val="00310AED"/>
    <w:rsid w:val="003542FE"/>
    <w:rsid w:val="00371CEF"/>
    <w:rsid w:val="003748DE"/>
    <w:rsid w:val="003C6AE2"/>
    <w:rsid w:val="00435AB9"/>
    <w:rsid w:val="00443F38"/>
    <w:rsid w:val="004572D2"/>
    <w:rsid w:val="004A2313"/>
    <w:rsid w:val="004F48F2"/>
    <w:rsid w:val="00500643"/>
    <w:rsid w:val="005E278D"/>
    <w:rsid w:val="0061227C"/>
    <w:rsid w:val="00677C9A"/>
    <w:rsid w:val="00685D7C"/>
    <w:rsid w:val="006B7744"/>
    <w:rsid w:val="006F1D1F"/>
    <w:rsid w:val="006F3555"/>
    <w:rsid w:val="007135E8"/>
    <w:rsid w:val="007372BF"/>
    <w:rsid w:val="0076583A"/>
    <w:rsid w:val="0079525F"/>
    <w:rsid w:val="0079564C"/>
    <w:rsid w:val="007A4A54"/>
    <w:rsid w:val="007A5D89"/>
    <w:rsid w:val="007D3108"/>
    <w:rsid w:val="0085381E"/>
    <w:rsid w:val="0087733A"/>
    <w:rsid w:val="008A7350"/>
    <w:rsid w:val="008C1F33"/>
    <w:rsid w:val="008C63A0"/>
    <w:rsid w:val="008F5655"/>
    <w:rsid w:val="00906AA9"/>
    <w:rsid w:val="00984BBC"/>
    <w:rsid w:val="00990F18"/>
    <w:rsid w:val="009C105F"/>
    <w:rsid w:val="009D2DE5"/>
    <w:rsid w:val="009D7BF9"/>
    <w:rsid w:val="00A15165"/>
    <w:rsid w:val="00A74771"/>
    <w:rsid w:val="00AD070C"/>
    <w:rsid w:val="00B10F69"/>
    <w:rsid w:val="00B555A9"/>
    <w:rsid w:val="00B65B4E"/>
    <w:rsid w:val="00B95657"/>
    <w:rsid w:val="00B958E5"/>
    <w:rsid w:val="00CA1D29"/>
    <w:rsid w:val="00CB5DA5"/>
    <w:rsid w:val="00CD24DC"/>
    <w:rsid w:val="00D31377"/>
    <w:rsid w:val="00D324A0"/>
    <w:rsid w:val="00D40BB4"/>
    <w:rsid w:val="00D75EC9"/>
    <w:rsid w:val="00D76B84"/>
    <w:rsid w:val="00DE24C4"/>
    <w:rsid w:val="00DE4D62"/>
    <w:rsid w:val="00E61E77"/>
    <w:rsid w:val="00EB57F1"/>
    <w:rsid w:val="00EC3C5F"/>
    <w:rsid w:val="00ED13E0"/>
    <w:rsid w:val="00F86A0B"/>
    <w:rsid w:val="00F91DD5"/>
    <w:rsid w:val="00FD3F3C"/>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5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1F02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1F33"/>
    <w:rPr>
      <w:b/>
      <w:bCs/>
    </w:rPr>
  </w:style>
  <w:style w:type="character" w:styleId="nfasis">
    <w:name w:val="Emphasis"/>
    <w:basedOn w:val="Fuentedeprrafopredeter"/>
    <w:uiPriority w:val="20"/>
    <w:qFormat/>
    <w:rsid w:val="00310A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87575">
      <w:bodyDiv w:val="1"/>
      <w:marLeft w:val="0"/>
      <w:marRight w:val="0"/>
      <w:marTop w:val="0"/>
      <w:marBottom w:val="0"/>
      <w:divBdr>
        <w:top w:val="none" w:sz="0" w:space="0" w:color="auto"/>
        <w:left w:val="none" w:sz="0" w:space="0" w:color="auto"/>
        <w:bottom w:val="none" w:sz="0" w:space="0" w:color="auto"/>
        <w:right w:val="none" w:sz="0" w:space="0" w:color="auto"/>
      </w:divBdr>
    </w:div>
    <w:div w:id="438138755">
      <w:bodyDiv w:val="1"/>
      <w:marLeft w:val="0"/>
      <w:marRight w:val="0"/>
      <w:marTop w:val="0"/>
      <w:marBottom w:val="0"/>
      <w:divBdr>
        <w:top w:val="none" w:sz="0" w:space="0" w:color="auto"/>
        <w:left w:val="none" w:sz="0" w:space="0" w:color="auto"/>
        <w:bottom w:val="none" w:sz="0" w:space="0" w:color="auto"/>
        <w:right w:val="none" w:sz="0" w:space="0" w:color="auto"/>
      </w:divBdr>
    </w:div>
    <w:div w:id="496969087">
      <w:bodyDiv w:val="1"/>
      <w:marLeft w:val="0"/>
      <w:marRight w:val="0"/>
      <w:marTop w:val="0"/>
      <w:marBottom w:val="0"/>
      <w:divBdr>
        <w:top w:val="none" w:sz="0" w:space="0" w:color="auto"/>
        <w:left w:val="none" w:sz="0" w:space="0" w:color="auto"/>
        <w:bottom w:val="none" w:sz="0" w:space="0" w:color="auto"/>
        <w:right w:val="none" w:sz="0" w:space="0" w:color="auto"/>
      </w:divBdr>
    </w:div>
    <w:div w:id="863398110">
      <w:bodyDiv w:val="1"/>
      <w:marLeft w:val="0"/>
      <w:marRight w:val="0"/>
      <w:marTop w:val="0"/>
      <w:marBottom w:val="0"/>
      <w:divBdr>
        <w:top w:val="none" w:sz="0" w:space="0" w:color="auto"/>
        <w:left w:val="none" w:sz="0" w:space="0" w:color="auto"/>
        <w:bottom w:val="none" w:sz="0" w:space="0" w:color="auto"/>
        <w:right w:val="none" w:sz="0" w:space="0" w:color="auto"/>
      </w:divBdr>
    </w:div>
    <w:div w:id="16247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0DBC4-6E80-45E0-9B56-3A0E2F6B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2546</Words>
  <Characters>14005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Gobernova Gobernova</cp:lastModifiedBy>
  <cp:revision>17</cp:revision>
  <dcterms:created xsi:type="dcterms:W3CDTF">2022-01-26T18:26:00Z</dcterms:created>
  <dcterms:modified xsi:type="dcterms:W3CDTF">2023-01-17T17:40:00Z</dcterms:modified>
</cp:coreProperties>
</file>