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F6DA1" w14:textId="21EB9EEC" w:rsidR="00C148C8" w:rsidRPr="00C148C8" w:rsidRDefault="00C148C8" w:rsidP="006608F2">
      <w:pPr>
        <w:spacing w:line="360" w:lineRule="auto"/>
        <w:rPr>
          <w:rFonts w:ascii="Arial" w:hAnsi="Arial" w:cs="Arial"/>
          <w:b/>
          <w:bCs/>
          <w:sz w:val="28"/>
          <w:szCs w:val="28"/>
        </w:rPr>
      </w:pPr>
      <w:r w:rsidRPr="00C148C8">
        <w:rPr>
          <w:rFonts w:ascii="Arial" w:hAnsi="Arial" w:cs="Arial"/>
          <w:b/>
          <w:bCs/>
          <w:sz w:val="28"/>
          <w:szCs w:val="28"/>
        </w:rPr>
        <w:t xml:space="preserve">Práctica: Lenguaje M </w:t>
      </w:r>
      <w:r>
        <w:rPr>
          <w:rFonts w:ascii="Arial" w:hAnsi="Arial" w:cs="Arial"/>
          <w:b/>
          <w:bCs/>
          <w:sz w:val="28"/>
          <w:szCs w:val="28"/>
        </w:rPr>
        <w:t>-</w:t>
      </w:r>
      <w:r w:rsidRPr="00C148C8">
        <w:rPr>
          <w:rFonts w:ascii="Arial" w:hAnsi="Arial" w:cs="Arial"/>
          <w:b/>
          <w:bCs/>
          <w:sz w:val="28"/>
          <w:szCs w:val="28"/>
        </w:rPr>
        <w:t xml:space="preserve"> Editor Avanzado de Power Query</w:t>
      </w:r>
    </w:p>
    <w:p w14:paraId="33CD78F4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</w:p>
    <w:p w14:paraId="6CA5FCB5" w14:textId="77777777" w:rsidR="00C148C8" w:rsidRPr="00C148C8" w:rsidRDefault="00C148C8" w:rsidP="006608F2">
      <w:pPr>
        <w:spacing w:line="360" w:lineRule="auto"/>
        <w:rPr>
          <w:rFonts w:ascii="Arial" w:hAnsi="Arial" w:cs="Arial"/>
          <w:b/>
          <w:bCs/>
          <w:sz w:val="24"/>
          <w:szCs w:val="24"/>
          <w:lang w:val="en-US"/>
        </w:rPr>
      </w:pPr>
      <w:r w:rsidRPr="00C148C8">
        <w:rPr>
          <w:rFonts w:ascii="Arial" w:hAnsi="Arial" w:cs="Arial"/>
          <w:b/>
          <w:bCs/>
          <w:sz w:val="24"/>
          <w:szCs w:val="24"/>
          <w:lang w:val="en-US"/>
        </w:rPr>
        <w:t xml:space="preserve">1. Dataset </w:t>
      </w:r>
      <w:proofErr w:type="spellStart"/>
      <w:r w:rsidRPr="00C148C8">
        <w:rPr>
          <w:rFonts w:ascii="Arial" w:hAnsi="Arial" w:cs="Arial"/>
          <w:b/>
          <w:bCs/>
          <w:sz w:val="24"/>
          <w:szCs w:val="24"/>
          <w:lang w:val="en-US"/>
        </w:rPr>
        <w:t>elegido</w:t>
      </w:r>
      <w:proofErr w:type="spellEnd"/>
    </w:p>
    <w:p w14:paraId="36DCA450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608F2">
        <w:rPr>
          <w:rFonts w:ascii="Arial" w:hAnsi="Arial" w:cs="Arial"/>
          <w:i/>
          <w:iCs/>
          <w:sz w:val="24"/>
          <w:szCs w:val="24"/>
          <w:lang w:val="en-US"/>
        </w:rPr>
        <w:t>Nombre:</w:t>
      </w:r>
      <w:r w:rsidRPr="00C148C8">
        <w:rPr>
          <w:rFonts w:ascii="Arial" w:hAnsi="Arial" w:cs="Arial"/>
          <w:sz w:val="24"/>
          <w:szCs w:val="24"/>
          <w:lang w:val="en-US"/>
        </w:rPr>
        <w:t xml:space="preserve"> Human Resources Data Set (HRDataset_v14)</w:t>
      </w:r>
    </w:p>
    <w:p w14:paraId="499874F1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608F2">
        <w:rPr>
          <w:rFonts w:ascii="Arial" w:hAnsi="Arial" w:cs="Arial"/>
          <w:i/>
          <w:iCs/>
          <w:sz w:val="24"/>
          <w:szCs w:val="24"/>
          <w:lang w:val="en-US"/>
        </w:rPr>
        <w:t>Fuente:</w:t>
      </w:r>
      <w:r w:rsidRPr="00C148C8">
        <w:rPr>
          <w:rFonts w:ascii="Arial" w:hAnsi="Arial" w:cs="Arial"/>
          <w:sz w:val="24"/>
          <w:szCs w:val="24"/>
          <w:lang w:val="en-US"/>
        </w:rPr>
        <w:t xml:space="preserve"> Kaggle — kaggle.com/datasets/</w:t>
      </w:r>
      <w:proofErr w:type="spellStart"/>
      <w:r w:rsidRPr="00C148C8">
        <w:rPr>
          <w:rFonts w:ascii="Arial" w:hAnsi="Arial" w:cs="Arial"/>
          <w:sz w:val="24"/>
          <w:szCs w:val="24"/>
          <w:lang w:val="en-US"/>
        </w:rPr>
        <w:t>rhuebner</w:t>
      </w:r>
      <w:proofErr w:type="spellEnd"/>
      <w:r w:rsidRPr="00C148C8">
        <w:rPr>
          <w:rFonts w:ascii="Arial" w:hAnsi="Arial" w:cs="Arial"/>
          <w:sz w:val="24"/>
          <w:szCs w:val="24"/>
          <w:lang w:val="en-US"/>
        </w:rPr>
        <w:t>/human-resources-</w:t>
      </w:r>
      <w:proofErr w:type="gramStart"/>
      <w:r w:rsidRPr="00C148C8">
        <w:rPr>
          <w:rFonts w:ascii="Arial" w:hAnsi="Arial" w:cs="Arial"/>
          <w:sz w:val="24"/>
          <w:szCs w:val="24"/>
          <w:lang w:val="en-US"/>
        </w:rPr>
        <w:t>data-set</w:t>
      </w:r>
      <w:proofErr w:type="gramEnd"/>
    </w:p>
    <w:p w14:paraId="78CB2042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>Por qué lo elegí:</w:t>
      </w:r>
      <w:r w:rsidRPr="00C148C8">
        <w:rPr>
          <w:rFonts w:ascii="Arial" w:hAnsi="Arial" w:cs="Arial"/>
          <w:sz w:val="24"/>
          <w:szCs w:val="24"/>
        </w:rPr>
        <w:t xml:space="preserve"> Necesitaba un </w:t>
      </w:r>
      <w:proofErr w:type="spellStart"/>
      <w:r w:rsidRPr="00C148C8">
        <w:rPr>
          <w:rFonts w:ascii="Arial" w:hAnsi="Arial" w:cs="Arial"/>
          <w:sz w:val="24"/>
          <w:szCs w:val="24"/>
        </w:rPr>
        <w:t>dataset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con material real para ensuciarse las manos, no uno perfecto. Este tiene 311 filas y 36 columnas, con nombres técnicos feos (</w:t>
      </w:r>
      <w:proofErr w:type="spellStart"/>
      <w:r w:rsidRPr="00C148C8">
        <w:rPr>
          <w:rFonts w:ascii="Arial" w:hAnsi="Arial" w:cs="Arial"/>
          <w:sz w:val="24"/>
          <w:szCs w:val="24"/>
        </w:rPr>
        <w:t>EmpID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, MarriedID, </w:t>
      </w:r>
      <w:proofErr w:type="spellStart"/>
      <w:r w:rsidRPr="00C148C8">
        <w:rPr>
          <w:rFonts w:ascii="Arial" w:hAnsi="Arial" w:cs="Arial"/>
          <w:sz w:val="24"/>
          <w:szCs w:val="24"/>
        </w:rPr>
        <w:t>PerfScoreID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148C8">
        <w:rPr>
          <w:rFonts w:ascii="Arial" w:hAnsi="Arial" w:cs="Arial"/>
          <w:sz w:val="24"/>
          <w:szCs w:val="24"/>
        </w:rPr>
        <w:t>DeptID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), fechas en formato de texto (DOB, </w:t>
      </w:r>
      <w:proofErr w:type="spellStart"/>
      <w:r w:rsidRPr="00C148C8">
        <w:rPr>
          <w:rFonts w:ascii="Arial" w:hAnsi="Arial" w:cs="Arial"/>
          <w:sz w:val="24"/>
          <w:szCs w:val="24"/>
        </w:rPr>
        <w:t>DateofHire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148C8">
        <w:rPr>
          <w:rFonts w:ascii="Arial" w:hAnsi="Arial" w:cs="Arial"/>
          <w:sz w:val="24"/>
          <w:szCs w:val="24"/>
        </w:rPr>
        <w:t>DateofTermination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), y valores vacíos de verdad: la columna </w:t>
      </w:r>
      <w:proofErr w:type="spellStart"/>
      <w:r w:rsidRPr="00C148C8">
        <w:rPr>
          <w:rFonts w:ascii="Arial" w:hAnsi="Arial" w:cs="Arial"/>
          <w:sz w:val="24"/>
          <w:szCs w:val="24"/>
        </w:rPr>
        <w:t>DateofTermination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está vacía para los 207 empleados que siguen activos en la empresa, porque lógicamente nunca fueron despedidos. Eso me daba un caso concreto y con sentido de negocio para practicar el manejo de nulos, en vez de inventar un ejemplo artificial.</w:t>
      </w:r>
    </w:p>
    <w:p w14:paraId="325A24CC" w14:textId="77777777" w:rsidR="006608F2" w:rsidRDefault="006608F2" w:rsidP="006608F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0402C55D" w14:textId="164A1025" w:rsidR="00C148C8" w:rsidRPr="00C148C8" w:rsidRDefault="00C148C8" w:rsidP="006608F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148C8">
        <w:rPr>
          <w:rFonts w:ascii="Arial" w:hAnsi="Arial" w:cs="Arial"/>
          <w:b/>
          <w:bCs/>
          <w:sz w:val="24"/>
          <w:szCs w:val="24"/>
        </w:rPr>
        <w:t>2. Transformaciones aplicadas desde la interfaz</w:t>
      </w:r>
    </w:p>
    <w:p w14:paraId="795A219A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>Cambio de tipo de dato:</w:t>
      </w:r>
      <w:r w:rsidRPr="00C148C8">
        <w:rPr>
          <w:rFonts w:ascii="Arial" w:hAnsi="Arial" w:cs="Arial"/>
          <w:sz w:val="24"/>
          <w:szCs w:val="24"/>
        </w:rPr>
        <w:t xml:space="preserve"> la columna DOB (fecha de nacimiento) pasó de Texto a Fecha.</w:t>
      </w:r>
    </w:p>
    <w:p w14:paraId="11C80038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>Filtro por condición lógica:</w:t>
      </w:r>
      <w:r w:rsidRPr="00C148C8">
        <w:rPr>
          <w:rFonts w:ascii="Arial" w:hAnsi="Arial" w:cs="Arial"/>
          <w:sz w:val="24"/>
          <w:szCs w:val="24"/>
        </w:rPr>
        <w:t xml:space="preserve"> se filtró la columna </w:t>
      </w:r>
      <w:proofErr w:type="spellStart"/>
      <w:r w:rsidRPr="00C148C8">
        <w:rPr>
          <w:rFonts w:ascii="Arial" w:hAnsi="Arial" w:cs="Arial"/>
          <w:sz w:val="24"/>
          <w:szCs w:val="24"/>
        </w:rPr>
        <w:t>Termd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dejando solo </w:t>
      </w:r>
      <w:proofErr w:type="spellStart"/>
      <w:r w:rsidRPr="00C148C8">
        <w:rPr>
          <w:rFonts w:ascii="Arial" w:hAnsi="Arial" w:cs="Arial"/>
          <w:sz w:val="24"/>
          <w:szCs w:val="24"/>
        </w:rPr>
        <w:t>Termd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= 0, quedándome únicamente con los empleados activos (207 de 311).</w:t>
      </w:r>
    </w:p>
    <w:p w14:paraId="40BD0DC8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>Columna renombrada:</w:t>
      </w:r>
      <w:r w:rsidRPr="00C148C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148C8">
        <w:rPr>
          <w:rFonts w:ascii="Arial" w:hAnsi="Arial" w:cs="Arial"/>
          <w:sz w:val="24"/>
          <w:szCs w:val="24"/>
        </w:rPr>
        <w:t>EmpID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pasó a llamarse </w:t>
      </w:r>
      <w:proofErr w:type="spellStart"/>
      <w:r w:rsidRPr="00C148C8">
        <w:rPr>
          <w:rFonts w:ascii="Arial" w:hAnsi="Arial" w:cs="Arial"/>
          <w:sz w:val="24"/>
          <w:szCs w:val="24"/>
        </w:rPr>
        <w:t>id_empleado</w:t>
      </w:r>
      <w:proofErr w:type="spellEnd"/>
      <w:r w:rsidRPr="00C148C8">
        <w:rPr>
          <w:rFonts w:ascii="Arial" w:hAnsi="Arial" w:cs="Arial"/>
          <w:sz w:val="24"/>
          <w:szCs w:val="24"/>
        </w:rPr>
        <w:t>.</w:t>
      </w:r>
    </w:p>
    <w:p w14:paraId="2FC6764B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</w:p>
    <w:p w14:paraId="6BB4DD68" w14:textId="77777777" w:rsidR="00C148C8" w:rsidRPr="006608F2" w:rsidRDefault="00C148C8" w:rsidP="006608F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6608F2">
        <w:rPr>
          <w:rFonts w:ascii="Arial" w:hAnsi="Arial" w:cs="Arial"/>
          <w:b/>
          <w:bCs/>
          <w:sz w:val="24"/>
          <w:szCs w:val="24"/>
        </w:rPr>
        <w:t>2.1 Un problema real que apareció en el camino</w:t>
      </w:r>
    </w:p>
    <w:p w14:paraId="5C338A75" w14:textId="77777777" w:rsidR="006608F2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C148C8">
        <w:rPr>
          <w:rFonts w:ascii="Arial" w:hAnsi="Arial" w:cs="Arial"/>
          <w:sz w:val="24"/>
          <w:szCs w:val="24"/>
        </w:rPr>
        <w:t xml:space="preserve">Al convertir DOB a tipo Fecha directo (sin especificar configuración regional), varias filas tiraron error. </w:t>
      </w:r>
    </w:p>
    <w:p w14:paraId="149EC789" w14:textId="4CBA9C81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>El motivo:</w:t>
      </w:r>
      <w:r w:rsidRPr="00C148C8">
        <w:rPr>
          <w:rFonts w:ascii="Arial" w:hAnsi="Arial" w:cs="Arial"/>
          <w:sz w:val="24"/>
          <w:szCs w:val="24"/>
        </w:rPr>
        <w:t xml:space="preserve"> las fechas del archivo vienen en formato estadounidense mes/día/año (ej. "09/19/88" = 19 de septiembre de 1988), pero mi Power BI está configurado en español</w:t>
      </w:r>
      <w:r w:rsidR="006608F2">
        <w:rPr>
          <w:rFonts w:ascii="Arial" w:hAnsi="Arial" w:cs="Arial"/>
          <w:sz w:val="24"/>
          <w:szCs w:val="24"/>
        </w:rPr>
        <w:t xml:space="preserve"> latino</w:t>
      </w:r>
      <w:r w:rsidRPr="00C148C8">
        <w:rPr>
          <w:rFonts w:ascii="Arial" w:hAnsi="Arial" w:cs="Arial"/>
          <w:sz w:val="24"/>
          <w:szCs w:val="24"/>
        </w:rPr>
        <w:t>, que espera día/mes/año. Como el mes 19 no existe, Power Query no podía interpretar esas fechas y las marcaba como error.</w:t>
      </w:r>
    </w:p>
    <w:p w14:paraId="2A5983D9" w14:textId="77777777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C148C8">
        <w:rPr>
          <w:rFonts w:ascii="Arial" w:hAnsi="Arial" w:cs="Arial"/>
          <w:sz w:val="24"/>
          <w:szCs w:val="24"/>
        </w:rPr>
        <w:t xml:space="preserve">La solución fue usar "Cambiar tipo" → "Usando configuración regional", indicando explícitamente Tipo: Fecha, Configuración regional: </w:t>
      </w:r>
      <w:proofErr w:type="gramStart"/>
      <w:r w:rsidRPr="00C148C8">
        <w:rPr>
          <w:rFonts w:ascii="Arial" w:hAnsi="Arial" w:cs="Arial"/>
          <w:sz w:val="24"/>
          <w:szCs w:val="24"/>
        </w:rPr>
        <w:t>Inglés</w:t>
      </w:r>
      <w:proofErr w:type="gramEnd"/>
      <w:r w:rsidRPr="00C148C8">
        <w:rPr>
          <w:rFonts w:ascii="Arial" w:hAnsi="Arial" w:cs="Arial"/>
          <w:sz w:val="24"/>
          <w:szCs w:val="24"/>
        </w:rPr>
        <w:t xml:space="preserve"> (Estados Unidos). Esto le dice a </w:t>
      </w:r>
      <w:r w:rsidRPr="00C148C8">
        <w:rPr>
          <w:rFonts w:ascii="Arial" w:hAnsi="Arial" w:cs="Arial"/>
          <w:sz w:val="24"/>
          <w:szCs w:val="24"/>
        </w:rPr>
        <w:lastRenderedPageBreak/>
        <w:t>Power Query cómo leer el orden de los números en vez de dejarlo adivinar según la configuración de mi computadora. Esto se refleja en el código M en el parámetro "en-US" del paso de tipo cambiado.</w:t>
      </w:r>
    </w:p>
    <w:p w14:paraId="4E180863" w14:textId="77777777" w:rsidR="00C148C8" w:rsidRDefault="00C148C8" w:rsidP="006608F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</w:p>
    <w:p w14:paraId="496F3AD6" w14:textId="0D06848F" w:rsidR="00C148C8" w:rsidRPr="00C148C8" w:rsidRDefault="00C148C8" w:rsidP="006608F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148C8">
        <w:rPr>
          <w:rFonts w:ascii="Arial" w:hAnsi="Arial" w:cs="Arial"/>
          <w:b/>
          <w:bCs/>
          <w:sz w:val="24"/>
          <w:szCs w:val="24"/>
        </w:rPr>
        <w:t>3. Código M final (Editor Avanzado)</w:t>
      </w:r>
    </w:p>
    <w:p w14:paraId="1CB432F3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  <w:lang w:val="en-US"/>
        </w:rPr>
      </w:pPr>
      <w:proofErr w:type="gramStart"/>
      <w:r w:rsidRPr="00401078">
        <w:rPr>
          <w:rFonts w:ascii="Courier New" w:hAnsi="Courier New" w:cs="Courier New"/>
          <w:lang w:val="en-US"/>
        </w:rPr>
        <w:t>let</w:t>
      </w:r>
      <w:proofErr w:type="gramEnd"/>
    </w:p>
    <w:p w14:paraId="4813516B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  <w:lang w:val="en-US"/>
        </w:rPr>
      </w:pPr>
      <w:r w:rsidRPr="00401078">
        <w:rPr>
          <w:rFonts w:ascii="Courier New" w:hAnsi="Courier New" w:cs="Courier New"/>
          <w:lang w:val="en-US"/>
        </w:rPr>
        <w:t xml:space="preserve">    Origen = Csv.Document(File.Contents("E:\STORES\Descargas\HRDataset_v14.csv"</w:t>
      </w:r>
      <w:proofErr w:type="gramStart"/>
      <w:r w:rsidRPr="00401078">
        <w:rPr>
          <w:rFonts w:ascii="Courier New" w:hAnsi="Courier New" w:cs="Courier New"/>
          <w:lang w:val="en-US"/>
        </w:rPr>
        <w:t>),[</w:t>
      </w:r>
      <w:proofErr w:type="gramEnd"/>
      <w:r w:rsidRPr="00401078">
        <w:rPr>
          <w:rFonts w:ascii="Courier New" w:hAnsi="Courier New" w:cs="Courier New"/>
          <w:lang w:val="en-US"/>
        </w:rPr>
        <w:t xml:space="preserve">Delimiter=",", Columns=36, Encoding=65001, </w:t>
      </w:r>
      <w:proofErr w:type="spellStart"/>
      <w:r w:rsidRPr="00401078">
        <w:rPr>
          <w:rFonts w:ascii="Courier New" w:hAnsi="Courier New" w:cs="Courier New"/>
          <w:lang w:val="en-US"/>
        </w:rPr>
        <w:t>QuoteStyle</w:t>
      </w:r>
      <w:proofErr w:type="spellEnd"/>
      <w:r w:rsidRPr="00401078">
        <w:rPr>
          <w:rFonts w:ascii="Courier New" w:hAnsi="Courier New" w:cs="Courier New"/>
          <w:lang w:val="en-US"/>
        </w:rPr>
        <w:t>=</w:t>
      </w:r>
      <w:proofErr w:type="spellStart"/>
      <w:r w:rsidRPr="00401078">
        <w:rPr>
          <w:rFonts w:ascii="Courier New" w:hAnsi="Courier New" w:cs="Courier New"/>
          <w:lang w:val="en-US"/>
        </w:rPr>
        <w:t>QuoteStyle.None</w:t>
      </w:r>
      <w:proofErr w:type="spellEnd"/>
      <w:r w:rsidRPr="00401078">
        <w:rPr>
          <w:rFonts w:ascii="Courier New" w:hAnsi="Courier New" w:cs="Courier New"/>
          <w:lang w:val="en-US"/>
        </w:rPr>
        <w:t>]),</w:t>
      </w:r>
    </w:p>
    <w:p w14:paraId="2827581B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  <w:lang w:val="en-US"/>
        </w:rPr>
        <w:t xml:space="preserve">    </w:t>
      </w:r>
      <w:r w:rsidRPr="00401078">
        <w:rPr>
          <w:rFonts w:ascii="Courier New" w:hAnsi="Courier New" w:cs="Courier New"/>
        </w:rPr>
        <w:t xml:space="preserve">#"Encabezados promovidos" = </w:t>
      </w:r>
      <w:proofErr w:type="spellStart"/>
      <w:r w:rsidRPr="00401078">
        <w:rPr>
          <w:rFonts w:ascii="Courier New" w:hAnsi="Courier New" w:cs="Courier New"/>
        </w:rPr>
        <w:t>Table.PromoteHeaders</w:t>
      </w:r>
      <w:proofErr w:type="spellEnd"/>
      <w:r w:rsidRPr="00401078">
        <w:rPr>
          <w:rFonts w:ascii="Courier New" w:hAnsi="Courier New" w:cs="Courier New"/>
        </w:rPr>
        <w:t>(Origen, [</w:t>
      </w:r>
      <w:proofErr w:type="spellStart"/>
      <w:r w:rsidRPr="00401078">
        <w:rPr>
          <w:rFonts w:ascii="Courier New" w:hAnsi="Courier New" w:cs="Courier New"/>
        </w:rPr>
        <w:t>PromoteAllScalars</w:t>
      </w:r>
      <w:proofErr w:type="spellEnd"/>
      <w:r w:rsidRPr="00401078">
        <w:rPr>
          <w:rFonts w:ascii="Courier New" w:hAnsi="Courier New" w:cs="Courier New"/>
        </w:rPr>
        <w:t>=true]),</w:t>
      </w:r>
    </w:p>
    <w:p w14:paraId="086BBC4F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</w:rPr>
        <w:t xml:space="preserve">    #"Tipo cambiado con configuración regional" = </w:t>
      </w:r>
      <w:proofErr w:type="spellStart"/>
      <w:r w:rsidRPr="00401078">
        <w:rPr>
          <w:rFonts w:ascii="Courier New" w:hAnsi="Courier New" w:cs="Courier New"/>
        </w:rPr>
        <w:t>Table.TransformColumnTypes</w:t>
      </w:r>
      <w:proofErr w:type="spellEnd"/>
      <w:r w:rsidRPr="00401078">
        <w:rPr>
          <w:rFonts w:ascii="Courier New" w:hAnsi="Courier New" w:cs="Courier New"/>
        </w:rPr>
        <w:t xml:space="preserve">(#"Encabezados promovidos", {{"DOB", </w:t>
      </w:r>
      <w:proofErr w:type="spellStart"/>
      <w:r w:rsidRPr="00401078">
        <w:rPr>
          <w:rFonts w:ascii="Courier New" w:hAnsi="Courier New" w:cs="Courier New"/>
        </w:rPr>
        <w:t>type</w:t>
      </w:r>
      <w:proofErr w:type="spellEnd"/>
      <w:r w:rsidRPr="00401078">
        <w:rPr>
          <w:rFonts w:ascii="Courier New" w:hAnsi="Courier New" w:cs="Courier New"/>
        </w:rPr>
        <w:t xml:space="preserve"> date}}, "en-US"),</w:t>
      </w:r>
    </w:p>
    <w:p w14:paraId="2823D487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</w:rPr>
        <w:t xml:space="preserve">    #"Filas filtradas" = </w:t>
      </w:r>
      <w:proofErr w:type="spellStart"/>
      <w:r w:rsidRPr="00401078">
        <w:rPr>
          <w:rFonts w:ascii="Courier New" w:hAnsi="Courier New" w:cs="Courier New"/>
        </w:rPr>
        <w:t>Table.SelectRows</w:t>
      </w:r>
      <w:proofErr w:type="spellEnd"/>
      <w:r w:rsidRPr="00401078">
        <w:rPr>
          <w:rFonts w:ascii="Courier New" w:hAnsi="Courier New" w:cs="Courier New"/>
        </w:rPr>
        <w:t xml:space="preserve">(#"Tipo cambiado con configuración regional", </w:t>
      </w:r>
      <w:proofErr w:type="spellStart"/>
      <w:r w:rsidRPr="00401078">
        <w:rPr>
          <w:rFonts w:ascii="Courier New" w:hAnsi="Courier New" w:cs="Courier New"/>
        </w:rPr>
        <w:t>each</w:t>
      </w:r>
      <w:proofErr w:type="spellEnd"/>
      <w:r w:rsidRPr="00401078">
        <w:rPr>
          <w:rFonts w:ascii="Courier New" w:hAnsi="Courier New" w:cs="Courier New"/>
        </w:rPr>
        <w:t xml:space="preserve"> ([</w:t>
      </w:r>
      <w:proofErr w:type="spellStart"/>
      <w:r w:rsidRPr="00401078">
        <w:rPr>
          <w:rFonts w:ascii="Courier New" w:hAnsi="Courier New" w:cs="Courier New"/>
        </w:rPr>
        <w:t>Termd</w:t>
      </w:r>
      <w:proofErr w:type="spellEnd"/>
      <w:r w:rsidRPr="00401078">
        <w:rPr>
          <w:rFonts w:ascii="Courier New" w:hAnsi="Courier New" w:cs="Courier New"/>
        </w:rPr>
        <w:t>] = "0")),</w:t>
      </w:r>
    </w:p>
    <w:p w14:paraId="019D10DE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</w:rPr>
        <w:t xml:space="preserve">    // Renombramos </w:t>
      </w:r>
      <w:proofErr w:type="spellStart"/>
      <w:r w:rsidRPr="00401078">
        <w:rPr>
          <w:rFonts w:ascii="Courier New" w:hAnsi="Courier New" w:cs="Courier New"/>
        </w:rPr>
        <w:t>EmpID</w:t>
      </w:r>
      <w:proofErr w:type="spellEnd"/>
      <w:r w:rsidRPr="00401078">
        <w:rPr>
          <w:rFonts w:ascii="Courier New" w:hAnsi="Courier New" w:cs="Courier New"/>
        </w:rPr>
        <w:t xml:space="preserve"> a </w:t>
      </w:r>
      <w:proofErr w:type="spellStart"/>
      <w:r w:rsidRPr="00401078">
        <w:rPr>
          <w:rFonts w:ascii="Courier New" w:hAnsi="Courier New" w:cs="Courier New"/>
        </w:rPr>
        <w:t>id_empleado</w:t>
      </w:r>
      <w:proofErr w:type="spellEnd"/>
      <w:r w:rsidRPr="00401078">
        <w:rPr>
          <w:rFonts w:ascii="Courier New" w:hAnsi="Courier New" w:cs="Courier New"/>
        </w:rPr>
        <w:t xml:space="preserve">: el nombre original era un código técnico heredado del sistema viejo, y así queda descriptivo y en </w:t>
      </w:r>
      <w:proofErr w:type="spellStart"/>
      <w:r w:rsidRPr="00401078">
        <w:rPr>
          <w:rFonts w:ascii="Courier New" w:hAnsi="Courier New" w:cs="Courier New"/>
        </w:rPr>
        <w:t>snake_case</w:t>
      </w:r>
      <w:proofErr w:type="spellEnd"/>
      <w:r w:rsidRPr="00401078">
        <w:rPr>
          <w:rFonts w:ascii="Courier New" w:hAnsi="Courier New" w:cs="Courier New"/>
        </w:rPr>
        <w:t>.</w:t>
      </w:r>
    </w:p>
    <w:p w14:paraId="019CD59E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</w:rPr>
        <w:t xml:space="preserve">    #"RenombradoManual" = </w:t>
      </w:r>
      <w:proofErr w:type="spellStart"/>
      <w:r w:rsidRPr="00401078">
        <w:rPr>
          <w:rFonts w:ascii="Courier New" w:hAnsi="Courier New" w:cs="Courier New"/>
        </w:rPr>
        <w:t>Table.RenameColumns</w:t>
      </w:r>
      <w:proofErr w:type="spellEnd"/>
      <w:r w:rsidRPr="00401078">
        <w:rPr>
          <w:rFonts w:ascii="Courier New" w:hAnsi="Courier New" w:cs="Courier New"/>
        </w:rPr>
        <w:t>(#"Filas filtradas</w:t>
      </w:r>
      <w:proofErr w:type="gramStart"/>
      <w:r w:rsidRPr="00401078">
        <w:rPr>
          <w:rFonts w:ascii="Courier New" w:hAnsi="Courier New" w:cs="Courier New"/>
        </w:rPr>
        <w:t>",{</w:t>
      </w:r>
      <w:proofErr w:type="gramEnd"/>
      <w:r w:rsidRPr="00401078">
        <w:rPr>
          <w:rFonts w:ascii="Courier New" w:hAnsi="Courier New" w:cs="Courier New"/>
        </w:rPr>
        <w:t>{"</w:t>
      </w:r>
      <w:proofErr w:type="spellStart"/>
      <w:r w:rsidRPr="00401078">
        <w:rPr>
          <w:rFonts w:ascii="Courier New" w:hAnsi="Courier New" w:cs="Courier New"/>
        </w:rPr>
        <w:t>EmpID</w:t>
      </w:r>
      <w:proofErr w:type="spellEnd"/>
      <w:r w:rsidRPr="00401078">
        <w:rPr>
          <w:rFonts w:ascii="Courier New" w:hAnsi="Courier New" w:cs="Courier New"/>
        </w:rPr>
        <w:t>", "</w:t>
      </w:r>
      <w:proofErr w:type="spellStart"/>
      <w:r w:rsidRPr="00401078">
        <w:rPr>
          <w:rFonts w:ascii="Courier New" w:hAnsi="Courier New" w:cs="Courier New"/>
        </w:rPr>
        <w:t>id_empleado</w:t>
      </w:r>
      <w:proofErr w:type="spellEnd"/>
      <w:r w:rsidRPr="00401078">
        <w:rPr>
          <w:rFonts w:ascii="Courier New" w:hAnsi="Courier New" w:cs="Courier New"/>
        </w:rPr>
        <w:t>"}})</w:t>
      </w:r>
    </w:p>
    <w:p w14:paraId="78BBAE04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</w:rPr>
        <w:t>in</w:t>
      </w:r>
    </w:p>
    <w:p w14:paraId="530FCDD1" w14:textId="77777777" w:rsidR="00A42814" w:rsidRPr="00401078" w:rsidRDefault="00A42814" w:rsidP="00401078">
      <w:pPr>
        <w:shd w:val="clear" w:color="auto" w:fill="D9D9D9" w:themeFill="background1" w:themeFillShade="D9"/>
        <w:rPr>
          <w:rFonts w:ascii="Courier New" w:hAnsi="Courier New" w:cs="Courier New"/>
        </w:rPr>
      </w:pPr>
      <w:r w:rsidRPr="00401078">
        <w:rPr>
          <w:rFonts w:ascii="Courier New" w:hAnsi="Courier New" w:cs="Courier New"/>
        </w:rPr>
        <w:t xml:space="preserve">    #"RenombradoManual"</w:t>
      </w:r>
    </w:p>
    <w:p w14:paraId="48C83E5E" w14:textId="77777777" w:rsidR="00C148C8" w:rsidRPr="00C148C8" w:rsidRDefault="00C148C8" w:rsidP="00C148C8">
      <w:pPr>
        <w:rPr>
          <w:rFonts w:ascii="Arial" w:hAnsi="Arial" w:cs="Arial"/>
          <w:sz w:val="24"/>
          <w:szCs w:val="24"/>
        </w:rPr>
      </w:pPr>
    </w:p>
    <w:p w14:paraId="450D7696" w14:textId="77777777" w:rsidR="00C148C8" w:rsidRPr="00C148C8" w:rsidRDefault="00C148C8" w:rsidP="006608F2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148C8">
        <w:rPr>
          <w:rFonts w:ascii="Arial" w:hAnsi="Arial" w:cs="Arial"/>
          <w:b/>
          <w:bCs/>
          <w:sz w:val="24"/>
          <w:szCs w:val="24"/>
        </w:rPr>
        <w:t>4. Preguntas de la consigna</w:t>
      </w:r>
    </w:p>
    <w:p w14:paraId="308B3B8C" w14:textId="77777777" w:rsidR="00C148C8" w:rsidRPr="006608F2" w:rsidRDefault="00C148C8" w:rsidP="006608F2">
      <w:pPr>
        <w:spacing w:line="360" w:lineRule="auto"/>
        <w:ind w:firstLine="708"/>
        <w:rPr>
          <w:rFonts w:ascii="Arial" w:hAnsi="Arial" w:cs="Arial"/>
          <w:i/>
          <w:iCs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 xml:space="preserve">¿Por qué es útil para un analista de datos entender la estructura </w:t>
      </w:r>
      <w:proofErr w:type="spellStart"/>
      <w:r w:rsidRPr="006608F2">
        <w:rPr>
          <w:rFonts w:ascii="Arial" w:hAnsi="Arial" w:cs="Arial"/>
          <w:i/>
          <w:iCs/>
          <w:sz w:val="24"/>
          <w:szCs w:val="24"/>
        </w:rPr>
        <w:t>let</w:t>
      </w:r>
      <w:proofErr w:type="spellEnd"/>
      <w:r w:rsidRPr="006608F2">
        <w:rPr>
          <w:rFonts w:ascii="Arial" w:hAnsi="Arial" w:cs="Arial"/>
          <w:i/>
          <w:iCs/>
          <w:sz w:val="24"/>
          <w:szCs w:val="24"/>
        </w:rPr>
        <w:t xml:space="preserve"> … in?</w:t>
      </w:r>
    </w:p>
    <w:p w14:paraId="687848A4" w14:textId="702D5618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C148C8">
        <w:rPr>
          <w:rFonts w:ascii="Arial" w:hAnsi="Arial" w:cs="Arial"/>
          <w:sz w:val="24"/>
          <w:szCs w:val="24"/>
        </w:rPr>
        <w:t xml:space="preserve">Porque los botones de la interfaz de Power Query no son magia: cada clic que hacés genera una línea de código M detrás de escena, y esas líneas se van encadenando una atrás de la otra dentro del bloque </w:t>
      </w:r>
      <w:proofErr w:type="spellStart"/>
      <w:r w:rsidRPr="006608F2">
        <w:rPr>
          <w:rFonts w:ascii="Arial" w:hAnsi="Arial" w:cs="Arial"/>
          <w:b/>
          <w:bCs/>
          <w:sz w:val="24"/>
          <w:szCs w:val="24"/>
        </w:rPr>
        <w:t>let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. Entender esa estructura significa poder leer exactamente qué le hiciste a los datos, en qué orden, sin depender de acordarte "qué </w:t>
      </w:r>
      <w:r w:rsidR="006608F2" w:rsidRPr="00C148C8">
        <w:rPr>
          <w:rFonts w:ascii="Arial" w:hAnsi="Arial" w:cs="Arial"/>
          <w:sz w:val="24"/>
          <w:szCs w:val="24"/>
        </w:rPr>
        <w:t>botón</w:t>
      </w:r>
      <w:r w:rsidRPr="00C148C8">
        <w:rPr>
          <w:rFonts w:ascii="Arial" w:hAnsi="Arial" w:cs="Arial"/>
          <w:sz w:val="24"/>
          <w:szCs w:val="24"/>
        </w:rPr>
        <w:t xml:space="preserve"> apreté". También permite corregir errores puntuales editando directamente una línea (en vez de rehacer todos los pasos desde cero), reordenar transformaciones si el orden importa, y copiar o reutilizar un paso en otra consulta. En mi caso, cuando se rompió el cambio de tipo de DOB, entender que cada paso depende literalmente del nombre del </w:t>
      </w:r>
      <w:r w:rsidRPr="00C148C8">
        <w:rPr>
          <w:rFonts w:ascii="Arial" w:hAnsi="Arial" w:cs="Arial"/>
          <w:sz w:val="24"/>
          <w:szCs w:val="24"/>
        </w:rPr>
        <w:lastRenderedPageBreak/>
        <w:t>paso anterior fue lo que me permitió arreglarlo con precisión, en vez de tirar todo abajo y volver a empezar.</w:t>
      </w:r>
    </w:p>
    <w:p w14:paraId="6987B329" w14:textId="77777777" w:rsidR="00C148C8" w:rsidRPr="006608F2" w:rsidRDefault="00C148C8" w:rsidP="006608F2">
      <w:pPr>
        <w:spacing w:line="360" w:lineRule="auto"/>
        <w:ind w:firstLine="708"/>
        <w:rPr>
          <w:rFonts w:ascii="Arial" w:hAnsi="Arial" w:cs="Arial"/>
          <w:i/>
          <w:iCs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>¿Qué significa que el lenguaje M sea Case Sensitive y cuál es la consecuencia práctica de ignorarlo?</w:t>
      </w:r>
    </w:p>
    <w:p w14:paraId="15F12834" w14:textId="4EBAC028" w:rsidR="00C148C8" w:rsidRPr="00C148C8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C148C8">
        <w:rPr>
          <w:rFonts w:ascii="Arial" w:hAnsi="Arial" w:cs="Arial"/>
          <w:sz w:val="24"/>
          <w:szCs w:val="24"/>
        </w:rPr>
        <w:t xml:space="preserve">Que M distingue mayúsculas de minúsculas en todo: nombres de funciones, nombres de pasos y nombres de columnas. </w:t>
      </w:r>
      <w:r w:rsidR="006608F2">
        <w:rPr>
          <w:rFonts w:ascii="Arial" w:hAnsi="Arial" w:cs="Arial"/>
          <w:sz w:val="24"/>
          <w:szCs w:val="24"/>
        </w:rPr>
        <w:t>“</w:t>
      </w:r>
      <w:proofErr w:type="spellStart"/>
      <w:r w:rsidRPr="00C148C8">
        <w:rPr>
          <w:rFonts w:ascii="Arial" w:hAnsi="Arial" w:cs="Arial"/>
          <w:sz w:val="24"/>
          <w:szCs w:val="24"/>
        </w:rPr>
        <w:t>Table.SelectRows</w:t>
      </w:r>
      <w:proofErr w:type="spellEnd"/>
      <w:r w:rsidR="006608F2">
        <w:rPr>
          <w:rFonts w:ascii="Arial" w:hAnsi="Arial" w:cs="Arial"/>
          <w:sz w:val="24"/>
          <w:szCs w:val="24"/>
        </w:rPr>
        <w:t>”</w:t>
      </w:r>
      <w:r w:rsidRPr="00C148C8">
        <w:rPr>
          <w:rFonts w:ascii="Arial" w:hAnsi="Arial" w:cs="Arial"/>
          <w:sz w:val="24"/>
          <w:szCs w:val="24"/>
        </w:rPr>
        <w:t xml:space="preserve"> y </w:t>
      </w:r>
      <w:r w:rsidR="006608F2">
        <w:rPr>
          <w:rFonts w:ascii="Arial" w:hAnsi="Arial" w:cs="Arial"/>
          <w:sz w:val="24"/>
          <w:szCs w:val="24"/>
        </w:rPr>
        <w:t>“</w:t>
      </w:r>
      <w:proofErr w:type="spellStart"/>
      <w:proofErr w:type="gramStart"/>
      <w:r w:rsidRPr="00C148C8">
        <w:rPr>
          <w:rFonts w:ascii="Arial" w:hAnsi="Arial" w:cs="Arial"/>
          <w:sz w:val="24"/>
          <w:szCs w:val="24"/>
        </w:rPr>
        <w:t>table.selectrows</w:t>
      </w:r>
      <w:proofErr w:type="spellEnd"/>
      <w:proofErr w:type="gramEnd"/>
      <w:r w:rsidR="006608F2">
        <w:rPr>
          <w:rFonts w:ascii="Arial" w:hAnsi="Arial" w:cs="Arial"/>
          <w:sz w:val="24"/>
          <w:szCs w:val="24"/>
        </w:rPr>
        <w:t>”</w:t>
      </w:r>
      <w:r w:rsidRPr="00C148C8">
        <w:rPr>
          <w:rFonts w:ascii="Arial" w:hAnsi="Arial" w:cs="Arial"/>
          <w:sz w:val="24"/>
          <w:szCs w:val="24"/>
        </w:rPr>
        <w:t xml:space="preserve"> no son la misma función para M, aunque a simple vista parezcan "lo mismo" a un ojo humano </w:t>
      </w:r>
      <w:r w:rsidR="006608F2">
        <w:rPr>
          <w:rFonts w:ascii="Arial" w:hAnsi="Arial" w:cs="Arial"/>
          <w:sz w:val="24"/>
          <w:szCs w:val="24"/>
        </w:rPr>
        <w:t>-</w:t>
      </w:r>
      <w:r w:rsidRPr="00C148C8">
        <w:rPr>
          <w:rFonts w:ascii="Arial" w:hAnsi="Arial" w:cs="Arial"/>
          <w:sz w:val="24"/>
          <w:szCs w:val="24"/>
        </w:rPr>
        <w:t xml:space="preserve"> la segunda directamente no existe y tira error. En la práctica, esto significa que no podés escribir las funciones nativas (</w:t>
      </w:r>
      <w:proofErr w:type="gramStart"/>
      <w:r w:rsidRPr="00C148C8">
        <w:rPr>
          <w:rFonts w:ascii="Arial" w:hAnsi="Arial" w:cs="Arial"/>
          <w:sz w:val="24"/>
          <w:szCs w:val="24"/>
        </w:rPr>
        <w:t>Table.*</w:t>
      </w:r>
      <w:proofErr w:type="gramEnd"/>
      <w:r w:rsidRPr="00C148C8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C148C8">
        <w:rPr>
          <w:rFonts w:ascii="Arial" w:hAnsi="Arial" w:cs="Arial"/>
          <w:sz w:val="24"/>
          <w:szCs w:val="24"/>
        </w:rPr>
        <w:t>Text.*</w:t>
      </w:r>
      <w:proofErr w:type="gramEnd"/>
      <w:r w:rsidRPr="00C148C8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C148C8">
        <w:rPr>
          <w:rFonts w:ascii="Arial" w:hAnsi="Arial" w:cs="Arial"/>
          <w:sz w:val="24"/>
          <w:szCs w:val="24"/>
        </w:rPr>
        <w:t>Date.*</w:t>
      </w:r>
      <w:proofErr w:type="gramEnd"/>
      <w:r w:rsidRPr="00C148C8">
        <w:rPr>
          <w:rFonts w:ascii="Arial" w:hAnsi="Arial" w:cs="Arial"/>
          <w:sz w:val="24"/>
          <w:szCs w:val="24"/>
        </w:rPr>
        <w:t xml:space="preserve">, etc.) </w:t>
      </w:r>
      <w:r w:rsidR="006608F2">
        <w:rPr>
          <w:rFonts w:ascii="Arial" w:hAnsi="Arial" w:cs="Arial"/>
          <w:sz w:val="24"/>
          <w:szCs w:val="24"/>
        </w:rPr>
        <w:t>como uno quiera</w:t>
      </w:r>
      <w:r w:rsidRPr="00C148C8">
        <w:rPr>
          <w:rFonts w:ascii="Arial" w:hAnsi="Arial" w:cs="Arial"/>
          <w:sz w:val="24"/>
          <w:szCs w:val="24"/>
        </w:rPr>
        <w:t>: siempre empiezan con mayúscula. Lo mismo pasa con los nombres de columna entre corchetes, como [</w:t>
      </w:r>
      <w:proofErr w:type="spellStart"/>
      <w:r w:rsidRPr="00C148C8">
        <w:rPr>
          <w:rFonts w:ascii="Arial" w:hAnsi="Arial" w:cs="Arial"/>
          <w:sz w:val="24"/>
          <w:szCs w:val="24"/>
        </w:rPr>
        <w:t>Termd</w:t>
      </w:r>
      <w:proofErr w:type="spellEnd"/>
      <w:r w:rsidRPr="00C148C8">
        <w:rPr>
          <w:rFonts w:ascii="Arial" w:hAnsi="Arial" w:cs="Arial"/>
          <w:sz w:val="24"/>
          <w:szCs w:val="24"/>
        </w:rPr>
        <w:t>]: si en algún paso escribís [</w:t>
      </w:r>
      <w:proofErr w:type="spellStart"/>
      <w:r w:rsidRPr="00C148C8">
        <w:rPr>
          <w:rFonts w:ascii="Arial" w:hAnsi="Arial" w:cs="Arial"/>
          <w:sz w:val="24"/>
          <w:szCs w:val="24"/>
        </w:rPr>
        <w:t>termd</w:t>
      </w:r>
      <w:proofErr w:type="spellEnd"/>
      <w:r w:rsidRPr="00C148C8">
        <w:rPr>
          <w:rFonts w:ascii="Arial" w:hAnsi="Arial" w:cs="Arial"/>
          <w:sz w:val="24"/>
          <w:szCs w:val="24"/>
        </w:rPr>
        <w:t>], Power Query no lo va a reconocer como la misma columna y va a devolver un error, aunque para nosotros sea obviamente la misma palabra.</w:t>
      </w:r>
    </w:p>
    <w:p w14:paraId="5FA0137A" w14:textId="77777777" w:rsidR="00C148C8" w:rsidRPr="006608F2" w:rsidRDefault="00C148C8" w:rsidP="006608F2">
      <w:pPr>
        <w:spacing w:line="360" w:lineRule="auto"/>
        <w:ind w:firstLine="708"/>
        <w:rPr>
          <w:rFonts w:ascii="Arial" w:hAnsi="Arial" w:cs="Arial"/>
          <w:i/>
          <w:iCs/>
          <w:sz w:val="24"/>
          <w:szCs w:val="24"/>
        </w:rPr>
      </w:pPr>
      <w:r w:rsidRPr="006608F2">
        <w:rPr>
          <w:rFonts w:ascii="Arial" w:hAnsi="Arial" w:cs="Arial"/>
          <w:i/>
          <w:iCs/>
          <w:sz w:val="24"/>
          <w:szCs w:val="24"/>
        </w:rPr>
        <w:t xml:space="preserve">¿Por qué elegiste ese </w:t>
      </w:r>
      <w:proofErr w:type="spellStart"/>
      <w:r w:rsidRPr="006608F2">
        <w:rPr>
          <w:rFonts w:ascii="Arial" w:hAnsi="Arial" w:cs="Arial"/>
          <w:i/>
          <w:iCs/>
          <w:sz w:val="24"/>
          <w:szCs w:val="24"/>
        </w:rPr>
        <w:t>dataset</w:t>
      </w:r>
      <w:proofErr w:type="spellEnd"/>
      <w:r w:rsidRPr="006608F2">
        <w:rPr>
          <w:rFonts w:ascii="Arial" w:hAnsi="Arial" w:cs="Arial"/>
          <w:i/>
          <w:iCs/>
          <w:sz w:val="24"/>
          <w:szCs w:val="24"/>
        </w:rPr>
        <w:t xml:space="preserve"> y qué criterios usaste para seleccionarlo?</w:t>
      </w:r>
    </w:p>
    <w:p w14:paraId="70C4B23D" w14:textId="1E187218" w:rsidR="00D02594" w:rsidRDefault="00C148C8" w:rsidP="006608F2">
      <w:pPr>
        <w:spacing w:line="360" w:lineRule="auto"/>
        <w:rPr>
          <w:rFonts w:ascii="Arial" w:hAnsi="Arial" w:cs="Arial"/>
          <w:sz w:val="24"/>
          <w:szCs w:val="24"/>
        </w:rPr>
      </w:pPr>
      <w:r w:rsidRPr="00C148C8">
        <w:rPr>
          <w:rFonts w:ascii="Arial" w:hAnsi="Arial" w:cs="Arial"/>
          <w:sz w:val="24"/>
          <w:szCs w:val="24"/>
        </w:rPr>
        <w:t xml:space="preserve">Busqué específicamente un </w:t>
      </w:r>
      <w:proofErr w:type="spellStart"/>
      <w:r w:rsidRPr="00C148C8">
        <w:rPr>
          <w:rFonts w:ascii="Arial" w:hAnsi="Arial" w:cs="Arial"/>
          <w:sz w:val="24"/>
          <w:szCs w:val="24"/>
        </w:rPr>
        <w:t>dataset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que no estuviera "demasiado limpio", porque la consigna advertía que ahí se pierde el sentido práctico del ejercicio. Los criterios que usé fueron: que viniera de una fuente pública reconocida (</w:t>
      </w:r>
      <w:proofErr w:type="spellStart"/>
      <w:r w:rsidRPr="00C148C8">
        <w:rPr>
          <w:rFonts w:ascii="Arial" w:hAnsi="Arial" w:cs="Arial"/>
          <w:sz w:val="24"/>
          <w:szCs w:val="24"/>
        </w:rPr>
        <w:t>Kaggle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), que tuviera al menos 5 columnas con tipos variados (el </w:t>
      </w:r>
      <w:proofErr w:type="spellStart"/>
      <w:r w:rsidRPr="00C148C8">
        <w:rPr>
          <w:rFonts w:ascii="Arial" w:hAnsi="Arial" w:cs="Arial"/>
          <w:sz w:val="24"/>
          <w:szCs w:val="24"/>
        </w:rPr>
        <w:t>dataset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elegido tiene 36, con texto, números, </w:t>
      </w:r>
      <w:proofErr w:type="spellStart"/>
      <w:r w:rsidRPr="00C148C8">
        <w:rPr>
          <w:rFonts w:ascii="Arial" w:hAnsi="Arial" w:cs="Arial"/>
          <w:sz w:val="24"/>
          <w:szCs w:val="24"/>
        </w:rPr>
        <w:t>IDs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y fechas), y que tuviera algún problema real para resolver </w:t>
      </w:r>
      <w:r w:rsidR="0028675E">
        <w:rPr>
          <w:rFonts w:ascii="Arial" w:hAnsi="Arial" w:cs="Arial"/>
          <w:sz w:val="24"/>
          <w:szCs w:val="24"/>
        </w:rPr>
        <w:t>-</w:t>
      </w:r>
      <w:r w:rsidRPr="00C148C8">
        <w:rPr>
          <w:rFonts w:ascii="Arial" w:hAnsi="Arial" w:cs="Arial"/>
          <w:sz w:val="24"/>
          <w:szCs w:val="24"/>
        </w:rPr>
        <w:t xml:space="preserve"> en este caso, nombres de columna técnicos y una columna con casi el 70% de valores vacíos (</w:t>
      </w:r>
      <w:proofErr w:type="spellStart"/>
      <w:r w:rsidRPr="00C148C8">
        <w:rPr>
          <w:rFonts w:ascii="Arial" w:hAnsi="Arial" w:cs="Arial"/>
          <w:sz w:val="24"/>
          <w:szCs w:val="24"/>
        </w:rPr>
        <w:t>DateofTermination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), que además tienen una explicación de negocio lógica y no son un error de carga. Esa combinación me pareció más representativa de lo que un analista se encuentra en un trabajo real que un </w:t>
      </w:r>
      <w:proofErr w:type="spellStart"/>
      <w:r w:rsidRPr="00C148C8">
        <w:rPr>
          <w:rFonts w:ascii="Arial" w:hAnsi="Arial" w:cs="Arial"/>
          <w:sz w:val="24"/>
          <w:szCs w:val="24"/>
        </w:rPr>
        <w:t>dataset</w:t>
      </w:r>
      <w:proofErr w:type="spellEnd"/>
      <w:r w:rsidRPr="00C148C8">
        <w:rPr>
          <w:rFonts w:ascii="Arial" w:hAnsi="Arial" w:cs="Arial"/>
          <w:sz w:val="24"/>
          <w:szCs w:val="24"/>
        </w:rPr>
        <w:t xml:space="preserve"> ya perfecto listo para analizar</w:t>
      </w:r>
      <w:r w:rsidR="0028675E">
        <w:rPr>
          <w:rFonts w:ascii="Arial" w:hAnsi="Arial" w:cs="Arial"/>
          <w:sz w:val="24"/>
          <w:szCs w:val="24"/>
        </w:rPr>
        <w:t xml:space="preserve">, fue mi segunda tabla ya que vi que la del gobierno era demasiado limpia. </w:t>
      </w:r>
      <w:r w:rsidR="00A42814">
        <w:rPr>
          <w:rFonts w:ascii="Arial" w:hAnsi="Arial" w:cs="Arial"/>
          <w:sz w:val="24"/>
          <w:szCs w:val="24"/>
        </w:rPr>
        <w:t>–</w:t>
      </w:r>
    </w:p>
    <w:p w14:paraId="3F88DCFE" w14:textId="77777777" w:rsidR="00A42814" w:rsidRDefault="00A42814" w:rsidP="006608F2">
      <w:pPr>
        <w:spacing w:line="360" w:lineRule="auto"/>
        <w:rPr>
          <w:rFonts w:ascii="Arial" w:hAnsi="Arial" w:cs="Arial"/>
          <w:sz w:val="24"/>
          <w:szCs w:val="24"/>
        </w:rPr>
      </w:pPr>
    </w:p>
    <w:p w14:paraId="1A32B058" w14:textId="77777777" w:rsidR="00A42814" w:rsidRPr="00C148C8" w:rsidRDefault="00A42814" w:rsidP="006608F2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A42814" w:rsidRPr="00C148C8" w:rsidSect="00C148C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8C8"/>
    <w:rsid w:val="000A64B0"/>
    <w:rsid w:val="0028675E"/>
    <w:rsid w:val="00401078"/>
    <w:rsid w:val="00611CE9"/>
    <w:rsid w:val="006608F2"/>
    <w:rsid w:val="00A42814"/>
    <w:rsid w:val="00BC4458"/>
    <w:rsid w:val="00C148C8"/>
    <w:rsid w:val="00D0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182A4"/>
  <w15:chartTrackingRefBased/>
  <w15:docId w15:val="{5875C42B-8B1A-4761-BBC4-AAE6384E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4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4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4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4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4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4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4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4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4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4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48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48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48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48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48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48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4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4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4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4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4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48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48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48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4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48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4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</Pages>
  <Words>815</Words>
  <Characters>4487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Balmaceda</dc:creator>
  <cp:keywords/>
  <dc:description/>
  <cp:lastModifiedBy>Gonzalo Balmaceda</cp:lastModifiedBy>
  <cp:revision>4</cp:revision>
  <dcterms:created xsi:type="dcterms:W3CDTF">2026-09-23T20:19:00Z</dcterms:created>
  <dcterms:modified xsi:type="dcterms:W3CDTF">2026-09-23T23:25:00Z</dcterms:modified>
</cp:coreProperties>
</file>