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Base de datos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ID_usuario, Nombre, Apellido, Correo Electrónico, Dirección, Telefono, Fecha_Registro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Pedido: </w:t>
      </w:r>
      <w:r w:rsidDel="00000000" w:rsidR="00000000" w:rsidRPr="00000000">
        <w:rPr>
          <w:rtl w:val="0"/>
        </w:rPr>
        <w:t xml:space="preserve">ID_pedido, ID_usuario, fecha_pedido, estado_pedido, direccion_pedido, metodo_pago, total_pago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Detalle_pedido:</w:t>
      </w:r>
      <w:r w:rsidDel="00000000" w:rsidR="00000000" w:rsidRPr="00000000">
        <w:rPr>
          <w:rtl w:val="0"/>
        </w:rPr>
        <w:t xml:space="preserve"> Cantidad, precio_unitario, subtotal, ID_pedido, ID_producto, ID_detallepedido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Producto: </w:t>
      </w:r>
      <w:r w:rsidDel="00000000" w:rsidR="00000000" w:rsidRPr="00000000">
        <w:rPr>
          <w:rtl w:val="0"/>
        </w:rPr>
        <w:t xml:space="preserve">ID_producto, nombre, stock, precio, color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Comentario:</w:t>
      </w:r>
      <w:r w:rsidDel="00000000" w:rsidR="00000000" w:rsidRPr="00000000">
        <w:rPr>
          <w:rtl w:val="0"/>
        </w:rPr>
        <w:t xml:space="preserve"> ID_comentario, ID_usuario, fecha_comentario, texto, puntuacion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Codigo para pgadmin: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Crear la base de datos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DATABASE Tienda;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Crear la tabla Usuario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ID_usuario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Nombre VARCHAR(50)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Apellido VARCHAR(50)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Correo_Electronico VARCHAR(100)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Direccion VARCHAR(255),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Fecha_Registro DATE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Crear la tabla Producto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ID_producto INT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Nombre VARCHAR(100)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Stock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Precio INT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Color VARCHAR(50) NOT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Crear la tabla Pedido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ID_pedido INT PRIMARY KEY,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Fecha_pedido DATE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Estado_pedido VARCHAR(50)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Direccion_pedido VARCHAR(255),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Metodo_pago VARCHAR(50),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Total_pago INT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(ID_usuario) REFERENCES Usuario(ID_usuario)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Crear la tabla Detalle_pedido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Detalle_pedido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ID_detallepedido INT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Precio_unitario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Subtotal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ID_pedido INT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ID_producto INT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FOREIGN KEY (ID_pedido) REFERENCES Pedido(ID_pedido),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(ID_producto) REFERENCES Producto(ID_producto)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Crear la tabla Comentario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Comentario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ID_comentario INT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ID_usuario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Fecha_comentario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Texto TEXT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Puntuacion INT CHECK (Puntuacion BETWEEN 1 AND 5),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FOREIGN KEY (ID_usuario) REFERENCES Usuario(ID_usuario)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