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E8395" w14:textId="3F6BFB40" w:rsidR="002E2081" w:rsidRDefault="00165798" w:rsidP="00165798">
      <w:pPr>
        <w:pStyle w:val="Ttulo"/>
        <w:jc w:val="center"/>
      </w:pPr>
      <w:r w:rsidRPr="00165798">
        <w:t>Anotaciones</w:t>
      </w:r>
    </w:p>
    <w:p w14:paraId="2C92AD0E" w14:textId="1205ADA8" w:rsidR="00165798" w:rsidRDefault="00165798" w:rsidP="00165798"/>
    <w:p w14:paraId="7EE3C903" w14:textId="5161E421" w:rsidR="00165798" w:rsidRDefault="00165798" w:rsidP="00165798">
      <w:pPr>
        <w:pStyle w:val="Prrafodelista"/>
        <w:numPr>
          <w:ilvl w:val="0"/>
          <w:numId w:val="1"/>
        </w:numPr>
      </w:pPr>
      <w:r>
        <w:t xml:space="preserve">Para la compilación del proyecto, debe modificarse la ruta de la escena (main.cpp) y del modelo (Render_Component.hpp) a </w:t>
      </w:r>
      <w:proofErr w:type="gramStart"/>
      <w:r>
        <w:t>“..</w:t>
      </w:r>
      <w:proofErr w:type="gramEnd"/>
      <w:r>
        <w:t>//..//</w:t>
      </w:r>
      <w:proofErr w:type="spellStart"/>
      <w:r>
        <w:t>resources</w:t>
      </w:r>
      <w:proofErr w:type="spellEnd"/>
      <w:r>
        <w:t>//”.</w:t>
      </w:r>
    </w:p>
    <w:p w14:paraId="3379B5C8" w14:textId="6F946859" w:rsidR="00165798" w:rsidRDefault="00165798" w:rsidP="00165798">
      <w:pPr>
        <w:pStyle w:val="Prrafodelista"/>
        <w:numPr>
          <w:ilvl w:val="0"/>
          <w:numId w:val="1"/>
        </w:numPr>
      </w:pPr>
      <w:r>
        <w:t>Todos los componentes se generan a través de módulos. Estos módulos solo existirán si son necesarios en la escena.</w:t>
      </w:r>
    </w:p>
    <w:p w14:paraId="2B740A75" w14:textId="1C9A6A05" w:rsidR="00165798" w:rsidRDefault="00165798" w:rsidP="00165798">
      <w:pPr>
        <w:pStyle w:val="Prrafodelista"/>
        <w:numPr>
          <w:ilvl w:val="0"/>
          <w:numId w:val="1"/>
        </w:numPr>
      </w:pPr>
      <w:r>
        <w:t>El proyecto del motor se encuentra en “Engine” mientras que el juego de prueba se encuentra en “Demo”.</w:t>
      </w:r>
    </w:p>
    <w:p w14:paraId="6AE1FE5B" w14:textId="20A95E5D" w:rsidR="00165798" w:rsidRDefault="00165798" w:rsidP="00165798">
      <w:pPr>
        <w:pStyle w:val="Prrafodelista"/>
        <w:numPr>
          <w:ilvl w:val="0"/>
          <w:numId w:val="1"/>
        </w:numPr>
      </w:pPr>
      <w:r>
        <w:t>Toda la documentación se encuentra en “</w:t>
      </w:r>
      <w:proofErr w:type="spellStart"/>
      <w:r>
        <w:t>documents</w:t>
      </w:r>
      <w:proofErr w:type="spellEnd"/>
      <w:r>
        <w:t>”.</w:t>
      </w:r>
    </w:p>
    <w:p w14:paraId="2924A63E" w14:textId="42E74D4E" w:rsidR="00165798" w:rsidRDefault="00165798" w:rsidP="00165798">
      <w:pPr>
        <w:pStyle w:val="Prrafodelista"/>
        <w:numPr>
          <w:ilvl w:val="0"/>
          <w:numId w:val="1"/>
        </w:numPr>
      </w:pPr>
      <w:r>
        <w:t>La escena se halla dentro de “</w:t>
      </w:r>
      <w:proofErr w:type="spellStart"/>
      <w:r>
        <w:t>resources</w:t>
      </w:r>
      <w:proofErr w:type="spellEnd"/>
      <w:r>
        <w:t xml:space="preserve">”, siendo un archivo XML llamado “scene.xml”. </w:t>
      </w:r>
    </w:p>
    <w:p w14:paraId="3E8D73D1" w14:textId="4FDAA562" w:rsidR="00165798" w:rsidRDefault="00165798" w:rsidP="00165798">
      <w:pPr>
        <w:pStyle w:val="Prrafodelista"/>
        <w:numPr>
          <w:ilvl w:val="0"/>
          <w:numId w:val="1"/>
        </w:numPr>
      </w:pPr>
      <w:r>
        <w:t>El ejecutable de la Demo contiene la ruta relativa tal y como se encuentra en “</w:t>
      </w:r>
      <w:proofErr w:type="spellStart"/>
      <w:r>
        <w:t>binaries</w:t>
      </w:r>
      <w:proofErr w:type="spellEnd"/>
      <w:r>
        <w:t>”, por lo que esta listo para ser probado.</w:t>
      </w:r>
    </w:p>
    <w:p w14:paraId="1207811D" w14:textId="5E9CF266" w:rsidR="00165798" w:rsidRDefault="00165798" w:rsidP="00165798">
      <w:pPr>
        <w:pStyle w:val="Prrafodelista"/>
        <w:numPr>
          <w:ilvl w:val="0"/>
          <w:numId w:val="1"/>
        </w:numPr>
      </w:pPr>
      <w:r>
        <w:t xml:space="preserve">Los </w:t>
      </w:r>
      <w:proofErr w:type="spellStart"/>
      <w:r>
        <w:t>Transforms</w:t>
      </w:r>
      <w:proofErr w:type="spellEnd"/>
      <w:r>
        <w:t xml:space="preserve"> de las entidades toman su posición respecto al padre en caso de que haya. </w:t>
      </w:r>
    </w:p>
    <w:p w14:paraId="460C2120" w14:textId="3A95F2A8" w:rsidR="00165798" w:rsidRDefault="00165798" w:rsidP="00165798">
      <w:pPr>
        <w:pStyle w:val="Prrafodelista"/>
        <w:numPr>
          <w:ilvl w:val="0"/>
          <w:numId w:val="1"/>
        </w:numPr>
      </w:pPr>
      <w:r>
        <w:t xml:space="preserve">La entrada por teclado del usuario se realiza mediante mensajes, heredando de la clase </w:t>
      </w:r>
      <w:proofErr w:type="spellStart"/>
      <w:r>
        <w:t>Listener</w:t>
      </w:r>
      <w:proofErr w:type="spellEnd"/>
      <w:r>
        <w:t>.</w:t>
      </w:r>
    </w:p>
    <w:p w14:paraId="738C3E4F" w14:textId="29FEDF5D" w:rsidR="00165798" w:rsidRDefault="00165798" w:rsidP="00165798">
      <w:pPr>
        <w:pStyle w:val="Prrafodelista"/>
        <w:numPr>
          <w:ilvl w:val="0"/>
          <w:numId w:val="1"/>
        </w:numPr>
      </w:pPr>
      <w:r>
        <w:t>Se ha creado un componente predeterminado de movimiento del jugador dentro del motor, aunque este podría encontrarse fuera.</w:t>
      </w:r>
    </w:p>
    <w:p w14:paraId="229D36A6" w14:textId="77777777" w:rsidR="00165798" w:rsidRPr="00165798" w:rsidRDefault="00165798" w:rsidP="00165798">
      <w:pPr>
        <w:rPr>
          <w:u w:val="single"/>
        </w:rPr>
      </w:pPr>
      <w:bookmarkStart w:id="0" w:name="_GoBack"/>
      <w:bookmarkEnd w:id="0"/>
    </w:p>
    <w:sectPr w:rsidR="00165798" w:rsidRPr="00165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A4376"/>
    <w:multiLevelType w:val="hybridMultilevel"/>
    <w:tmpl w:val="71843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36"/>
    <w:rsid w:val="00165798"/>
    <w:rsid w:val="002E2081"/>
    <w:rsid w:val="00482AF8"/>
    <w:rsid w:val="00D9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EB1F"/>
  <w15:chartTrackingRefBased/>
  <w15:docId w15:val="{C8595B13-EA4E-4F91-BFED-C63F21D2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657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65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Pérez Chamarro</dc:creator>
  <cp:keywords/>
  <dc:description/>
  <cp:lastModifiedBy>Gonzalo Pérez Chamarro</cp:lastModifiedBy>
  <cp:revision>2</cp:revision>
  <dcterms:created xsi:type="dcterms:W3CDTF">2019-01-31T17:23:00Z</dcterms:created>
  <dcterms:modified xsi:type="dcterms:W3CDTF">2019-01-31T17:33:00Z</dcterms:modified>
</cp:coreProperties>
</file>