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00CC99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787B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Supervised</w:t>
            </w:r>
            <w:proofErr w:type="spellEnd"/>
            <w:r w:rsidRPr="00787B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87B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Learning</w:t>
            </w:r>
            <w:proofErr w:type="spellEnd"/>
            <w:r w:rsidRPr="00787B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1 (C4.5)</w:t>
            </w:r>
          </w:p>
        </w:tc>
      </w:tr>
    </w:tbl>
    <w:p w:rsidR="00787B0C" w:rsidRPr="00787B0C" w:rsidRDefault="00787B0C" w:rsidP="00787B0C">
      <w:pPr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5"/>
          <w:szCs w:val="15"/>
          <w:lang w:eastAsia="es-ES"/>
        </w:rPr>
      </w:pPr>
      <w:bookmarkStart w:id="0" w:name="Parameters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0099CC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787B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Parameters</w:t>
            </w:r>
            <w:proofErr w:type="spellEnd"/>
          </w:p>
        </w:tc>
      </w:tr>
      <w:bookmarkEnd w:id="0"/>
    </w:tbl>
    <w:p w:rsidR="00787B0C" w:rsidRPr="00787B0C" w:rsidRDefault="00787B0C" w:rsidP="00787B0C">
      <w:pPr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5"/>
          <w:szCs w:val="15"/>
          <w:lang w:eastAsia="es-ES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76"/>
        <w:gridCol w:w="494"/>
      </w:tblGrid>
      <w:tr w:rsidR="00787B0C" w:rsidRPr="00787B0C" w:rsidTr="00787B0C">
        <w:trPr>
          <w:tblCellSpacing w:w="15" w:type="dxa"/>
        </w:trPr>
        <w:tc>
          <w:tcPr>
            <w:tcW w:w="0" w:type="auto"/>
            <w:gridSpan w:val="2"/>
            <w:shd w:val="clear" w:color="auto" w:fill="E0E0E0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Decision</w:t>
            </w:r>
            <w:proofErr w:type="spellEnd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tree</w:t>
            </w:r>
            <w:proofErr w:type="spellEnd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(C4.5) </w:t>
            </w: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parameters</w:t>
            </w:r>
            <w:proofErr w:type="spellEnd"/>
          </w:p>
        </w:tc>
      </w:tr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 xml:space="preserve">Min </w:t>
            </w: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size</w:t>
            </w:r>
            <w:proofErr w:type="spellEnd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 xml:space="preserve"> of </w:t>
            </w: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leaves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300</w:t>
            </w:r>
          </w:p>
        </w:tc>
      </w:tr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Confidence-level</w:t>
            </w:r>
            <w:proofErr w:type="spellEnd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for</w:t>
            </w:r>
            <w:proofErr w:type="spellEnd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pessimistic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0,25</w:t>
            </w:r>
          </w:p>
        </w:tc>
      </w:tr>
    </w:tbl>
    <w:p w:rsidR="00787B0C" w:rsidRPr="00787B0C" w:rsidRDefault="00787B0C" w:rsidP="00787B0C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0099CC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bookmarkStart w:id="1" w:name="Summary"/>
            <w:proofErr w:type="spellStart"/>
            <w:r w:rsidRPr="00787B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Results</w:t>
            </w:r>
            <w:proofErr w:type="spellEnd"/>
          </w:p>
        </w:tc>
      </w:tr>
    </w:tbl>
    <w:bookmarkEnd w:id="1"/>
    <w:p w:rsidR="00787B0C" w:rsidRPr="00787B0C" w:rsidRDefault="00787B0C" w:rsidP="00787B0C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>Classifier</w:t>
      </w:r>
      <w:proofErr w:type="spellEnd"/>
      <w:r w:rsidRPr="00787B0C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 xml:space="preserve"> performances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76"/>
        <w:gridCol w:w="6448"/>
      </w:tblGrid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60CAB3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Error </w:t>
            </w: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</w:p>
        </w:tc>
        <w:tc>
          <w:tcPr>
            <w:tcW w:w="0" w:type="auto"/>
            <w:shd w:val="clear" w:color="auto" w:fill="60CAB3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0,1276</w:t>
            </w:r>
          </w:p>
        </w:tc>
      </w:tr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Values</w:t>
            </w:r>
            <w:proofErr w:type="spellEnd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prediction</w:t>
            </w:r>
            <w:proofErr w:type="spellEnd"/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Confusion</w:t>
            </w:r>
            <w:proofErr w:type="spellEnd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matrix</w:t>
            </w:r>
            <w:proofErr w:type="spellEnd"/>
          </w:p>
        </w:tc>
      </w:tr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EFEFEF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852"/>
              <w:gridCol w:w="511"/>
              <w:gridCol w:w="708"/>
            </w:tblGrid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Value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Recall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1-Precision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0,6996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0,1008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0,8059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0,1506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0,9519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0,2013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0,8917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0,1338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0,8284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0,1628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0,9246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0,0782</w:t>
                  </w:r>
                </w:p>
              </w:tc>
            </w:tr>
          </w:tbl>
          <w:p w:rsidR="00787B0C" w:rsidRPr="00787B0C" w:rsidRDefault="00787B0C" w:rsidP="00787B0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852"/>
              <w:gridCol w:w="836"/>
              <w:gridCol w:w="836"/>
              <w:gridCol w:w="836"/>
              <w:gridCol w:w="836"/>
              <w:gridCol w:w="836"/>
              <w:gridCol w:w="836"/>
              <w:gridCol w:w="475"/>
            </w:tblGrid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c_som_1_1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c_som_1_2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c_som_2_1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c_som_2_2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c_som_3_1</w:t>
                  </w:r>
                </w:p>
              </w:tc>
              <w:tc>
                <w:tcPr>
                  <w:tcW w:w="900" w:type="dxa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c_som_3_2</w:t>
                  </w:r>
                </w:p>
              </w:tc>
              <w:tc>
                <w:tcPr>
                  <w:tcW w:w="900" w:type="dxa"/>
                  <w:shd w:val="clear" w:color="auto" w:fill="60CAB3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Sum</w:t>
                  </w:r>
                  <w:proofErr w:type="spellEnd"/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892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124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169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1275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c_som_1_2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1540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136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142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1911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1405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1476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c_som_2_2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184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3327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97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3731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2211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283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2669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789ADA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c_som_3_2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190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171</w:t>
                  </w:r>
                </w:p>
              </w:tc>
              <w:tc>
                <w:tcPr>
                  <w:tcW w:w="0" w:type="auto"/>
                  <w:shd w:val="clear" w:color="auto" w:fill="ACCAF0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4882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5280</w:t>
                  </w:r>
                </w:p>
              </w:tc>
            </w:tr>
            <w:tr w:rsidR="00787B0C" w:rsidRPr="00787B0C">
              <w:trPr>
                <w:tblCellSpacing w:w="15" w:type="dxa"/>
              </w:trPr>
              <w:tc>
                <w:tcPr>
                  <w:tcW w:w="0" w:type="auto"/>
                  <w:shd w:val="clear" w:color="auto" w:fill="60CAB3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center"/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</w:pPr>
                  <w:proofErr w:type="spellStart"/>
                  <w:r w:rsidRPr="00787B0C">
                    <w:rPr>
                      <w:rFonts w:ascii="Trebuchet MS" w:eastAsia="Times New Roman" w:hAnsi="Trebuchet MS" w:cs="Times New Roman"/>
                      <w:b/>
                      <w:bCs/>
                      <w:color w:val="000000"/>
                      <w:sz w:val="20"/>
                      <w:szCs w:val="20"/>
                      <w:lang w:eastAsia="es-ES"/>
                    </w:rPr>
                    <w:t>Sum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992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1813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1759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3841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2641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5296</w:t>
                  </w:r>
                </w:p>
              </w:tc>
              <w:tc>
                <w:tcPr>
                  <w:tcW w:w="0" w:type="auto"/>
                  <w:shd w:val="clear" w:color="auto" w:fill="9FDFD1"/>
                  <w:vAlign w:val="center"/>
                  <w:hideMark/>
                </w:tcPr>
                <w:p w:rsidR="00787B0C" w:rsidRPr="00787B0C" w:rsidRDefault="00787B0C" w:rsidP="00787B0C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</w:pPr>
                  <w:r w:rsidRPr="00787B0C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lang w:eastAsia="es-ES"/>
                    </w:rPr>
                    <w:t>16342</w:t>
                  </w:r>
                </w:p>
              </w:tc>
            </w:tr>
          </w:tbl>
          <w:p w:rsidR="00787B0C" w:rsidRPr="00787B0C" w:rsidRDefault="00787B0C" w:rsidP="00787B0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787B0C" w:rsidRPr="00787B0C" w:rsidRDefault="00787B0C" w:rsidP="00787B0C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pict>
          <v:rect id="_x0000_i1026" style="width:0;height:1.5pt" o:hralign="center" o:hrstd="t" o:hr="t" fillcolor="#a0a0a0" stroked="f"/>
        </w:pict>
      </w:r>
    </w:p>
    <w:p w:rsidR="00787B0C" w:rsidRPr="00787B0C" w:rsidRDefault="00787B0C" w:rsidP="00787B0C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>Classifier</w:t>
      </w:r>
      <w:proofErr w:type="spellEnd"/>
      <w:r w:rsidRPr="00787B0C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 xml:space="preserve"> </w:t>
      </w:r>
      <w:proofErr w:type="spellStart"/>
      <w:r w:rsidRPr="00787B0C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s-ES"/>
        </w:rPr>
        <w:t>characteristics</w:t>
      </w:r>
      <w:proofErr w:type="spellEnd"/>
    </w:p>
    <w:p w:rsidR="00787B0C" w:rsidRPr="00787B0C" w:rsidRDefault="00787B0C" w:rsidP="00787B0C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</w:pPr>
      <w:r w:rsidRPr="00787B0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 xml:space="preserve">Data </w:t>
      </w:r>
      <w:proofErr w:type="spellStart"/>
      <w:r w:rsidRPr="00787B0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>description</w:t>
      </w:r>
      <w:proofErr w:type="spellEnd"/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4"/>
        <w:gridCol w:w="2362"/>
      </w:tblGrid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Target </w:t>
            </w: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attribute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 xml:space="preserve">Cluster_SOM_1 (6 </w:t>
            </w: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values</w:t>
            </w:r>
            <w:proofErr w:type="spellEnd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)</w:t>
            </w:r>
          </w:p>
        </w:tc>
      </w:tr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# </w:t>
            </w:r>
            <w:proofErr w:type="spellStart"/>
            <w:r w:rsidRPr="00787B0C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s-ES"/>
              </w:rPr>
              <w:t>descriptors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11</w:t>
            </w:r>
          </w:p>
        </w:tc>
      </w:tr>
    </w:tbl>
    <w:p w:rsidR="00787B0C" w:rsidRPr="00787B0C" w:rsidRDefault="00787B0C" w:rsidP="00787B0C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>Tree</w:t>
      </w:r>
      <w:proofErr w:type="spellEnd"/>
      <w:r w:rsidRPr="00787B0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 xml:space="preserve"> </w:t>
      </w:r>
      <w:proofErr w:type="spellStart"/>
      <w:r w:rsidRPr="00787B0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>description</w:t>
      </w:r>
      <w:proofErr w:type="spellEnd"/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70"/>
        <w:gridCol w:w="945"/>
      </w:tblGrid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ACCAF0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Number</w:t>
            </w:r>
            <w:proofErr w:type="spellEnd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 xml:space="preserve"> of </w:t>
            </w: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nodes</w:t>
            </w:r>
            <w:proofErr w:type="spellEnd"/>
          </w:p>
        </w:tc>
        <w:tc>
          <w:tcPr>
            <w:tcW w:w="900" w:type="dxa"/>
            <w:shd w:val="clear" w:color="auto" w:fill="ACCAF0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31</w:t>
            </w:r>
          </w:p>
        </w:tc>
      </w:tr>
      <w:tr w:rsidR="00787B0C" w:rsidRPr="00787B0C" w:rsidTr="00787B0C">
        <w:trPr>
          <w:tblCellSpacing w:w="15" w:type="dxa"/>
        </w:trPr>
        <w:tc>
          <w:tcPr>
            <w:tcW w:w="0" w:type="auto"/>
            <w:shd w:val="clear" w:color="auto" w:fill="ACCAF0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Number</w:t>
            </w:r>
            <w:proofErr w:type="spellEnd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 xml:space="preserve"> of </w:t>
            </w:r>
            <w:proofErr w:type="spellStart"/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leaves</w:t>
            </w:r>
            <w:proofErr w:type="spellEnd"/>
          </w:p>
        </w:tc>
        <w:tc>
          <w:tcPr>
            <w:tcW w:w="900" w:type="dxa"/>
            <w:shd w:val="clear" w:color="auto" w:fill="ACCAF0"/>
            <w:vAlign w:val="center"/>
            <w:hideMark/>
          </w:tcPr>
          <w:p w:rsidR="00787B0C" w:rsidRPr="00787B0C" w:rsidRDefault="00787B0C" w:rsidP="00787B0C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</w:pPr>
            <w:r w:rsidRPr="00787B0C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s-ES"/>
              </w:rPr>
              <w:t>16</w:t>
            </w:r>
          </w:p>
        </w:tc>
      </w:tr>
    </w:tbl>
    <w:p w:rsidR="00787B0C" w:rsidRPr="00787B0C" w:rsidRDefault="00787B0C" w:rsidP="00787B0C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>Decision</w:t>
      </w:r>
      <w:proofErr w:type="spellEnd"/>
      <w:r w:rsidRPr="00787B0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 xml:space="preserve"> </w:t>
      </w:r>
      <w:proofErr w:type="spellStart"/>
      <w:r w:rsidRPr="00787B0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ES"/>
        </w:rPr>
        <w:t>tree</w:t>
      </w:r>
      <w:proofErr w:type="spellEnd"/>
    </w:p>
    <w:p w:rsidR="00787B0C" w:rsidRPr="00787B0C" w:rsidRDefault="00787B0C" w:rsidP="00787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Temperatura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Minima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Celsisus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) &lt; 9,8500</w:t>
      </w:r>
    </w:p>
    <w:p w:rsidR="00787B0C" w:rsidRPr="00787B0C" w:rsidRDefault="00787B0C" w:rsidP="00787B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Visibilidad en km &lt; 21,0000</w:t>
      </w:r>
    </w:p>
    <w:p w:rsidR="00787B0C" w:rsidRPr="00787B0C" w:rsidRDefault="00787B0C" w:rsidP="00787B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M</w:t>
      </w:r>
      <w:r w:rsidRPr="00787B0C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ḩ</w:t>
      </w:r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eastAsia="es-ES"/>
        </w:rPr>
        <w:t>mo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eastAsia="es-ES"/>
        </w:rPr>
        <w:t xml:space="preserve"> viento sostenido (m/s) &lt; 9,5500</w:t>
      </w:r>
    </w:p>
    <w:p w:rsidR="00787B0C" w:rsidRPr="00787B0C" w:rsidRDefault="00787B0C" w:rsidP="00787B0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lastRenderedPageBreak/>
        <w:t>Presion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al nivel de la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estacion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hpa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) &lt; 980,6500</w:t>
      </w:r>
    </w:p>
    <w:p w:rsidR="00787B0C" w:rsidRPr="00787B0C" w:rsidRDefault="00787B0C" w:rsidP="00787B0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Temperatura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de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rocio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&lt; 5,7500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c_som_1_2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(93,27 % of 1471 examples)</w:t>
      </w:r>
    </w:p>
    <w:p w:rsidR="00787B0C" w:rsidRPr="00787B0C" w:rsidRDefault="00787B0C" w:rsidP="00787B0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Temperatura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de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rocio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&gt;= 5,7500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c_som_3_1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(47,26 % of 419 examples)</w:t>
      </w:r>
    </w:p>
    <w:p w:rsidR="00787B0C" w:rsidRPr="00787B0C" w:rsidRDefault="00787B0C" w:rsidP="00787B0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Presion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al nivel de la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estacion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hpa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) &gt;= 980,6500</w:t>
      </w:r>
    </w:p>
    <w:p w:rsidR="00787B0C" w:rsidRPr="00787B0C" w:rsidRDefault="00787B0C" w:rsidP="00787B0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Temperatura de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rocio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&lt; 0,4500</w:t>
      </w:r>
    </w:p>
    <w:p w:rsidR="00787B0C" w:rsidRPr="00787B0C" w:rsidRDefault="00787B0C" w:rsidP="00787B0C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Presion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al nivel de la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estacion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hpa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) &lt; 1007,4000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then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eastAsia="es-ES"/>
        </w:rPr>
        <w:t>c_som_1_2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(49,12 % of 342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examples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)</w:t>
      </w:r>
    </w:p>
    <w:p w:rsidR="00787B0C" w:rsidRPr="00787B0C" w:rsidRDefault="00787B0C" w:rsidP="00787B0C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Presion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al nivel de la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estacion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hpa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) &gt;= 1007,4000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then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eastAsia="es-ES"/>
        </w:rPr>
        <w:t>c_som_2_2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(94,03 % of 335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examples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)</w:t>
      </w:r>
    </w:p>
    <w:p w:rsidR="00787B0C" w:rsidRPr="00787B0C" w:rsidRDefault="00787B0C" w:rsidP="00787B0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Temperatura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de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rocio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&gt;= 0,4500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c_som_2_2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(93,25 % of 2742 examples)</w:t>
      </w:r>
    </w:p>
    <w:p w:rsidR="00787B0C" w:rsidRPr="00787B0C" w:rsidRDefault="00787B0C" w:rsidP="00787B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M</w:t>
      </w:r>
      <w:r w:rsidRPr="00787B0C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ḩ</w:t>
      </w:r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eastAsia="es-ES"/>
        </w:rPr>
        <w:t>mo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eastAsia="es-ES"/>
        </w:rPr>
        <w:t xml:space="preserve"> viento sostenido (m/s) &gt;= 9,5500</w:t>
      </w:r>
    </w:p>
    <w:p w:rsidR="00787B0C" w:rsidRPr="00787B0C" w:rsidRDefault="00787B0C" w:rsidP="00787B0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M</w:t>
      </w:r>
      <w:r w:rsidRPr="00787B0C">
        <w:rPr>
          <w:rFonts w:ascii="Arial" w:eastAsia="Times New Roman" w:hAnsi="Arial" w:cs="Arial"/>
          <w:color w:val="000000"/>
          <w:sz w:val="15"/>
          <w:szCs w:val="15"/>
          <w:lang w:eastAsia="es-ES"/>
        </w:rPr>
        <w:t>ḩ</w:t>
      </w:r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eastAsia="es-ES"/>
        </w:rPr>
        <w:t>mo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eastAsia="es-ES"/>
        </w:rPr>
        <w:t xml:space="preserve"> viento sostenido (m/s) &lt; 11,5500</w:t>
      </w:r>
    </w:p>
    <w:p w:rsidR="00787B0C" w:rsidRPr="00787B0C" w:rsidRDefault="00787B0C" w:rsidP="00787B0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Temperatura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de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rocio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&lt; 2,2500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c_som_1_1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(72,85 % of 302 examples)</w:t>
      </w:r>
    </w:p>
    <w:p w:rsidR="00787B0C" w:rsidRPr="00787B0C" w:rsidRDefault="00787B0C" w:rsidP="00787B0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Temperatura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de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rocio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&gt;= 2,2500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c_som_2_2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(48,62 % of 325 examples)</w:t>
      </w:r>
    </w:p>
    <w:p w:rsidR="00787B0C" w:rsidRPr="00787B0C" w:rsidRDefault="00787B0C" w:rsidP="00787B0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M</w:t>
      </w:r>
      <w:r w:rsidRPr="00787B0C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ḩ</w:t>
      </w:r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>mo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viento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sostenido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(m/s) &gt;= 11,5500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c_som_1_1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(97,39 % of 690 examples)</w:t>
      </w:r>
    </w:p>
    <w:p w:rsidR="00787B0C" w:rsidRPr="00787B0C" w:rsidRDefault="00787B0C" w:rsidP="00787B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Visibilidad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en km &gt;= 21,0000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c_som_2_1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(79,00 % of 1343 examples)</w:t>
      </w:r>
    </w:p>
    <w:p w:rsidR="00787B0C" w:rsidRPr="00787B0C" w:rsidRDefault="00787B0C" w:rsidP="00787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Temperatura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Minima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Celsisus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) &gt;= 9,8500</w:t>
      </w:r>
    </w:p>
    <w:p w:rsidR="00787B0C" w:rsidRPr="00787B0C" w:rsidRDefault="00787B0C" w:rsidP="00787B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Presion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al nivel de la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estacion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hpa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) &lt; 970,0500</w:t>
      </w:r>
    </w:p>
    <w:p w:rsidR="00787B0C" w:rsidRPr="00787B0C" w:rsidRDefault="00787B0C" w:rsidP="00787B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Visibilidad en km &lt; 11,0000</w:t>
      </w:r>
    </w:p>
    <w:p w:rsidR="00787B0C" w:rsidRPr="00787B0C" w:rsidRDefault="00787B0C" w:rsidP="00787B0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M</w:t>
      </w:r>
      <w:r w:rsidRPr="00787B0C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ḩ</w:t>
      </w:r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>mo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 </w:t>
      </w:r>
      <w:proofErr w:type="spellStart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>viento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 </w:t>
      </w:r>
      <w:proofErr w:type="spellStart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>sostenido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 (m/s) &lt; 5,4000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c_som_3_2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(74,50 % of 353 examples)</w:t>
      </w:r>
    </w:p>
    <w:p w:rsidR="00787B0C" w:rsidRPr="00787B0C" w:rsidRDefault="00787B0C" w:rsidP="00787B0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M</w:t>
      </w:r>
      <w:r w:rsidRPr="00787B0C">
        <w:rPr>
          <w:rFonts w:ascii="Arial" w:eastAsia="Times New Roman" w:hAnsi="Arial" w:cs="Arial"/>
          <w:color w:val="000000"/>
          <w:sz w:val="15"/>
          <w:szCs w:val="15"/>
          <w:lang w:val="en-US" w:eastAsia="es-ES"/>
        </w:rPr>
        <w:t>ḩ</w:t>
      </w:r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>mo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 </w:t>
      </w:r>
      <w:proofErr w:type="spellStart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>viento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 </w:t>
      </w:r>
      <w:proofErr w:type="spellStart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>sostenido</w:t>
      </w:r>
      <w:proofErr w:type="spellEnd"/>
      <w:r w:rsidRPr="00787B0C">
        <w:rPr>
          <w:rFonts w:ascii="Trebuchet MS" w:eastAsia="Times New Roman" w:hAnsi="Trebuchet MS" w:cs="Trebuchet MS"/>
          <w:color w:val="000000"/>
          <w:sz w:val="15"/>
          <w:szCs w:val="15"/>
          <w:lang w:val="en-US" w:eastAsia="es-ES"/>
        </w:rPr>
        <w:t xml:space="preserve"> (m/s) &gt;= 5,4000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c_som_3_1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(78,63 % of 351 examples)</w:t>
      </w:r>
    </w:p>
    <w:p w:rsidR="00787B0C" w:rsidRPr="00787B0C" w:rsidRDefault="00787B0C" w:rsidP="00787B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Visibilidad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en km &gt;= 11,0000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c_som_3_1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(92,84 % of 1871 examples)</w:t>
      </w:r>
    </w:p>
    <w:p w:rsidR="00787B0C" w:rsidRPr="00787B0C" w:rsidRDefault="00787B0C" w:rsidP="00787B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Presion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al nivel de la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estacion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 xml:space="preserve"> (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hpa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) &gt;= 970,0500</w:t>
      </w:r>
    </w:p>
    <w:p w:rsidR="00787B0C" w:rsidRPr="00787B0C" w:rsidRDefault="00787B0C" w:rsidP="00787B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Visibilidad en km &lt; 21,4000</w:t>
      </w:r>
    </w:p>
    <w:p w:rsidR="00787B0C" w:rsidRPr="00787B0C" w:rsidRDefault="00787B0C" w:rsidP="00787B0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t>Temperatura media diaria &lt; 16,8500</w:t>
      </w:r>
    </w:p>
    <w:p w:rsidR="00787B0C" w:rsidRPr="00787B0C" w:rsidRDefault="00787B0C" w:rsidP="00787B0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Temperatura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de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rocio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&lt; 12,1500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c_som_2_2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(67,65 % of 439 examples)</w:t>
      </w:r>
    </w:p>
    <w:p w:rsidR="00787B0C" w:rsidRPr="00787B0C" w:rsidRDefault="00787B0C" w:rsidP="00787B0C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Temperatura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de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rocio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&gt;= 12,1500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c_som_3_2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(90,03 % of 321 examples)</w:t>
      </w:r>
    </w:p>
    <w:p w:rsidR="00787B0C" w:rsidRPr="00787B0C" w:rsidRDefault="00787B0C" w:rsidP="00787B0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Temperatura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media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diaria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&gt;= 16,8500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c_som_3_2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(93,68 % of 4622 examples)</w:t>
      </w:r>
    </w:p>
    <w:p w:rsidR="00787B0C" w:rsidRPr="00787B0C" w:rsidRDefault="00787B0C" w:rsidP="00787B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</w:pP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Visibilidad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en km &gt;= 21,4000 then Cluster_SOM_1 = </w:t>
      </w:r>
      <w:r w:rsidRPr="00787B0C">
        <w:rPr>
          <w:rFonts w:ascii="Trebuchet MS" w:eastAsia="Times New Roman" w:hAnsi="Trebuchet MS" w:cs="Times New Roman"/>
          <w:b/>
          <w:bCs/>
          <w:color w:val="000000"/>
          <w:sz w:val="15"/>
          <w:szCs w:val="15"/>
          <w:lang w:val="en-US" w:eastAsia="es-ES"/>
        </w:rPr>
        <w:t>c_som_2_1</w:t>
      </w: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(82,69 % of 416 examples)</w:t>
      </w:r>
    </w:p>
    <w:p w:rsidR="00787B0C" w:rsidRPr="00787B0C" w:rsidRDefault="00787B0C" w:rsidP="00787B0C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eastAsia="es-ES"/>
        </w:rPr>
        <w:pict>
          <v:rect id="_x0000_i1027" style="width:0;height:1.5pt" o:hralign="center" o:hrstd="t" o:hr="t" fillcolor="#a0a0a0" stroked="f"/>
        </w:pict>
      </w:r>
    </w:p>
    <w:p w:rsidR="00787B0C" w:rsidRPr="00787B0C" w:rsidRDefault="00787B0C" w:rsidP="00787B0C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s-ES"/>
        </w:rPr>
      </w:pPr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Computation </w:t>
      </w:r>
      <w:proofErr w:type="gram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time :</w:t>
      </w:r>
      <w:proofErr w:type="gram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 xml:space="preserve"> 172 </w:t>
      </w:r>
      <w:proofErr w:type="spellStart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t>ms.</w:t>
      </w:r>
      <w:proofErr w:type="spellEnd"/>
      <w:r w:rsidRPr="00787B0C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ES"/>
        </w:rPr>
        <w:br/>
        <w:t>Created at 03/12/2013 10:58:20</w:t>
      </w:r>
    </w:p>
    <w:p w:rsidR="00F97104" w:rsidRPr="00787B0C" w:rsidRDefault="00F97104">
      <w:pPr>
        <w:rPr>
          <w:lang w:val="en-US"/>
        </w:rPr>
      </w:pPr>
    </w:p>
    <w:sectPr w:rsidR="00F97104" w:rsidRPr="00787B0C" w:rsidSect="00F97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3413B"/>
    <w:multiLevelType w:val="multilevel"/>
    <w:tmpl w:val="BC3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87B0C"/>
    <w:rsid w:val="00787B0C"/>
    <w:rsid w:val="00F9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104"/>
  </w:style>
  <w:style w:type="paragraph" w:styleId="Ttulo2">
    <w:name w:val="heading 2"/>
    <w:basedOn w:val="Normal"/>
    <w:link w:val="Ttulo2Car"/>
    <w:uiPriority w:val="9"/>
    <w:qFormat/>
    <w:rsid w:val="00787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87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7B0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7B0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8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1</cp:revision>
  <dcterms:created xsi:type="dcterms:W3CDTF">2013-12-03T14:00:00Z</dcterms:created>
  <dcterms:modified xsi:type="dcterms:W3CDTF">2013-12-03T14:01:00Z</dcterms:modified>
</cp:coreProperties>
</file>